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228F" w:rsidRPr="00CD35FD" w:rsidRDefault="00AA7156">
      <w:pPr>
        <w:tabs>
          <w:tab w:val="left" w:pos="7691"/>
          <w:tab w:val="left" w:pos="11303"/>
        </w:tabs>
        <w:spacing w:before="51" w:line="165" w:lineRule="auto"/>
        <w:ind w:left="5233"/>
        <w:rPr>
          <w:sz w:val="20"/>
          <w:lang w:val="es-ES"/>
        </w:rPr>
      </w:pPr>
      <w:r w:rsidRPr="00CD35FD">
        <w:rPr>
          <w:b/>
          <w:spacing w:val="-2"/>
          <w:position w:val="-7"/>
          <w:sz w:val="28"/>
          <w:lang w:val="es-ES"/>
        </w:rPr>
        <w:t>Anexo</w:t>
      </w:r>
      <w:r w:rsidRPr="00CD35FD">
        <w:rPr>
          <w:b/>
          <w:position w:val="-7"/>
          <w:sz w:val="28"/>
          <w:lang w:val="es-ES"/>
        </w:rPr>
        <w:tab/>
      </w:r>
      <w:r w:rsidRPr="00CD35FD">
        <w:rPr>
          <w:sz w:val="20"/>
          <w:lang w:val="es-ES"/>
        </w:rPr>
        <w:t xml:space="preserve">Número del Contrato: </w:t>
      </w:r>
      <w:r w:rsidRPr="00CD35FD">
        <w:rPr>
          <w:sz w:val="20"/>
          <w:u w:val="single"/>
          <w:lang w:val="es-ES"/>
        </w:rPr>
        <w:tab/>
      </w:r>
    </w:p>
    <w:p w:rsidR="0044228F" w:rsidRPr="00CD35FD" w:rsidRDefault="0044228F">
      <w:pPr>
        <w:pStyle w:val="BodyText"/>
        <w:spacing w:before="142"/>
        <w:rPr>
          <w:sz w:val="10"/>
          <w:szCs w:val="10"/>
          <w:lang w:val="es-ES"/>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160"/>
        <w:gridCol w:w="360"/>
        <w:gridCol w:w="1889"/>
        <w:gridCol w:w="718"/>
        <w:gridCol w:w="2698"/>
      </w:tblGrid>
      <w:tr w:rsidR="00AA7156" w:rsidRPr="00CD35FD">
        <w:trPr>
          <w:trHeight w:val="287"/>
        </w:trPr>
        <w:tc>
          <w:tcPr>
            <w:tcW w:w="10791" w:type="dxa"/>
            <w:gridSpan w:val="6"/>
            <w:tcBorders>
              <w:top w:val="nil"/>
              <w:left w:val="nil"/>
              <w:right w:val="nil"/>
            </w:tcBorders>
            <w:shd w:val="clear" w:color="auto" w:fill="000000"/>
          </w:tcPr>
          <w:p w:rsidR="00AA7156" w:rsidRPr="00CD35FD" w:rsidRDefault="00AA7156" w:rsidP="00AA7156">
            <w:pPr>
              <w:pStyle w:val="TableParagraph"/>
              <w:spacing w:before="9" w:line="254" w:lineRule="exact"/>
              <w:ind w:left="1638" w:right="1626"/>
              <w:jc w:val="center"/>
              <w:rPr>
                <w:lang w:val="es-ES"/>
              </w:rPr>
            </w:pPr>
            <w:r w:rsidRPr="00CD35FD">
              <w:rPr>
                <w:color w:val="FFFFFF"/>
                <w:lang w:val="es-ES"/>
              </w:rPr>
              <w:t>DATOS DEL ASEGURADO</w:t>
            </w:r>
          </w:p>
        </w:tc>
      </w:tr>
      <w:tr w:rsidR="0044228F" w:rsidRPr="00CD35FD">
        <w:trPr>
          <w:trHeight w:val="429"/>
        </w:trPr>
        <w:tc>
          <w:tcPr>
            <w:tcW w:w="7375" w:type="dxa"/>
            <w:gridSpan w:val="4"/>
          </w:tcPr>
          <w:p w:rsidR="0044228F" w:rsidRPr="00CD35FD" w:rsidRDefault="00AA7156">
            <w:pPr>
              <w:pStyle w:val="TableParagraph"/>
              <w:spacing w:line="216" w:lineRule="exact"/>
              <w:rPr>
                <w:sz w:val="18"/>
                <w:lang w:val="es-ES"/>
              </w:rPr>
            </w:pPr>
            <w:r w:rsidRPr="00CD35FD">
              <w:rPr>
                <w:spacing w:val="-4"/>
                <w:sz w:val="18"/>
                <w:lang w:val="es-ES"/>
              </w:rPr>
              <w:t>NOMBRE</w:t>
            </w:r>
          </w:p>
        </w:tc>
        <w:tc>
          <w:tcPr>
            <w:tcW w:w="3416" w:type="dxa"/>
            <w:gridSpan w:val="2"/>
          </w:tcPr>
          <w:p w:rsidR="0044228F" w:rsidRPr="00CD35FD" w:rsidRDefault="00AA7156">
            <w:pPr>
              <w:pStyle w:val="TableParagraph"/>
              <w:spacing w:line="216" w:lineRule="exact"/>
              <w:rPr>
                <w:sz w:val="18"/>
                <w:lang w:val="es-ES"/>
              </w:rPr>
            </w:pPr>
            <w:r w:rsidRPr="00CD35FD">
              <w:rPr>
                <w:spacing w:val="-2"/>
                <w:sz w:val="18"/>
                <w:lang w:val="es-ES"/>
              </w:rPr>
              <w:t>TELEFONO</w:t>
            </w:r>
          </w:p>
        </w:tc>
      </w:tr>
      <w:tr w:rsidR="0044228F" w:rsidRPr="00E34947">
        <w:trPr>
          <w:trHeight w:val="659"/>
        </w:trPr>
        <w:tc>
          <w:tcPr>
            <w:tcW w:w="10791" w:type="dxa"/>
            <w:gridSpan w:val="6"/>
          </w:tcPr>
          <w:p w:rsidR="0044228F" w:rsidRPr="00CD35FD" w:rsidRDefault="00AA7156">
            <w:pPr>
              <w:pStyle w:val="TableParagraph"/>
              <w:spacing w:before="6"/>
              <w:rPr>
                <w:sz w:val="18"/>
                <w:lang w:val="es-ES"/>
              </w:rPr>
            </w:pPr>
            <w:r w:rsidRPr="00CD35FD">
              <w:rPr>
                <w:sz w:val="18"/>
                <w:lang w:val="es-ES"/>
              </w:rPr>
              <w:t>DIRECCIÓN</w:t>
            </w:r>
            <w:r w:rsidRPr="00CD35FD">
              <w:rPr>
                <w:spacing w:val="-5"/>
                <w:sz w:val="18"/>
                <w:lang w:val="es-ES"/>
              </w:rPr>
              <w:t xml:space="preserve"> </w:t>
            </w:r>
            <w:r w:rsidRPr="00CD35FD">
              <w:rPr>
                <w:sz w:val="18"/>
                <w:lang w:val="es-ES"/>
              </w:rPr>
              <w:t>(Rellenar solamente si la dirección postal es diferente de la Dirección del Inmueble Asegurado</w:t>
            </w:r>
            <w:r w:rsidRPr="00CD35FD">
              <w:rPr>
                <w:spacing w:val="-2"/>
                <w:sz w:val="18"/>
                <w:lang w:val="es-ES"/>
              </w:rPr>
              <w:t>)</w:t>
            </w:r>
          </w:p>
        </w:tc>
      </w:tr>
      <w:tr w:rsidR="0044228F" w:rsidRPr="00CD35FD">
        <w:trPr>
          <w:trHeight w:val="429"/>
        </w:trPr>
        <w:tc>
          <w:tcPr>
            <w:tcW w:w="5126" w:type="dxa"/>
            <w:gridSpan w:val="2"/>
          </w:tcPr>
          <w:p w:rsidR="0044228F" w:rsidRPr="00CD35FD" w:rsidRDefault="00000000">
            <w:pPr>
              <w:pStyle w:val="TableParagraph"/>
              <w:spacing w:before="6"/>
              <w:rPr>
                <w:sz w:val="18"/>
                <w:lang w:val="es-ES"/>
              </w:rPr>
            </w:pPr>
            <w:r w:rsidRPr="00CD35FD">
              <w:rPr>
                <w:spacing w:val="-4"/>
                <w:sz w:val="18"/>
                <w:lang w:val="es-ES"/>
              </w:rPr>
              <w:t>CI</w:t>
            </w:r>
            <w:r w:rsidR="00AA7156" w:rsidRPr="00CD35FD">
              <w:rPr>
                <w:spacing w:val="-4"/>
                <w:sz w:val="18"/>
                <w:lang w:val="es-ES"/>
              </w:rPr>
              <w:t>UDAD</w:t>
            </w:r>
          </w:p>
        </w:tc>
        <w:tc>
          <w:tcPr>
            <w:tcW w:w="2249" w:type="dxa"/>
            <w:gridSpan w:val="2"/>
          </w:tcPr>
          <w:p w:rsidR="0044228F" w:rsidRPr="00CD35FD" w:rsidRDefault="00AA7156">
            <w:pPr>
              <w:pStyle w:val="TableParagraph"/>
              <w:spacing w:before="6"/>
              <w:ind w:left="110"/>
              <w:rPr>
                <w:sz w:val="18"/>
                <w:lang w:val="es-ES"/>
              </w:rPr>
            </w:pPr>
            <w:r w:rsidRPr="00CD35FD">
              <w:rPr>
                <w:spacing w:val="-2"/>
                <w:sz w:val="18"/>
                <w:lang w:val="es-ES"/>
              </w:rPr>
              <w:t>ESTADO</w:t>
            </w:r>
          </w:p>
        </w:tc>
        <w:tc>
          <w:tcPr>
            <w:tcW w:w="3416" w:type="dxa"/>
            <w:gridSpan w:val="2"/>
          </w:tcPr>
          <w:p w:rsidR="0044228F" w:rsidRPr="00CD35FD" w:rsidRDefault="00AA7156">
            <w:pPr>
              <w:pStyle w:val="TableParagraph"/>
              <w:spacing w:before="6"/>
              <w:rPr>
                <w:sz w:val="18"/>
                <w:lang w:val="es-ES"/>
              </w:rPr>
            </w:pPr>
            <w:r w:rsidRPr="00CD35FD">
              <w:rPr>
                <w:spacing w:val="-5"/>
                <w:sz w:val="18"/>
                <w:lang w:val="es-ES"/>
              </w:rPr>
              <w:t>CÓDIGO POSTAL</w:t>
            </w:r>
          </w:p>
        </w:tc>
      </w:tr>
      <w:tr w:rsidR="00AA7156" w:rsidRPr="00CD35FD">
        <w:trPr>
          <w:trHeight w:val="287"/>
        </w:trPr>
        <w:tc>
          <w:tcPr>
            <w:tcW w:w="10791" w:type="dxa"/>
            <w:gridSpan w:val="6"/>
            <w:tcBorders>
              <w:top w:val="nil"/>
              <w:left w:val="nil"/>
              <w:bottom w:val="nil"/>
              <w:right w:val="nil"/>
            </w:tcBorders>
            <w:shd w:val="clear" w:color="auto" w:fill="000000"/>
          </w:tcPr>
          <w:p w:rsidR="00AA7156" w:rsidRPr="00CD35FD" w:rsidRDefault="00AA7156" w:rsidP="00AA7156">
            <w:pPr>
              <w:pStyle w:val="TableParagraph"/>
              <w:spacing w:before="4" w:line="259" w:lineRule="exact"/>
              <w:ind w:left="1638" w:right="1629"/>
              <w:jc w:val="center"/>
              <w:rPr>
                <w:lang w:val="es-ES"/>
              </w:rPr>
            </w:pPr>
            <w:r w:rsidRPr="00CD35FD">
              <w:rPr>
                <w:color w:val="FFFFFF"/>
                <w:lang w:val="es-ES"/>
              </w:rPr>
              <w:t>DIRECCIÓN DEL INMUEBLE ASEGURADO</w:t>
            </w:r>
          </w:p>
        </w:tc>
      </w:tr>
      <w:tr w:rsidR="0044228F" w:rsidRPr="00CD35FD">
        <w:trPr>
          <w:trHeight w:val="441"/>
        </w:trPr>
        <w:tc>
          <w:tcPr>
            <w:tcW w:w="10791" w:type="dxa"/>
            <w:gridSpan w:val="6"/>
            <w:tcBorders>
              <w:top w:val="nil"/>
            </w:tcBorders>
          </w:tcPr>
          <w:p w:rsidR="0044228F" w:rsidRPr="00CD35FD" w:rsidRDefault="00AA7156">
            <w:pPr>
              <w:pStyle w:val="TableParagraph"/>
              <w:spacing w:before="6"/>
              <w:rPr>
                <w:sz w:val="18"/>
                <w:lang w:val="es-ES"/>
              </w:rPr>
            </w:pPr>
            <w:r w:rsidRPr="00CD35FD">
              <w:rPr>
                <w:spacing w:val="-2"/>
                <w:sz w:val="18"/>
                <w:lang w:val="es-ES"/>
              </w:rPr>
              <w:t>DIRECCIÓN</w:t>
            </w:r>
          </w:p>
        </w:tc>
      </w:tr>
      <w:tr w:rsidR="0044228F" w:rsidRPr="00CD35FD">
        <w:trPr>
          <w:trHeight w:val="429"/>
        </w:trPr>
        <w:tc>
          <w:tcPr>
            <w:tcW w:w="5126" w:type="dxa"/>
            <w:gridSpan w:val="2"/>
          </w:tcPr>
          <w:p w:rsidR="0044228F" w:rsidRPr="00CD35FD" w:rsidRDefault="00000000">
            <w:pPr>
              <w:pStyle w:val="TableParagraph"/>
              <w:spacing w:before="3"/>
              <w:rPr>
                <w:sz w:val="18"/>
                <w:lang w:val="es-ES"/>
              </w:rPr>
            </w:pPr>
            <w:r w:rsidRPr="00CD35FD">
              <w:rPr>
                <w:spacing w:val="-4"/>
                <w:sz w:val="18"/>
                <w:lang w:val="es-ES"/>
              </w:rPr>
              <w:t>CI</w:t>
            </w:r>
            <w:r w:rsidR="00AA7156" w:rsidRPr="00CD35FD">
              <w:rPr>
                <w:spacing w:val="-4"/>
                <w:sz w:val="18"/>
                <w:lang w:val="es-ES"/>
              </w:rPr>
              <w:t>UDAD</w:t>
            </w:r>
          </w:p>
        </w:tc>
        <w:tc>
          <w:tcPr>
            <w:tcW w:w="2249" w:type="dxa"/>
            <w:gridSpan w:val="2"/>
          </w:tcPr>
          <w:p w:rsidR="0044228F" w:rsidRPr="00CD35FD" w:rsidRDefault="00AA7156">
            <w:pPr>
              <w:pStyle w:val="TableParagraph"/>
              <w:spacing w:before="3"/>
              <w:ind w:left="110"/>
              <w:rPr>
                <w:sz w:val="18"/>
                <w:lang w:val="es-ES"/>
              </w:rPr>
            </w:pPr>
            <w:r w:rsidRPr="00CD35FD">
              <w:rPr>
                <w:spacing w:val="-2"/>
                <w:sz w:val="18"/>
                <w:lang w:val="es-ES"/>
              </w:rPr>
              <w:t>ESTADO</w:t>
            </w:r>
          </w:p>
        </w:tc>
        <w:tc>
          <w:tcPr>
            <w:tcW w:w="3416" w:type="dxa"/>
            <w:gridSpan w:val="2"/>
          </w:tcPr>
          <w:p w:rsidR="0044228F" w:rsidRPr="00CD35FD" w:rsidRDefault="00AA7156">
            <w:pPr>
              <w:pStyle w:val="TableParagraph"/>
              <w:spacing w:before="3"/>
              <w:rPr>
                <w:sz w:val="18"/>
                <w:lang w:val="es-ES"/>
              </w:rPr>
            </w:pPr>
            <w:r w:rsidRPr="00CD35FD">
              <w:rPr>
                <w:spacing w:val="-5"/>
                <w:sz w:val="18"/>
                <w:lang w:val="es-ES"/>
              </w:rPr>
              <w:t>CÓDIGO POSTAL</w:t>
            </w:r>
          </w:p>
        </w:tc>
      </w:tr>
      <w:tr w:rsidR="00AA7156" w:rsidRPr="00CD35FD">
        <w:trPr>
          <w:trHeight w:val="287"/>
        </w:trPr>
        <w:tc>
          <w:tcPr>
            <w:tcW w:w="10791" w:type="dxa"/>
            <w:gridSpan w:val="6"/>
            <w:tcBorders>
              <w:left w:val="nil"/>
              <w:bottom w:val="nil"/>
              <w:right w:val="nil"/>
            </w:tcBorders>
            <w:shd w:val="clear" w:color="auto" w:fill="000000"/>
          </w:tcPr>
          <w:p w:rsidR="00AA7156" w:rsidRPr="00CD35FD" w:rsidRDefault="00AA7156" w:rsidP="00AA7156">
            <w:pPr>
              <w:pStyle w:val="TableParagraph"/>
              <w:spacing w:before="4" w:line="254" w:lineRule="exact"/>
              <w:ind w:left="1638" w:right="1628"/>
              <w:jc w:val="center"/>
              <w:rPr>
                <w:lang w:val="es-ES"/>
              </w:rPr>
            </w:pPr>
            <w:r w:rsidRPr="00CD35FD">
              <w:rPr>
                <w:color w:val="FFFFFF"/>
                <w:lang w:val="es-ES"/>
              </w:rPr>
              <w:t xml:space="preserve">DATOS DEL </w:t>
            </w:r>
            <w:r w:rsidR="00CD35FD" w:rsidRPr="00CD35FD">
              <w:rPr>
                <w:color w:val="FFFFFF"/>
                <w:lang w:val="es-ES"/>
              </w:rPr>
              <w:t>CONTRATO</w:t>
            </w:r>
          </w:p>
        </w:tc>
      </w:tr>
      <w:tr w:rsidR="0044228F" w:rsidRPr="00E34947" w:rsidTr="00A47924">
        <w:trPr>
          <w:trHeight w:val="484"/>
        </w:trPr>
        <w:tc>
          <w:tcPr>
            <w:tcW w:w="2966" w:type="dxa"/>
            <w:vMerge w:val="restart"/>
          </w:tcPr>
          <w:p w:rsidR="0044228F" w:rsidRPr="00CD35FD" w:rsidRDefault="00A47924">
            <w:pPr>
              <w:pStyle w:val="TableParagraph"/>
              <w:spacing w:line="216" w:lineRule="exact"/>
              <w:rPr>
                <w:sz w:val="18"/>
                <w:lang w:val="es-ES"/>
              </w:rPr>
            </w:pPr>
            <w:r w:rsidRPr="00CD35FD">
              <w:rPr>
                <w:sz w:val="18"/>
                <w:lang w:val="es-ES"/>
              </w:rPr>
              <w:t>PLAZO DEL ACUERDO EN MESES</w:t>
            </w:r>
          </w:p>
          <w:p w:rsidR="0044228F" w:rsidRPr="00CD35FD" w:rsidRDefault="0044228F">
            <w:pPr>
              <w:pStyle w:val="TableParagraph"/>
              <w:ind w:left="0"/>
              <w:rPr>
                <w:sz w:val="18"/>
                <w:lang w:val="es-ES"/>
              </w:rPr>
            </w:pPr>
          </w:p>
          <w:p w:rsidR="0044228F" w:rsidRPr="00CD35FD" w:rsidRDefault="0044228F">
            <w:pPr>
              <w:pStyle w:val="TableParagraph"/>
              <w:spacing w:before="142"/>
              <w:ind w:left="0"/>
              <w:rPr>
                <w:sz w:val="18"/>
                <w:lang w:val="es-ES"/>
              </w:rPr>
            </w:pPr>
          </w:p>
          <w:p w:rsidR="0044228F" w:rsidRPr="00CD35FD" w:rsidRDefault="00000000">
            <w:pPr>
              <w:pStyle w:val="TableParagraph"/>
              <w:tabs>
                <w:tab w:val="left" w:pos="1137"/>
              </w:tabs>
              <w:ind w:left="335"/>
              <w:rPr>
                <w:sz w:val="18"/>
                <w:lang w:val="es-ES"/>
              </w:rPr>
            </w:pPr>
            <w:r w:rsidRPr="00CD35FD">
              <w:rPr>
                <w:sz w:val="18"/>
                <w:u w:val="single"/>
                <w:lang w:val="es-ES"/>
              </w:rPr>
              <w:tab/>
            </w:r>
            <w:r w:rsidRPr="00CD35FD">
              <w:rPr>
                <w:spacing w:val="40"/>
                <w:sz w:val="18"/>
                <w:lang w:val="es-ES"/>
              </w:rPr>
              <w:t xml:space="preserve"> </w:t>
            </w:r>
            <w:r w:rsidR="00A47924" w:rsidRPr="00CD35FD">
              <w:rPr>
                <w:sz w:val="18"/>
                <w:lang w:val="es-ES"/>
              </w:rPr>
              <w:t>mes</w:t>
            </w:r>
            <w:r w:rsidRPr="00CD35FD">
              <w:rPr>
                <w:sz w:val="18"/>
                <w:lang w:val="es-ES"/>
              </w:rPr>
              <w:t>(</w:t>
            </w:r>
            <w:r w:rsidR="00A47924" w:rsidRPr="00CD35FD">
              <w:rPr>
                <w:sz w:val="18"/>
                <w:lang w:val="es-ES"/>
              </w:rPr>
              <w:t>e</w:t>
            </w:r>
            <w:r w:rsidRPr="00CD35FD">
              <w:rPr>
                <w:sz w:val="18"/>
                <w:lang w:val="es-ES"/>
              </w:rPr>
              <w:t>s)</w:t>
            </w:r>
          </w:p>
        </w:tc>
        <w:tc>
          <w:tcPr>
            <w:tcW w:w="2520" w:type="dxa"/>
            <w:gridSpan w:val="2"/>
          </w:tcPr>
          <w:p w:rsidR="0044228F" w:rsidRPr="00CD35FD" w:rsidRDefault="00A47924" w:rsidP="00A47924">
            <w:pPr>
              <w:pStyle w:val="TableParagraph"/>
              <w:spacing w:line="216" w:lineRule="exact"/>
              <w:ind w:left="110"/>
              <w:jc w:val="center"/>
              <w:rPr>
                <w:sz w:val="18"/>
                <w:lang w:val="es-ES"/>
              </w:rPr>
            </w:pPr>
            <w:r w:rsidRPr="00CD35FD">
              <w:rPr>
                <w:sz w:val="18"/>
                <w:lang w:val="es-ES"/>
              </w:rPr>
              <w:t>FECHA DE ADQUISICIÓN DEL CONTRATO</w:t>
            </w:r>
          </w:p>
        </w:tc>
        <w:tc>
          <w:tcPr>
            <w:tcW w:w="2607" w:type="dxa"/>
            <w:gridSpan w:val="2"/>
          </w:tcPr>
          <w:p w:rsidR="0044228F" w:rsidRPr="00CD35FD" w:rsidRDefault="00A47924">
            <w:pPr>
              <w:pStyle w:val="TableParagraph"/>
              <w:spacing w:line="216" w:lineRule="exact"/>
              <w:ind w:left="110"/>
              <w:rPr>
                <w:sz w:val="18"/>
                <w:lang w:val="es-ES"/>
              </w:rPr>
            </w:pPr>
            <w:r w:rsidRPr="00CD35FD">
              <w:rPr>
                <w:sz w:val="18"/>
                <w:lang w:val="es-ES"/>
              </w:rPr>
              <w:t>FECHA DE ENTRADA EN VIGOR</w:t>
            </w:r>
          </w:p>
        </w:tc>
        <w:tc>
          <w:tcPr>
            <w:tcW w:w="2698" w:type="dxa"/>
            <w:vAlign w:val="bottom"/>
          </w:tcPr>
          <w:p w:rsidR="00A47924" w:rsidRPr="00CD35FD" w:rsidRDefault="00A47924" w:rsidP="00A47924">
            <w:pPr>
              <w:pStyle w:val="TableParagraph"/>
              <w:spacing w:line="215" w:lineRule="exact"/>
              <w:jc w:val="center"/>
              <w:rPr>
                <w:sz w:val="18"/>
                <w:lang w:val="es-ES"/>
              </w:rPr>
            </w:pPr>
            <w:r w:rsidRPr="00CD35FD">
              <w:rPr>
                <w:sz w:val="18"/>
                <w:lang w:val="es-ES"/>
              </w:rPr>
              <w:t>FECHA DE RENOVACIÓN DEL CONTRATO</w:t>
            </w:r>
          </w:p>
          <w:p w:rsidR="0044228F" w:rsidRPr="00CD35FD" w:rsidRDefault="00A47924" w:rsidP="00A47924">
            <w:pPr>
              <w:pStyle w:val="TableParagraph"/>
              <w:spacing w:line="219" w:lineRule="exact"/>
              <w:jc w:val="center"/>
              <w:rPr>
                <w:sz w:val="18"/>
                <w:lang w:val="es-ES"/>
              </w:rPr>
            </w:pPr>
            <w:r w:rsidRPr="00CD35FD">
              <w:rPr>
                <w:i/>
                <w:sz w:val="16"/>
                <w:lang w:val="es-ES"/>
              </w:rPr>
              <w:t>(Si es necesario</w:t>
            </w:r>
            <w:r w:rsidRPr="00CD35FD">
              <w:rPr>
                <w:i/>
                <w:spacing w:val="-2"/>
                <w:sz w:val="16"/>
                <w:lang w:val="es-ES"/>
              </w:rPr>
              <w:t>)</w:t>
            </w:r>
          </w:p>
        </w:tc>
      </w:tr>
      <w:tr w:rsidR="0044228F" w:rsidRPr="00E34947" w:rsidTr="00A47924">
        <w:trPr>
          <w:trHeight w:val="678"/>
        </w:trPr>
        <w:tc>
          <w:tcPr>
            <w:tcW w:w="2966" w:type="dxa"/>
            <w:vMerge/>
            <w:tcBorders>
              <w:top w:val="nil"/>
            </w:tcBorders>
          </w:tcPr>
          <w:p w:rsidR="0044228F" w:rsidRPr="00CD35FD" w:rsidRDefault="0044228F">
            <w:pPr>
              <w:rPr>
                <w:sz w:val="2"/>
                <w:szCs w:val="2"/>
                <w:lang w:val="es-ES"/>
              </w:rPr>
            </w:pPr>
          </w:p>
        </w:tc>
        <w:tc>
          <w:tcPr>
            <w:tcW w:w="2520" w:type="dxa"/>
            <w:gridSpan w:val="2"/>
          </w:tcPr>
          <w:p w:rsidR="0044228F" w:rsidRPr="00CD35FD" w:rsidRDefault="00A47924" w:rsidP="00A47924">
            <w:pPr>
              <w:pStyle w:val="TableParagraph"/>
              <w:spacing w:before="6"/>
              <w:ind w:left="110"/>
              <w:jc w:val="center"/>
              <w:rPr>
                <w:sz w:val="18"/>
                <w:lang w:val="es-ES"/>
              </w:rPr>
            </w:pPr>
            <w:r w:rsidRPr="00CD35FD">
              <w:rPr>
                <w:sz w:val="18"/>
                <w:lang w:val="es-ES"/>
              </w:rPr>
              <w:t>FECHA DE VENCIMENTO DEL CONTRATO</w:t>
            </w:r>
          </w:p>
        </w:tc>
        <w:tc>
          <w:tcPr>
            <w:tcW w:w="2607" w:type="dxa"/>
            <w:gridSpan w:val="2"/>
          </w:tcPr>
          <w:p w:rsidR="00A47924" w:rsidRPr="00CD35FD" w:rsidRDefault="00A47924" w:rsidP="00A47924">
            <w:pPr>
              <w:pStyle w:val="TableParagraph"/>
              <w:spacing w:before="1"/>
              <w:ind w:left="105"/>
              <w:jc w:val="center"/>
              <w:rPr>
                <w:sz w:val="18"/>
                <w:lang w:val="es-ES"/>
              </w:rPr>
            </w:pPr>
            <w:r w:rsidRPr="00CD35FD">
              <w:rPr>
                <w:sz w:val="18"/>
                <w:lang w:val="es-ES"/>
              </w:rPr>
              <w:t>TARIFA POR LLAMADA DE SERVICIO</w:t>
            </w:r>
          </w:p>
          <w:p w:rsidR="0044228F" w:rsidRPr="00CD35FD" w:rsidRDefault="00A47924">
            <w:pPr>
              <w:pStyle w:val="TableParagraph"/>
              <w:spacing w:before="79" w:line="354" w:lineRule="exact"/>
              <w:ind w:left="110"/>
              <w:rPr>
                <w:sz w:val="32"/>
                <w:lang w:val="es-ES"/>
              </w:rPr>
            </w:pPr>
            <w:r w:rsidRPr="00CD35FD">
              <w:rPr>
                <w:spacing w:val="-2"/>
                <w:sz w:val="32"/>
                <w:lang w:val="es-ES"/>
              </w:rPr>
              <w:t xml:space="preserve">            $[75]</w:t>
            </w:r>
          </w:p>
        </w:tc>
        <w:tc>
          <w:tcPr>
            <w:tcW w:w="2698" w:type="dxa"/>
          </w:tcPr>
          <w:p w:rsidR="0044228F" w:rsidRPr="00CD35FD" w:rsidRDefault="00A47924" w:rsidP="00A47924">
            <w:pPr>
              <w:pStyle w:val="TableParagraph"/>
              <w:spacing w:before="6"/>
              <w:jc w:val="center"/>
              <w:rPr>
                <w:sz w:val="18"/>
                <w:lang w:val="es-ES"/>
              </w:rPr>
            </w:pPr>
            <w:r w:rsidRPr="00CD35FD">
              <w:rPr>
                <w:sz w:val="18"/>
                <w:lang w:val="es-ES"/>
              </w:rPr>
              <w:t>PRECIO DE ADQUISICIÓN DEL CONTRATO</w:t>
            </w:r>
          </w:p>
        </w:tc>
      </w:tr>
      <w:tr w:rsidR="00AA7156" w:rsidRPr="00CD35FD">
        <w:trPr>
          <w:trHeight w:val="287"/>
        </w:trPr>
        <w:tc>
          <w:tcPr>
            <w:tcW w:w="10791" w:type="dxa"/>
            <w:gridSpan w:val="6"/>
            <w:tcBorders>
              <w:top w:val="nil"/>
              <w:left w:val="nil"/>
              <w:bottom w:val="nil"/>
              <w:right w:val="nil"/>
            </w:tcBorders>
            <w:shd w:val="clear" w:color="auto" w:fill="000000"/>
          </w:tcPr>
          <w:p w:rsidR="00AA7156" w:rsidRPr="00CD35FD" w:rsidRDefault="00AA7156" w:rsidP="00AA7156">
            <w:pPr>
              <w:pStyle w:val="TableParagraph"/>
              <w:spacing w:before="4" w:line="259" w:lineRule="exact"/>
              <w:ind w:left="1638" w:right="1631"/>
              <w:jc w:val="center"/>
              <w:rPr>
                <w:lang w:val="es-ES"/>
              </w:rPr>
            </w:pPr>
            <w:r w:rsidRPr="00CD35FD">
              <w:rPr>
                <w:color w:val="FFFFFF"/>
                <w:lang w:val="es-ES"/>
              </w:rPr>
              <w:t>COBERTURA ELEGIDA</w:t>
            </w:r>
          </w:p>
        </w:tc>
      </w:tr>
      <w:tr w:rsidR="0044228F" w:rsidRPr="00E34947">
        <w:trPr>
          <w:trHeight w:val="5774"/>
        </w:trPr>
        <w:tc>
          <w:tcPr>
            <w:tcW w:w="10791" w:type="dxa"/>
            <w:gridSpan w:val="6"/>
            <w:tcBorders>
              <w:top w:val="nil"/>
              <w:bottom w:val="nil"/>
            </w:tcBorders>
          </w:tcPr>
          <w:p w:rsidR="0044228F" w:rsidRPr="00CD35FD" w:rsidRDefault="00AA7156" w:rsidP="00AA7156">
            <w:pPr>
              <w:pStyle w:val="TableParagraph"/>
              <w:spacing w:before="28"/>
              <w:ind w:left="175"/>
              <w:rPr>
                <w:b/>
                <w:sz w:val="20"/>
                <w:lang w:val="es-ES"/>
              </w:rPr>
            </w:pPr>
            <w:r w:rsidRPr="00CD35FD">
              <w:rPr>
                <w:b/>
                <w:sz w:val="20"/>
                <w:lang w:val="es-ES"/>
              </w:rPr>
              <w:t>Opciones de Cobertura</w:t>
            </w:r>
            <w:r w:rsidRPr="00CD35FD">
              <w:rPr>
                <w:b/>
                <w:spacing w:val="-2"/>
                <w:sz w:val="20"/>
                <w:lang w:val="es-ES"/>
              </w:rPr>
              <w:t>:</w:t>
            </w:r>
          </w:p>
          <w:p w:rsidR="0044228F" w:rsidRPr="00CD35FD" w:rsidRDefault="00000000">
            <w:pPr>
              <w:pStyle w:val="TableParagraph"/>
              <w:spacing w:before="52"/>
              <w:ind w:left="631" w:right="7310" w:hanging="361"/>
              <w:rPr>
                <w:b/>
                <w:sz w:val="20"/>
                <w:lang w:val="es-ES"/>
              </w:rPr>
            </w:pPr>
            <w:r w:rsidRPr="00CD35FD">
              <w:rPr>
                <w:rFonts w:ascii="Wingdings" w:hAnsi="Wingdings"/>
                <w:sz w:val="20"/>
                <w:lang w:val="es-ES"/>
              </w:rPr>
              <w:t></w:t>
            </w:r>
            <w:r w:rsidRPr="00CD35FD">
              <w:rPr>
                <w:rFonts w:ascii="Times New Roman" w:hAnsi="Times New Roman"/>
                <w:spacing w:val="49"/>
                <w:sz w:val="20"/>
                <w:lang w:val="es-ES"/>
              </w:rPr>
              <w:t xml:space="preserve"> </w:t>
            </w:r>
            <w:r w:rsidR="00AA7156" w:rsidRPr="00CD35FD">
              <w:rPr>
                <w:b/>
                <w:sz w:val="20"/>
                <w:lang w:val="es-ES"/>
              </w:rPr>
              <w:t>PAQUETE DE PROTECCIÓN PARA LA PROPIEDAD INMOBILIARIA</w:t>
            </w:r>
          </w:p>
          <w:p w:rsidR="0044228F" w:rsidRPr="00E34947" w:rsidRDefault="00000000">
            <w:pPr>
              <w:pStyle w:val="TableParagraph"/>
              <w:numPr>
                <w:ilvl w:val="0"/>
                <w:numId w:val="1"/>
              </w:numPr>
              <w:tabs>
                <w:tab w:val="left" w:pos="975"/>
                <w:tab w:val="left" w:pos="4117"/>
                <w:tab w:val="left" w:pos="7521"/>
              </w:tabs>
              <w:spacing w:line="170" w:lineRule="auto"/>
              <w:ind w:left="975" w:hanging="275"/>
              <w:rPr>
                <w:sz w:val="18"/>
                <w:lang w:val="pt-BR"/>
              </w:rPr>
            </w:pPr>
            <w:r w:rsidRPr="00E34947">
              <w:rPr>
                <w:position w:val="-3"/>
                <w:sz w:val="18"/>
                <w:lang w:val="pt-BR"/>
              </w:rPr>
              <w:t>[</w:t>
            </w:r>
            <w:proofErr w:type="spellStart"/>
            <w:r w:rsidR="00AA7156" w:rsidRPr="00E34947">
              <w:rPr>
                <w:position w:val="-3"/>
                <w:sz w:val="18"/>
                <w:lang w:val="pt-BR"/>
              </w:rPr>
              <w:t>Microonda</w:t>
            </w:r>
            <w:proofErr w:type="spellEnd"/>
            <w:r w:rsidR="00AA7156" w:rsidRPr="00E34947">
              <w:rPr>
                <w:position w:val="-3"/>
                <w:sz w:val="18"/>
                <w:lang w:val="pt-BR"/>
              </w:rPr>
              <w:t xml:space="preserve"> </w:t>
            </w:r>
            <w:proofErr w:type="spellStart"/>
            <w:r w:rsidR="00AA7156" w:rsidRPr="00E34947">
              <w:rPr>
                <w:position w:val="-3"/>
                <w:sz w:val="18"/>
                <w:lang w:val="pt-BR"/>
              </w:rPr>
              <w:t>Empotrada</w:t>
            </w:r>
            <w:proofErr w:type="spellEnd"/>
            <w:r w:rsidRPr="00E34947">
              <w:rPr>
                <w:spacing w:val="-2"/>
                <w:position w:val="-3"/>
                <w:sz w:val="18"/>
                <w:lang w:val="pt-BR"/>
              </w:rPr>
              <w:t>]</w:t>
            </w:r>
            <w:r w:rsidRPr="00E34947">
              <w:rPr>
                <w:position w:val="-3"/>
                <w:sz w:val="18"/>
                <w:lang w:val="pt-BR"/>
              </w:rPr>
              <w:tab/>
            </w:r>
            <w:proofErr w:type="gramStart"/>
            <w:r w:rsidRPr="00CD35FD">
              <w:rPr>
                <w:rFonts w:ascii="Wingdings" w:hAnsi="Wingdings"/>
                <w:sz w:val="18"/>
                <w:lang w:val="es-ES"/>
              </w:rPr>
              <w:t></w:t>
            </w:r>
            <w:r w:rsidRPr="00E34947">
              <w:rPr>
                <w:rFonts w:ascii="Times New Roman" w:hAnsi="Times New Roman"/>
                <w:spacing w:val="50"/>
                <w:sz w:val="18"/>
                <w:lang w:val="pt-BR"/>
              </w:rPr>
              <w:t xml:space="preserve">  </w:t>
            </w:r>
            <w:r w:rsidRPr="00E34947">
              <w:rPr>
                <w:spacing w:val="-2"/>
                <w:sz w:val="18"/>
                <w:lang w:val="pt-BR"/>
              </w:rPr>
              <w:t>[</w:t>
            </w:r>
            <w:proofErr w:type="spellStart"/>
            <w:proofErr w:type="gramEnd"/>
            <w:r w:rsidR="00A47924" w:rsidRPr="00E34947">
              <w:rPr>
                <w:spacing w:val="-2"/>
                <w:sz w:val="18"/>
                <w:lang w:val="pt-BR"/>
              </w:rPr>
              <w:t>Hornalla</w:t>
            </w:r>
            <w:proofErr w:type="spellEnd"/>
            <w:r w:rsidRPr="00E34947">
              <w:rPr>
                <w:spacing w:val="-2"/>
                <w:sz w:val="18"/>
                <w:lang w:val="pt-BR"/>
              </w:rPr>
              <w:t>/</w:t>
            </w:r>
            <w:proofErr w:type="spellStart"/>
            <w:r w:rsidR="00A47924" w:rsidRPr="00E34947">
              <w:rPr>
                <w:spacing w:val="-2"/>
                <w:sz w:val="18"/>
                <w:lang w:val="pt-BR"/>
              </w:rPr>
              <w:t>Horno</w:t>
            </w:r>
            <w:proofErr w:type="spellEnd"/>
            <w:r w:rsidRPr="00E34947">
              <w:rPr>
                <w:spacing w:val="-2"/>
                <w:sz w:val="18"/>
                <w:lang w:val="pt-BR"/>
              </w:rPr>
              <w:t>/</w:t>
            </w:r>
            <w:proofErr w:type="spellStart"/>
            <w:r w:rsidR="00A47924" w:rsidRPr="00E34947">
              <w:rPr>
                <w:spacing w:val="-2"/>
                <w:sz w:val="18"/>
                <w:lang w:val="pt-BR"/>
              </w:rPr>
              <w:t>Quemador</w:t>
            </w:r>
            <w:proofErr w:type="spellEnd"/>
            <w:r w:rsidRPr="00E34947">
              <w:rPr>
                <w:spacing w:val="-2"/>
                <w:sz w:val="18"/>
                <w:lang w:val="pt-BR"/>
              </w:rPr>
              <w:t>]</w:t>
            </w:r>
            <w:r w:rsidRPr="00E34947">
              <w:rPr>
                <w:sz w:val="18"/>
                <w:lang w:val="pt-BR"/>
              </w:rPr>
              <w:tab/>
            </w:r>
            <w:r w:rsidRPr="00CD35FD">
              <w:rPr>
                <w:rFonts w:ascii="Wingdings" w:hAnsi="Wingdings"/>
                <w:position w:val="-7"/>
                <w:sz w:val="18"/>
                <w:lang w:val="es-ES"/>
              </w:rPr>
              <w:t></w:t>
            </w:r>
            <w:r w:rsidRPr="00E34947">
              <w:rPr>
                <w:rFonts w:ascii="Times New Roman" w:hAnsi="Times New Roman"/>
                <w:spacing w:val="50"/>
                <w:position w:val="-7"/>
                <w:sz w:val="18"/>
                <w:lang w:val="pt-BR"/>
              </w:rPr>
              <w:t xml:space="preserve">  </w:t>
            </w:r>
            <w:r w:rsidRPr="00E34947">
              <w:rPr>
                <w:spacing w:val="-2"/>
                <w:position w:val="-7"/>
                <w:sz w:val="18"/>
                <w:lang w:val="pt-BR"/>
              </w:rPr>
              <w:t>[</w:t>
            </w:r>
            <w:r w:rsidR="00A47924" w:rsidRPr="00E34947">
              <w:rPr>
                <w:spacing w:val="-2"/>
                <w:position w:val="-7"/>
                <w:sz w:val="18"/>
                <w:lang w:val="pt-BR"/>
              </w:rPr>
              <w:t xml:space="preserve">Obras de </w:t>
            </w:r>
            <w:proofErr w:type="spellStart"/>
            <w:r w:rsidR="00A47924" w:rsidRPr="00E34947">
              <w:rPr>
                <w:spacing w:val="-2"/>
                <w:position w:val="-7"/>
                <w:sz w:val="18"/>
                <w:lang w:val="pt-BR"/>
              </w:rPr>
              <w:t>Conductos</w:t>
            </w:r>
            <w:proofErr w:type="spellEnd"/>
            <w:r w:rsidRPr="00E34947">
              <w:rPr>
                <w:spacing w:val="-2"/>
                <w:position w:val="-7"/>
                <w:sz w:val="18"/>
                <w:lang w:val="pt-BR"/>
              </w:rPr>
              <w:t>]</w:t>
            </w:r>
          </w:p>
          <w:p w:rsidR="0044228F" w:rsidRPr="00CD35FD" w:rsidRDefault="00000000">
            <w:pPr>
              <w:pStyle w:val="TableParagraph"/>
              <w:numPr>
                <w:ilvl w:val="0"/>
                <w:numId w:val="1"/>
              </w:numPr>
              <w:tabs>
                <w:tab w:val="left" w:pos="975"/>
                <w:tab w:val="left" w:pos="4117"/>
                <w:tab w:val="left" w:pos="7521"/>
              </w:tabs>
              <w:spacing w:line="170" w:lineRule="auto"/>
              <w:ind w:left="975" w:hanging="275"/>
              <w:rPr>
                <w:sz w:val="18"/>
                <w:lang w:val="es-ES"/>
              </w:rPr>
            </w:pPr>
            <w:r w:rsidRPr="00CD35FD">
              <w:rPr>
                <w:spacing w:val="-2"/>
                <w:position w:val="-3"/>
                <w:sz w:val="18"/>
                <w:lang w:val="es-ES"/>
              </w:rPr>
              <w:t>[</w:t>
            </w:r>
            <w:r w:rsidR="00AA7156" w:rsidRPr="00CD35FD">
              <w:rPr>
                <w:spacing w:val="-2"/>
                <w:position w:val="-3"/>
                <w:sz w:val="18"/>
                <w:lang w:val="es-ES"/>
              </w:rPr>
              <w:t>Lavavajillas</w:t>
            </w:r>
            <w:r w:rsidRPr="00CD35FD">
              <w:rPr>
                <w:spacing w:val="-2"/>
                <w:position w:val="-3"/>
                <w:sz w:val="18"/>
                <w:lang w:val="es-ES"/>
              </w:rPr>
              <w:t>]</w:t>
            </w:r>
            <w:r w:rsidRPr="00CD35FD">
              <w:rPr>
                <w:position w:val="-3"/>
                <w:sz w:val="18"/>
                <w:lang w:val="es-ES"/>
              </w:rPr>
              <w:tab/>
            </w:r>
            <w:proofErr w:type="gramStart"/>
            <w:r w:rsidRPr="00CD35FD">
              <w:rPr>
                <w:rFonts w:ascii="Wingdings" w:hAnsi="Wingdings"/>
                <w:sz w:val="18"/>
                <w:lang w:val="es-ES"/>
              </w:rPr>
              <w:t></w:t>
            </w:r>
            <w:r w:rsidRPr="00CD35FD">
              <w:rPr>
                <w:rFonts w:ascii="Times New Roman" w:hAnsi="Times New Roman"/>
                <w:spacing w:val="46"/>
                <w:sz w:val="18"/>
                <w:lang w:val="es-ES"/>
              </w:rPr>
              <w:t xml:space="preserve">  </w:t>
            </w:r>
            <w:r w:rsidRPr="00CD35FD">
              <w:rPr>
                <w:sz w:val="18"/>
                <w:lang w:val="es-ES"/>
              </w:rPr>
              <w:t>[</w:t>
            </w:r>
            <w:proofErr w:type="gramEnd"/>
            <w:r w:rsidR="00A47924" w:rsidRPr="00CD35FD">
              <w:rPr>
                <w:sz w:val="18"/>
                <w:lang w:val="es-ES"/>
              </w:rPr>
              <w:t>Lavadora</w:t>
            </w:r>
            <w:r w:rsidRPr="00CD35FD">
              <w:rPr>
                <w:spacing w:val="-2"/>
                <w:sz w:val="18"/>
                <w:lang w:val="es-ES"/>
              </w:rPr>
              <w:t>/</w:t>
            </w:r>
            <w:r w:rsidR="00A47924" w:rsidRPr="00CD35FD">
              <w:rPr>
                <w:spacing w:val="-2"/>
                <w:sz w:val="18"/>
                <w:lang w:val="es-ES"/>
              </w:rPr>
              <w:t>Secadora</w:t>
            </w:r>
            <w:r w:rsidRPr="00CD35FD">
              <w:rPr>
                <w:spacing w:val="-2"/>
                <w:sz w:val="18"/>
                <w:lang w:val="es-ES"/>
              </w:rPr>
              <w:t>]</w:t>
            </w:r>
            <w:r w:rsidRPr="00CD35FD">
              <w:rPr>
                <w:sz w:val="18"/>
                <w:lang w:val="es-ES"/>
              </w:rPr>
              <w:tab/>
            </w:r>
            <w:r w:rsidRPr="00CD35FD">
              <w:rPr>
                <w:rFonts w:ascii="Wingdings" w:hAnsi="Wingdings"/>
                <w:position w:val="-7"/>
                <w:sz w:val="18"/>
                <w:lang w:val="es-ES"/>
              </w:rPr>
              <w:t></w:t>
            </w:r>
            <w:r w:rsidRPr="00CD35FD">
              <w:rPr>
                <w:rFonts w:ascii="Times New Roman" w:hAnsi="Times New Roman"/>
                <w:spacing w:val="45"/>
                <w:position w:val="-7"/>
                <w:sz w:val="18"/>
                <w:lang w:val="es-ES"/>
              </w:rPr>
              <w:t xml:space="preserve">  </w:t>
            </w:r>
            <w:r w:rsidRPr="00CD35FD">
              <w:rPr>
                <w:position w:val="-7"/>
                <w:sz w:val="18"/>
                <w:lang w:val="es-ES"/>
              </w:rPr>
              <w:t>[</w:t>
            </w:r>
            <w:r w:rsidR="00A47924" w:rsidRPr="00CD35FD">
              <w:rPr>
                <w:position w:val="-7"/>
                <w:sz w:val="18"/>
                <w:lang w:val="es-ES"/>
              </w:rPr>
              <w:t>Caldera</w:t>
            </w:r>
            <w:r w:rsidRPr="00CD35FD">
              <w:rPr>
                <w:spacing w:val="-2"/>
                <w:position w:val="-7"/>
                <w:sz w:val="18"/>
                <w:lang w:val="es-ES"/>
              </w:rPr>
              <w:t>]</w:t>
            </w:r>
          </w:p>
          <w:p w:rsidR="0044228F" w:rsidRPr="00CD35FD" w:rsidRDefault="00000000">
            <w:pPr>
              <w:pStyle w:val="TableParagraph"/>
              <w:numPr>
                <w:ilvl w:val="0"/>
                <w:numId w:val="1"/>
              </w:numPr>
              <w:tabs>
                <w:tab w:val="left" w:pos="975"/>
                <w:tab w:val="left" w:pos="4117"/>
                <w:tab w:val="left" w:pos="7520"/>
              </w:tabs>
              <w:spacing w:line="163" w:lineRule="auto"/>
              <w:ind w:left="975" w:hanging="275"/>
              <w:rPr>
                <w:sz w:val="18"/>
                <w:lang w:val="es-ES"/>
              </w:rPr>
            </w:pPr>
            <w:r w:rsidRPr="00CD35FD">
              <w:rPr>
                <w:position w:val="-3"/>
                <w:sz w:val="18"/>
                <w:lang w:val="es-ES"/>
              </w:rPr>
              <w:t>[</w:t>
            </w:r>
            <w:r w:rsidR="00AA7156" w:rsidRPr="00CD35FD">
              <w:rPr>
                <w:position w:val="-3"/>
                <w:sz w:val="18"/>
                <w:lang w:val="es-ES"/>
              </w:rPr>
              <w:t>Trituradora de Desechos</w:t>
            </w:r>
            <w:r w:rsidRPr="00CD35FD">
              <w:rPr>
                <w:spacing w:val="-2"/>
                <w:position w:val="-3"/>
                <w:sz w:val="18"/>
                <w:lang w:val="es-ES"/>
              </w:rPr>
              <w:t>]</w:t>
            </w:r>
            <w:r w:rsidRPr="00CD35FD">
              <w:rPr>
                <w:position w:val="-3"/>
                <w:sz w:val="18"/>
                <w:lang w:val="es-ES"/>
              </w:rPr>
              <w:tab/>
            </w:r>
            <w:proofErr w:type="gramStart"/>
            <w:r w:rsidRPr="00CD35FD">
              <w:rPr>
                <w:rFonts w:ascii="Wingdings" w:hAnsi="Wingdings"/>
                <w:sz w:val="18"/>
                <w:lang w:val="es-ES"/>
              </w:rPr>
              <w:t></w:t>
            </w:r>
            <w:r w:rsidRPr="00CD35FD">
              <w:rPr>
                <w:rFonts w:ascii="Times New Roman" w:hAnsi="Times New Roman"/>
                <w:spacing w:val="47"/>
                <w:sz w:val="18"/>
                <w:lang w:val="es-ES"/>
              </w:rPr>
              <w:t xml:space="preserve">  </w:t>
            </w:r>
            <w:r w:rsidRPr="00CD35FD">
              <w:rPr>
                <w:sz w:val="18"/>
                <w:lang w:val="es-ES"/>
              </w:rPr>
              <w:t>[</w:t>
            </w:r>
            <w:proofErr w:type="gramEnd"/>
            <w:r w:rsidR="00A47924" w:rsidRPr="00CD35FD">
              <w:rPr>
                <w:sz w:val="18"/>
                <w:lang w:val="es-ES"/>
              </w:rPr>
              <w:t>Aire Acondicionado Central</w:t>
            </w:r>
            <w:r w:rsidRPr="00CD35FD">
              <w:rPr>
                <w:spacing w:val="-2"/>
                <w:sz w:val="18"/>
                <w:lang w:val="es-ES"/>
              </w:rPr>
              <w:t>]</w:t>
            </w:r>
            <w:r w:rsidRPr="00CD35FD">
              <w:rPr>
                <w:sz w:val="18"/>
                <w:lang w:val="es-ES"/>
              </w:rPr>
              <w:tab/>
            </w:r>
            <w:r w:rsidRPr="00CD35FD">
              <w:rPr>
                <w:rFonts w:ascii="Wingdings" w:hAnsi="Wingdings"/>
                <w:position w:val="-7"/>
                <w:sz w:val="18"/>
                <w:lang w:val="es-ES"/>
              </w:rPr>
              <w:t></w:t>
            </w:r>
            <w:r w:rsidRPr="00CD35FD">
              <w:rPr>
                <w:rFonts w:ascii="Times New Roman" w:hAnsi="Times New Roman"/>
                <w:spacing w:val="43"/>
                <w:position w:val="-7"/>
                <w:sz w:val="18"/>
                <w:lang w:val="es-ES"/>
              </w:rPr>
              <w:t xml:space="preserve">  </w:t>
            </w:r>
            <w:r w:rsidRPr="00CD35FD">
              <w:rPr>
                <w:position w:val="-7"/>
                <w:sz w:val="18"/>
                <w:lang w:val="es-ES"/>
              </w:rPr>
              <w:t>[</w:t>
            </w:r>
            <w:r w:rsidR="00A47924" w:rsidRPr="00CD35FD">
              <w:rPr>
                <w:position w:val="-7"/>
                <w:sz w:val="18"/>
                <w:lang w:val="es-ES"/>
              </w:rPr>
              <w:t>Ventilador de Escape en la Cocina</w:t>
            </w:r>
            <w:r w:rsidRPr="00CD35FD">
              <w:rPr>
                <w:spacing w:val="-4"/>
                <w:position w:val="-7"/>
                <w:sz w:val="18"/>
                <w:lang w:val="es-ES"/>
              </w:rPr>
              <w:t>]</w:t>
            </w:r>
          </w:p>
          <w:p w:rsidR="0044228F" w:rsidRPr="00CD35FD" w:rsidRDefault="00000000">
            <w:pPr>
              <w:pStyle w:val="TableParagraph"/>
              <w:numPr>
                <w:ilvl w:val="0"/>
                <w:numId w:val="1"/>
              </w:numPr>
              <w:tabs>
                <w:tab w:val="left" w:pos="975"/>
                <w:tab w:val="left" w:pos="4117"/>
              </w:tabs>
              <w:spacing w:line="182" w:lineRule="auto"/>
              <w:ind w:left="975" w:hanging="275"/>
              <w:rPr>
                <w:sz w:val="18"/>
                <w:lang w:val="es-ES"/>
              </w:rPr>
            </w:pPr>
            <w:r w:rsidRPr="00CD35FD">
              <w:rPr>
                <w:position w:val="-3"/>
                <w:sz w:val="18"/>
                <w:lang w:val="es-ES"/>
              </w:rPr>
              <w:t>[</w:t>
            </w:r>
            <w:r w:rsidR="00A47924" w:rsidRPr="00CD35FD">
              <w:rPr>
                <w:position w:val="-3"/>
                <w:sz w:val="18"/>
                <w:lang w:val="es-ES"/>
              </w:rPr>
              <w:t>Nevera de Cocina</w:t>
            </w:r>
            <w:r w:rsidRPr="00CD35FD">
              <w:rPr>
                <w:spacing w:val="-2"/>
                <w:position w:val="-3"/>
                <w:sz w:val="18"/>
                <w:lang w:val="es-ES"/>
              </w:rPr>
              <w:t>]</w:t>
            </w:r>
            <w:r w:rsidRPr="00CD35FD">
              <w:rPr>
                <w:position w:val="-3"/>
                <w:sz w:val="18"/>
                <w:lang w:val="es-ES"/>
              </w:rPr>
              <w:tab/>
            </w:r>
            <w:proofErr w:type="gramStart"/>
            <w:r w:rsidRPr="00CD35FD">
              <w:rPr>
                <w:rFonts w:ascii="Wingdings" w:hAnsi="Wingdings"/>
                <w:sz w:val="18"/>
                <w:lang w:val="es-ES"/>
              </w:rPr>
              <w:t></w:t>
            </w:r>
            <w:r w:rsidRPr="00CD35FD">
              <w:rPr>
                <w:rFonts w:ascii="Times New Roman" w:hAnsi="Times New Roman"/>
                <w:spacing w:val="43"/>
                <w:sz w:val="18"/>
                <w:lang w:val="es-ES"/>
              </w:rPr>
              <w:t xml:space="preserve">  </w:t>
            </w:r>
            <w:r w:rsidRPr="00CD35FD">
              <w:rPr>
                <w:sz w:val="18"/>
                <w:lang w:val="es-ES"/>
              </w:rPr>
              <w:t>[</w:t>
            </w:r>
            <w:proofErr w:type="gramEnd"/>
            <w:r w:rsidR="00A47924" w:rsidRPr="00CD35FD">
              <w:rPr>
                <w:sz w:val="18"/>
                <w:lang w:val="es-ES"/>
              </w:rPr>
              <w:t>Sistema Central de Calefacción</w:t>
            </w:r>
            <w:r w:rsidRPr="00CD35FD">
              <w:rPr>
                <w:spacing w:val="-2"/>
                <w:sz w:val="18"/>
                <w:lang w:val="es-ES"/>
              </w:rPr>
              <w:t>]</w:t>
            </w:r>
          </w:p>
          <w:p w:rsidR="0044228F" w:rsidRPr="00CD35FD" w:rsidRDefault="0044228F">
            <w:pPr>
              <w:pStyle w:val="TableParagraph"/>
              <w:spacing w:before="11" w:after="1"/>
              <w:ind w:left="0"/>
              <w:rPr>
                <w:sz w:val="8"/>
                <w:lang w:val="es-ES"/>
              </w:rPr>
            </w:pPr>
          </w:p>
          <w:p w:rsidR="0044228F" w:rsidRPr="00CD35FD" w:rsidRDefault="00000000">
            <w:pPr>
              <w:pStyle w:val="TableParagraph"/>
              <w:rPr>
                <w:sz w:val="20"/>
                <w:lang w:val="es-ES"/>
              </w:rPr>
            </w:pPr>
            <w:r w:rsidRPr="00CD35FD">
              <w:rPr>
                <w:noProof/>
                <w:sz w:val="20"/>
                <w:lang w:val="es-ES"/>
              </w:rPr>
              <w:drawing>
                <wp:inline distT="0" distB="0" distL="0" distR="0">
                  <wp:extent cx="6642372" cy="6858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642372" cy="685800"/>
                          </a:xfrm>
                          <a:prstGeom prst="rect">
                            <a:avLst/>
                          </a:prstGeom>
                        </pic:spPr>
                      </pic:pic>
                    </a:graphicData>
                  </a:graphic>
                </wp:inline>
              </w:drawing>
            </w:r>
          </w:p>
          <w:p w:rsidR="0044228F" w:rsidRPr="00CD35FD" w:rsidRDefault="005F4B8D">
            <w:pPr>
              <w:pStyle w:val="TableParagraph"/>
              <w:spacing w:before="11"/>
              <w:ind w:left="148"/>
              <w:rPr>
                <w:b/>
                <w:i/>
                <w:sz w:val="16"/>
                <w:lang w:val="es-ES"/>
              </w:rPr>
            </w:pPr>
            <w:r w:rsidRPr="00CD35FD">
              <w:rPr>
                <w:b/>
                <w:spacing w:val="-2"/>
                <w:sz w:val="20"/>
                <w:lang w:val="es-ES"/>
              </w:rPr>
              <w:t>Opciones de Cobertura Adicional Seleccionadas</w:t>
            </w:r>
            <w:r w:rsidRPr="00CD35FD">
              <w:rPr>
                <w:b/>
                <w:spacing w:val="3"/>
                <w:sz w:val="20"/>
                <w:lang w:val="es-ES"/>
              </w:rPr>
              <w:t xml:space="preserve"> </w:t>
            </w:r>
            <w:r w:rsidRPr="00CD35FD">
              <w:rPr>
                <w:b/>
                <w:spacing w:val="-2"/>
                <w:sz w:val="20"/>
                <w:lang w:val="es-ES"/>
              </w:rPr>
              <w:t>–</w:t>
            </w:r>
            <w:r w:rsidRPr="00CD35FD">
              <w:rPr>
                <w:b/>
                <w:spacing w:val="1"/>
                <w:sz w:val="20"/>
                <w:lang w:val="es-ES"/>
              </w:rPr>
              <w:t xml:space="preserve"> </w:t>
            </w:r>
            <w:r w:rsidRPr="00CD35FD">
              <w:rPr>
                <w:b/>
                <w:i/>
                <w:spacing w:val="-2"/>
                <w:sz w:val="16"/>
                <w:lang w:val="es-ES"/>
              </w:rPr>
              <w:t>(costos adicionales se aplicará)</w:t>
            </w:r>
          </w:p>
          <w:p w:rsidR="005F4B8D" w:rsidRPr="00CD35FD" w:rsidRDefault="005F4B8D" w:rsidP="005F4B8D">
            <w:pPr>
              <w:pStyle w:val="TableParagraph"/>
              <w:tabs>
                <w:tab w:val="left" w:pos="2946"/>
                <w:tab w:val="left" w:pos="5586"/>
                <w:tab w:val="left" w:pos="8246"/>
              </w:tabs>
              <w:spacing w:before="134" w:line="229" w:lineRule="exact"/>
              <w:ind w:left="429"/>
              <w:rPr>
                <w:sz w:val="18"/>
                <w:lang w:val="es-ES"/>
              </w:rPr>
            </w:pPr>
            <w:r w:rsidRPr="00CD35FD">
              <w:rPr>
                <w:rFonts w:ascii="Wingdings" w:hAnsi="Wingdings"/>
                <w:position w:val="2"/>
                <w:sz w:val="18"/>
                <w:lang w:val="es-ES"/>
              </w:rPr>
              <w:t></w:t>
            </w:r>
            <w:r w:rsidRPr="00CD35FD">
              <w:rPr>
                <w:rFonts w:ascii="Times New Roman" w:hAnsi="Times New Roman"/>
                <w:spacing w:val="54"/>
                <w:position w:val="2"/>
                <w:sz w:val="18"/>
                <w:lang w:val="es-ES"/>
              </w:rPr>
              <w:t xml:space="preserve"> </w:t>
            </w:r>
            <w:r w:rsidRPr="00CD35FD">
              <w:rPr>
                <w:spacing w:val="-2"/>
                <w:position w:val="2"/>
                <w:sz w:val="18"/>
                <w:lang w:val="es-ES"/>
              </w:rPr>
              <w:t>Caldera</w:t>
            </w:r>
            <w:r w:rsidRPr="00CD35FD">
              <w:rPr>
                <w:position w:val="2"/>
                <w:sz w:val="18"/>
                <w:lang w:val="es-ES"/>
              </w:rPr>
              <w:tab/>
            </w:r>
            <w:r w:rsidRPr="00CD35FD">
              <w:rPr>
                <w:rFonts w:ascii="Wingdings" w:hAnsi="Wingdings"/>
                <w:position w:val="1"/>
                <w:sz w:val="18"/>
                <w:lang w:val="es-ES"/>
              </w:rPr>
              <w:t></w:t>
            </w:r>
            <w:r w:rsidRPr="00CD35FD">
              <w:rPr>
                <w:rFonts w:ascii="Times New Roman" w:hAnsi="Times New Roman"/>
                <w:spacing w:val="52"/>
                <w:position w:val="1"/>
                <w:sz w:val="18"/>
                <w:lang w:val="es-ES"/>
              </w:rPr>
              <w:t xml:space="preserve"> </w:t>
            </w:r>
            <w:r w:rsidRPr="00CD35FD">
              <w:rPr>
                <w:position w:val="1"/>
                <w:sz w:val="18"/>
                <w:lang w:val="es-ES"/>
              </w:rPr>
              <w:t>Termostato Programable</w:t>
            </w:r>
            <w:r w:rsidRPr="00CD35FD">
              <w:rPr>
                <w:position w:val="1"/>
                <w:sz w:val="18"/>
                <w:lang w:val="es-ES"/>
              </w:rPr>
              <w:tab/>
            </w:r>
            <w:r w:rsidRPr="00CD35FD">
              <w:rPr>
                <w:rFonts w:ascii="Wingdings" w:hAnsi="Wingdings"/>
                <w:sz w:val="18"/>
                <w:lang w:val="es-ES"/>
              </w:rPr>
              <w:t></w:t>
            </w:r>
            <w:r w:rsidRPr="00CD35FD">
              <w:rPr>
                <w:rFonts w:ascii="Times New Roman" w:hAnsi="Times New Roman"/>
                <w:spacing w:val="49"/>
                <w:sz w:val="18"/>
                <w:lang w:val="es-ES"/>
              </w:rPr>
              <w:t xml:space="preserve"> </w:t>
            </w:r>
            <w:r w:rsidRPr="00CD35FD">
              <w:rPr>
                <w:sz w:val="18"/>
                <w:lang w:val="es-ES"/>
              </w:rPr>
              <w:t xml:space="preserve">Nevera Secundario </w:t>
            </w:r>
            <w:r w:rsidRPr="00CD35FD">
              <w:rPr>
                <w:spacing w:val="-10"/>
                <w:sz w:val="18"/>
                <w:lang w:val="es-ES"/>
              </w:rPr>
              <w:t>–</w:t>
            </w:r>
            <w:r w:rsidRPr="00CD35FD">
              <w:rPr>
                <w:sz w:val="18"/>
                <w:lang w:val="es-ES"/>
              </w:rPr>
              <w:tab/>
            </w:r>
            <w:r w:rsidRPr="00CD35FD">
              <w:rPr>
                <w:rFonts w:ascii="Wingdings" w:hAnsi="Wingdings"/>
                <w:position w:val="1"/>
                <w:sz w:val="18"/>
                <w:lang w:val="es-ES"/>
              </w:rPr>
              <w:t></w:t>
            </w:r>
            <w:r w:rsidRPr="00CD35FD">
              <w:rPr>
                <w:rFonts w:ascii="Times New Roman" w:hAnsi="Times New Roman"/>
                <w:spacing w:val="51"/>
                <w:position w:val="1"/>
                <w:sz w:val="18"/>
                <w:lang w:val="es-ES"/>
              </w:rPr>
              <w:t xml:space="preserve"> </w:t>
            </w:r>
            <w:r w:rsidRPr="00CD35FD">
              <w:rPr>
                <w:position w:val="1"/>
                <w:sz w:val="18"/>
                <w:lang w:val="es-ES"/>
              </w:rPr>
              <w:t>Nevera de Vinos</w:t>
            </w:r>
          </w:p>
          <w:p w:rsidR="005F4B8D" w:rsidRPr="00CD35FD" w:rsidRDefault="005F4B8D" w:rsidP="005F4B8D">
            <w:pPr>
              <w:pStyle w:val="TableParagraph"/>
              <w:tabs>
                <w:tab w:val="left" w:pos="2946"/>
                <w:tab w:val="left" w:pos="5946"/>
                <w:tab w:val="left" w:pos="8246"/>
              </w:tabs>
              <w:spacing w:line="220" w:lineRule="exact"/>
              <w:ind w:left="429"/>
              <w:rPr>
                <w:sz w:val="18"/>
                <w:lang w:val="es-ES"/>
              </w:rPr>
            </w:pPr>
            <w:r w:rsidRPr="00CD35FD">
              <w:rPr>
                <w:rFonts w:ascii="Wingdings" w:hAnsi="Wingdings"/>
                <w:position w:val="2"/>
                <w:sz w:val="18"/>
                <w:lang w:val="es-ES"/>
              </w:rPr>
              <w:t></w:t>
            </w:r>
            <w:r w:rsidRPr="00CD35FD">
              <w:rPr>
                <w:rFonts w:ascii="Times New Roman" w:hAnsi="Times New Roman"/>
                <w:spacing w:val="52"/>
                <w:position w:val="2"/>
                <w:sz w:val="18"/>
                <w:lang w:val="es-ES"/>
              </w:rPr>
              <w:t xml:space="preserve"> </w:t>
            </w:r>
            <w:r w:rsidRPr="00CD35FD">
              <w:rPr>
                <w:position w:val="2"/>
                <w:sz w:val="18"/>
                <w:lang w:val="es-ES"/>
              </w:rPr>
              <w:t>Sistema Central de Aspirador</w:t>
            </w:r>
            <w:r w:rsidRPr="00CD35FD">
              <w:rPr>
                <w:position w:val="2"/>
                <w:sz w:val="18"/>
                <w:lang w:val="es-ES"/>
              </w:rPr>
              <w:tab/>
            </w:r>
            <w:r w:rsidRPr="00CD35FD">
              <w:rPr>
                <w:rFonts w:ascii="Wingdings" w:hAnsi="Wingdings"/>
                <w:position w:val="1"/>
                <w:sz w:val="18"/>
                <w:lang w:val="es-ES"/>
              </w:rPr>
              <w:t></w:t>
            </w:r>
            <w:r w:rsidRPr="00CD35FD">
              <w:rPr>
                <w:rFonts w:ascii="Times New Roman" w:hAnsi="Times New Roman"/>
                <w:spacing w:val="54"/>
                <w:position w:val="1"/>
                <w:sz w:val="18"/>
                <w:lang w:val="es-ES"/>
              </w:rPr>
              <w:t xml:space="preserve"> </w:t>
            </w:r>
            <w:r w:rsidRPr="00CD35FD">
              <w:rPr>
                <w:spacing w:val="-5"/>
                <w:position w:val="1"/>
                <w:sz w:val="18"/>
                <w:lang w:val="es-ES"/>
              </w:rPr>
              <w:t>Spa</w:t>
            </w:r>
            <w:r w:rsidRPr="00CD35FD">
              <w:rPr>
                <w:position w:val="1"/>
                <w:sz w:val="18"/>
                <w:lang w:val="es-ES"/>
              </w:rPr>
              <w:tab/>
            </w:r>
            <w:r w:rsidRPr="00CD35FD">
              <w:rPr>
                <w:sz w:val="18"/>
                <w:lang w:val="es-ES"/>
              </w:rPr>
              <w:t>sin máquina de hielo</w:t>
            </w:r>
            <w:r w:rsidRPr="00CD35FD">
              <w:rPr>
                <w:sz w:val="18"/>
                <w:lang w:val="es-ES"/>
              </w:rPr>
              <w:tab/>
            </w:r>
            <w:r w:rsidRPr="00CD35FD">
              <w:rPr>
                <w:rFonts w:ascii="Wingdings" w:hAnsi="Wingdings"/>
                <w:position w:val="1"/>
                <w:sz w:val="18"/>
                <w:lang w:val="es-ES"/>
              </w:rPr>
              <w:t></w:t>
            </w:r>
            <w:r w:rsidRPr="00CD35FD">
              <w:rPr>
                <w:rFonts w:ascii="Times New Roman" w:hAnsi="Times New Roman"/>
                <w:spacing w:val="52"/>
                <w:position w:val="1"/>
                <w:sz w:val="18"/>
                <w:lang w:val="es-ES"/>
              </w:rPr>
              <w:t xml:space="preserve"> </w:t>
            </w:r>
            <w:r w:rsidRPr="00CD35FD">
              <w:rPr>
                <w:position w:val="1"/>
                <w:sz w:val="18"/>
                <w:lang w:val="es-ES"/>
              </w:rPr>
              <w:t>Unidad de AC adicional</w:t>
            </w:r>
          </w:p>
          <w:p w:rsidR="005F4B8D" w:rsidRPr="00CD35FD" w:rsidRDefault="005F4B8D" w:rsidP="005F4B8D">
            <w:pPr>
              <w:pStyle w:val="TableParagraph"/>
              <w:tabs>
                <w:tab w:val="left" w:pos="2946"/>
                <w:tab w:val="left" w:pos="5586"/>
                <w:tab w:val="left" w:pos="8246"/>
              </w:tabs>
              <w:spacing w:line="220" w:lineRule="exact"/>
              <w:ind w:left="429"/>
              <w:rPr>
                <w:sz w:val="18"/>
                <w:lang w:val="es-ES"/>
              </w:rPr>
            </w:pPr>
            <w:r w:rsidRPr="00CD35FD">
              <w:rPr>
                <w:rFonts w:ascii="Wingdings" w:hAnsi="Wingdings"/>
                <w:position w:val="2"/>
                <w:sz w:val="18"/>
                <w:lang w:val="es-ES"/>
              </w:rPr>
              <w:t></w:t>
            </w:r>
            <w:r w:rsidRPr="00CD35FD">
              <w:rPr>
                <w:rFonts w:ascii="Times New Roman" w:hAnsi="Times New Roman"/>
                <w:spacing w:val="53"/>
                <w:position w:val="2"/>
                <w:sz w:val="18"/>
                <w:lang w:val="es-ES"/>
              </w:rPr>
              <w:t xml:space="preserve"> </w:t>
            </w:r>
            <w:r w:rsidRPr="00CD35FD">
              <w:rPr>
                <w:spacing w:val="-2"/>
                <w:position w:val="2"/>
                <w:sz w:val="18"/>
                <w:lang w:val="es-ES"/>
              </w:rPr>
              <w:t>Sistema Séptico</w:t>
            </w:r>
            <w:r w:rsidRPr="00CD35FD">
              <w:rPr>
                <w:position w:val="2"/>
                <w:sz w:val="18"/>
                <w:lang w:val="es-ES"/>
              </w:rPr>
              <w:tab/>
            </w:r>
            <w:r w:rsidRPr="00CD35FD">
              <w:rPr>
                <w:rFonts w:ascii="Wingdings" w:hAnsi="Wingdings"/>
                <w:position w:val="1"/>
                <w:sz w:val="18"/>
                <w:lang w:val="es-ES"/>
              </w:rPr>
              <w:t></w:t>
            </w:r>
            <w:r w:rsidRPr="00CD35FD">
              <w:rPr>
                <w:rFonts w:ascii="Times New Roman" w:hAnsi="Times New Roman"/>
                <w:spacing w:val="52"/>
                <w:position w:val="1"/>
                <w:sz w:val="18"/>
                <w:lang w:val="es-ES"/>
              </w:rPr>
              <w:t xml:space="preserve"> </w:t>
            </w:r>
            <w:r w:rsidRPr="00CD35FD">
              <w:rPr>
                <w:position w:val="1"/>
                <w:sz w:val="18"/>
                <w:lang w:val="es-ES"/>
              </w:rPr>
              <w:t>Piscina</w:t>
            </w:r>
            <w:r w:rsidRPr="00CD35FD">
              <w:rPr>
                <w:position w:val="1"/>
                <w:sz w:val="18"/>
                <w:lang w:val="es-ES"/>
              </w:rPr>
              <w:tab/>
            </w:r>
            <w:r w:rsidRPr="00CD35FD">
              <w:rPr>
                <w:rFonts w:ascii="Wingdings" w:hAnsi="Wingdings"/>
                <w:sz w:val="18"/>
                <w:lang w:val="es-ES"/>
              </w:rPr>
              <w:t></w:t>
            </w:r>
            <w:r w:rsidRPr="00CD35FD">
              <w:rPr>
                <w:rFonts w:ascii="Times New Roman" w:hAnsi="Times New Roman"/>
                <w:spacing w:val="53"/>
                <w:sz w:val="18"/>
                <w:lang w:val="es-ES"/>
              </w:rPr>
              <w:t xml:space="preserve"> </w:t>
            </w:r>
            <w:r w:rsidRPr="00CD35FD">
              <w:rPr>
                <w:sz w:val="18"/>
                <w:lang w:val="es-ES"/>
              </w:rPr>
              <w:t>Bomba de Pozo</w:t>
            </w:r>
            <w:r w:rsidRPr="00CD35FD">
              <w:rPr>
                <w:sz w:val="18"/>
                <w:lang w:val="es-ES"/>
              </w:rPr>
              <w:tab/>
            </w:r>
            <w:r w:rsidRPr="00CD35FD">
              <w:rPr>
                <w:rFonts w:ascii="Wingdings" w:hAnsi="Wingdings"/>
                <w:position w:val="1"/>
                <w:sz w:val="18"/>
                <w:lang w:val="es-ES"/>
              </w:rPr>
              <w:t></w:t>
            </w:r>
            <w:r w:rsidRPr="00CD35FD">
              <w:rPr>
                <w:rFonts w:ascii="Times New Roman" w:hAnsi="Times New Roman"/>
                <w:spacing w:val="51"/>
                <w:position w:val="1"/>
                <w:sz w:val="18"/>
                <w:lang w:val="es-ES"/>
              </w:rPr>
              <w:t xml:space="preserve"> </w:t>
            </w:r>
            <w:r w:rsidRPr="00CD35FD">
              <w:rPr>
                <w:position w:val="1"/>
                <w:sz w:val="18"/>
                <w:lang w:val="es-ES"/>
              </w:rPr>
              <w:t>Ventilador de Techo</w:t>
            </w:r>
          </w:p>
          <w:p w:rsidR="005F4B8D" w:rsidRPr="00CD35FD" w:rsidRDefault="005F4B8D" w:rsidP="005F4B8D">
            <w:pPr>
              <w:pStyle w:val="TableParagraph"/>
              <w:tabs>
                <w:tab w:val="left" w:pos="2946"/>
                <w:tab w:val="left" w:pos="5586"/>
                <w:tab w:val="left" w:pos="8246"/>
              </w:tabs>
              <w:spacing w:line="220" w:lineRule="exact"/>
              <w:ind w:left="429"/>
              <w:rPr>
                <w:sz w:val="18"/>
                <w:lang w:val="es-ES"/>
              </w:rPr>
            </w:pPr>
            <w:r w:rsidRPr="00CD35FD">
              <w:rPr>
                <w:rFonts w:ascii="Wingdings" w:hAnsi="Wingdings"/>
                <w:position w:val="2"/>
                <w:sz w:val="18"/>
                <w:lang w:val="es-ES"/>
              </w:rPr>
              <w:t></w:t>
            </w:r>
            <w:r w:rsidRPr="00CD35FD">
              <w:rPr>
                <w:rFonts w:ascii="Times New Roman" w:hAnsi="Times New Roman"/>
                <w:spacing w:val="51"/>
                <w:position w:val="2"/>
                <w:sz w:val="18"/>
                <w:lang w:val="es-ES"/>
              </w:rPr>
              <w:t xml:space="preserve"> </w:t>
            </w:r>
            <w:r w:rsidRPr="00CD35FD">
              <w:rPr>
                <w:position w:val="2"/>
                <w:sz w:val="18"/>
                <w:lang w:val="es-ES"/>
              </w:rPr>
              <w:t xml:space="preserve">Congelador Autónomo </w:t>
            </w:r>
            <w:r w:rsidRPr="00CD35FD">
              <w:rPr>
                <w:position w:val="2"/>
                <w:sz w:val="18"/>
                <w:lang w:val="es-ES"/>
              </w:rPr>
              <w:tab/>
            </w:r>
            <w:r w:rsidRPr="00CD35FD">
              <w:rPr>
                <w:rFonts w:ascii="Wingdings" w:hAnsi="Wingdings"/>
                <w:position w:val="1"/>
                <w:sz w:val="18"/>
                <w:lang w:val="es-ES"/>
              </w:rPr>
              <w:t></w:t>
            </w:r>
            <w:r w:rsidRPr="00CD35FD">
              <w:rPr>
                <w:rFonts w:ascii="Times New Roman" w:hAnsi="Times New Roman"/>
                <w:spacing w:val="51"/>
                <w:position w:val="1"/>
                <w:sz w:val="18"/>
                <w:lang w:val="es-ES"/>
              </w:rPr>
              <w:t xml:space="preserve"> </w:t>
            </w:r>
            <w:r w:rsidRPr="00CD35FD">
              <w:rPr>
                <w:position w:val="1"/>
                <w:sz w:val="18"/>
                <w:lang w:val="es-ES"/>
              </w:rPr>
              <w:t>Máquina de Hielo –</w:t>
            </w:r>
            <w:r w:rsidRPr="00CD35FD">
              <w:rPr>
                <w:spacing w:val="-1"/>
                <w:position w:val="1"/>
                <w:sz w:val="18"/>
                <w:lang w:val="es-ES"/>
              </w:rPr>
              <w:t xml:space="preserve"> En </w:t>
            </w:r>
            <w:r w:rsidRPr="00CD35FD">
              <w:rPr>
                <w:spacing w:val="-2"/>
                <w:position w:val="1"/>
                <w:sz w:val="18"/>
                <w:lang w:val="es-ES"/>
              </w:rPr>
              <w:t>Nevera</w:t>
            </w:r>
            <w:r w:rsidRPr="00CD35FD">
              <w:rPr>
                <w:position w:val="1"/>
                <w:sz w:val="18"/>
                <w:lang w:val="es-ES"/>
              </w:rPr>
              <w:tab/>
            </w:r>
            <w:r w:rsidRPr="00CD35FD">
              <w:rPr>
                <w:rFonts w:ascii="Wingdings" w:hAnsi="Wingdings"/>
                <w:sz w:val="18"/>
                <w:lang w:val="es-ES"/>
              </w:rPr>
              <w:t></w:t>
            </w:r>
            <w:r w:rsidRPr="00CD35FD">
              <w:rPr>
                <w:rFonts w:ascii="Times New Roman" w:hAnsi="Times New Roman"/>
                <w:spacing w:val="52"/>
                <w:sz w:val="18"/>
                <w:lang w:val="es-ES"/>
              </w:rPr>
              <w:t xml:space="preserve"> </w:t>
            </w:r>
            <w:r w:rsidRPr="00CD35FD">
              <w:rPr>
                <w:spacing w:val="-2"/>
                <w:sz w:val="18"/>
                <w:lang w:val="es-ES"/>
              </w:rPr>
              <w:t>Compactador de Basura</w:t>
            </w:r>
            <w:r w:rsidRPr="00CD35FD">
              <w:rPr>
                <w:sz w:val="18"/>
                <w:lang w:val="es-ES"/>
              </w:rPr>
              <w:tab/>
            </w:r>
            <w:r w:rsidRPr="00CD35FD">
              <w:rPr>
                <w:rFonts w:ascii="Wingdings" w:hAnsi="Wingdings"/>
                <w:position w:val="1"/>
                <w:sz w:val="18"/>
                <w:lang w:val="es-ES"/>
              </w:rPr>
              <w:t></w:t>
            </w:r>
            <w:r w:rsidRPr="00CD35FD">
              <w:rPr>
                <w:rFonts w:ascii="Times New Roman" w:hAnsi="Times New Roman"/>
                <w:spacing w:val="51"/>
                <w:position w:val="1"/>
                <w:sz w:val="18"/>
                <w:lang w:val="es-ES"/>
              </w:rPr>
              <w:t xml:space="preserve"> </w:t>
            </w:r>
            <w:r w:rsidRPr="00CD35FD">
              <w:rPr>
                <w:position w:val="1"/>
                <w:sz w:val="18"/>
                <w:lang w:val="es-ES"/>
              </w:rPr>
              <w:t>Sistema de Timbre</w:t>
            </w:r>
          </w:p>
          <w:p w:rsidR="005F4B8D" w:rsidRPr="00CD35FD" w:rsidRDefault="005F4B8D" w:rsidP="005F4B8D">
            <w:pPr>
              <w:pStyle w:val="TableParagraph"/>
              <w:tabs>
                <w:tab w:val="left" w:pos="2946"/>
                <w:tab w:val="left" w:pos="5586"/>
                <w:tab w:val="left" w:pos="8246"/>
              </w:tabs>
              <w:spacing w:line="220" w:lineRule="exact"/>
              <w:ind w:left="429"/>
              <w:rPr>
                <w:b/>
                <w:sz w:val="20"/>
                <w:lang w:val="es-ES"/>
              </w:rPr>
            </w:pPr>
            <w:r w:rsidRPr="00CD35FD">
              <w:rPr>
                <w:rFonts w:ascii="Wingdings" w:hAnsi="Wingdings"/>
                <w:position w:val="2"/>
                <w:sz w:val="18"/>
                <w:lang w:val="es-ES"/>
              </w:rPr>
              <w:t></w:t>
            </w:r>
            <w:r w:rsidRPr="00CD35FD">
              <w:rPr>
                <w:rFonts w:ascii="Times New Roman" w:hAnsi="Times New Roman"/>
                <w:spacing w:val="53"/>
                <w:position w:val="2"/>
                <w:sz w:val="18"/>
                <w:lang w:val="es-ES"/>
              </w:rPr>
              <w:t xml:space="preserve"> </w:t>
            </w:r>
            <w:r w:rsidRPr="00CD35FD">
              <w:rPr>
                <w:position w:val="2"/>
                <w:sz w:val="18"/>
                <w:lang w:val="es-ES"/>
              </w:rPr>
              <w:t>Control del Garaje</w:t>
            </w:r>
            <w:r w:rsidRPr="00CD35FD">
              <w:rPr>
                <w:position w:val="2"/>
                <w:sz w:val="18"/>
                <w:lang w:val="es-ES"/>
              </w:rPr>
              <w:tab/>
            </w:r>
            <w:r w:rsidRPr="00CD35FD">
              <w:rPr>
                <w:position w:val="1"/>
                <w:sz w:val="18"/>
                <w:lang w:val="es-ES"/>
              </w:rPr>
              <w:t>u</w:t>
            </w:r>
            <w:r w:rsidRPr="00CD35FD">
              <w:rPr>
                <w:spacing w:val="-3"/>
                <w:position w:val="1"/>
                <w:sz w:val="18"/>
                <w:lang w:val="es-ES"/>
              </w:rPr>
              <w:t xml:space="preserve"> </w:t>
            </w:r>
            <w:r w:rsidRPr="00CD35FD">
              <w:rPr>
                <w:position w:val="1"/>
                <w:sz w:val="18"/>
                <w:lang w:val="es-ES"/>
              </w:rPr>
              <w:t>Autónomo</w:t>
            </w:r>
            <w:r w:rsidRPr="00CD35FD">
              <w:rPr>
                <w:b/>
                <w:sz w:val="20"/>
                <w:lang w:val="es-ES"/>
              </w:rPr>
              <w:t xml:space="preserve"> </w:t>
            </w:r>
          </w:p>
          <w:p w:rsidR="005F4B8D" w:rsidRPr="00CD35FD" w:rsidRDefault="005F4B8D" w:rsidP="005F4B8D">
            <w:pPr>
              <w:pStyle w:val="TableParagraph"/>
              <w:tabs>
                <w:tab w:val="left" w:pos="2946"/>
                <w:tab w:val="left" w:pos="5586"/>
                <w:tab w:val="left" w:pos="8246"/>
              </w:tabs>
              <w:spacing w:line="220" w:lineRule="exact"/>
              <w:ind w:left="429"/>
              <w:rPr>
                <w:b/>
                <w:sz w:val="20"/>
                <w:lang w:val="es-ES"/>
              </w:rPr>
            </w:pPr>
          </w:p>
          <w:p w:rsidR="00BE1DC5" w:rsidRPr="00CD35FD" w:rsidRDefault="00BE1DC5" w:rsidP="00BE1DC5">
            <w:pPr>
              <w:pStyle w:val="TableParagraph"/>
              <w:spacing w:before="47"/>
              <w:ind w:left="146"/>
              <w:rPr>
                <w:b/>
                <w:sz w:val="20"/>
                <w:lang w:val="es-ES"/>
              </w:rPr>
            </w:pPr>
            <w:r w:rsidRPr="00CD35FD">
              <w:rPr>
                <w:b/>
                <w:sz w:val="20"/>
                <w:lang w:val="es-ES"/>
              </w:rPr>
              <w:t>Elija el tipo de domicilio</w:t>
            </w:r>
            <w:r w:rsidRPr="00CD35FD">
              <w:rPr>
                <w:b/>
                <w:spacing w:val="-5"/>
                <w:sz w:val="20"/>
                <w:lang w:val="es-ES"/>
              </w:rPr>
              <w:t xml:space="preserve"> </w:t>
            </w:r>
            <w:r w:rsidRPr="00CD35FD">
              <w:rPr>
                <w:b/>
                <w:sz w:val="20"/>
                <w:lang w:val="es-ES"/>
              </w:rPr>
              <w:t>cubierto por este</w:t>
            </w:r>
            <w:r w:rsidRPr="00CD35FD">
              <w:rPr>
                <w:b/>
                <w:spacing w:val="-4"/>
                <w:sz w:val="20"/>
                <w:lang w:val="es-ES"/>
              </w:rPr>
              <w:t xml:space="preserve"> </w:t>
            </w:r>
            <w:r w:rsidRPr="00CD35FD">
              <w:rPr>
                <w:b/>
                <w:spacing w:val="-2"/>
                <w:sz w:val="20"/>
                <w:lang w:val="es-ES"/>
              </w:rPr>
              <w:t>Contrato:</w:t>
            </w:r>
          </w:p>
          <w:p w:rsidR="00BE1DC5" w:rsidRPr="00CD35FD" w:rsidRDefault="00BE1DC5" w:rsidP="00BE1DC5">
            <w:pPr>
              <w:pStyle w:val="TableParagraph"/>
              <w:tabs>
                <w:tab w:val="left" w:pos="5114"/>
              </w:tabs>
              <w:spacing w:before="144" w:line="224" w:lineRule="exact"/>
              <w:ind w:left="405"/>
              <w:rPr>
                <w:sz w:val="18"/>
                <w:lang w:val="es-ES"/>
              </w:rPr>
            </w:pPr>
            <w:r w:rsidRPr="00CD35FD">
              <w:rPr>
                <w:rFonts w:ascii="Wingdings" w:hAnsi="Wingdings"/>
                <w:sz w:val="18"/>
                <w:lang w:val="es-ES"/>
              </w:rPr>
              <w:t></w:t>
            </w:r>
            <w:r w:rsidRPr="00CD35FD">
              <w:rPr>
                <w:rFonts w:ascii="Times New Roman" w:hAnsi="Times New Roman"/>
                <w:spacing w:val="49"/>
                <w:sz w:val="18"/>
                <w:lang w:val="es-ES"/>
              </w:rPr>
              <w:t xml:space="preserve"> </w:t>
            </w:r>
            <w:r w:rsidRPr="00CD35FD">
              <w:rPr>
                <w:sz w:val="18"/>
                <w:lang w:val="es-ES"/>
              </w:rPr>
              <w:t>Vivienda Unifamiliar menos de</w:t>
            </w:r>
            <w:r w:rsidRPr="00CD35FD">
              <w:rPr>
                <w:spacing w:val="-2"/>
                <w:sz w:val="18"/>
                <w:lang w:val="es-ES"/>
              </w:rPr>
              <w:t xml:space="preserve"> </w:t>
            </w:r>
            <w:r w:rsidRPr="00CD35FD">
              <w:rPr>
                <w:sz w:val="18"/>
                <w:lang w:val="es-ES"/>
              </w:rPr>
              <w:t>5000</w:t>
            </w:r>
            <w:r w:rsidRPr="00CD35FD">
              <w:rPr>
                <w:spacing w:val="-1"/>
                <w:sz w:val="18"/>
                <w:lang w:val="es-ES"/>
              </w:rPr>
              <w:t xml:space="preserve"> </w:t>
            </w:r>
            <w:r w:rsidRPr="00CD35FD">
              <w:rPr>
                <w:sz w:val="18"/>
                <w:lang w:val="es-ES"/>
              </w:rPr>
              <w:t>pies</w:t>
            </w:r>
            <w:r w:rsidRPr="00CD35FD">
              <w:rPr>
                <w:spacing w:val="-1"/>
                <w:sz w:val="18"/>
                <w:lang w:val="es-ES"/>
              </w:rPr>
              <w:t xml:space="preserve"> </w:t>
            </w:r>
            <w:r w:rsidRPr="00CD35FD">
              <w:rPr>
                <w:spacing w:val="-5"/>
                <w:sz w:val="18"/>
                <w:lang w:val="es-ES"/>
              </w:rPr>
              <w:t>cuadrados</w:t>
            </w:r>
            <w:r w:rsidRPr="00CD35FD">
              <w:rPr>
                <w:sz w:val="18"/>
                <w:lang w:val="es-ES"/>
              </w:rPr>
              <w:tab/>
            </w:r>
            <w:r w:rsidRPr="00CD35FD">
              <w:rPr>
                <w:rFonts w:ascii="Wingdings" w:hAnsi="Wingdings"/>
                <w:position w:val="1"/>
                <w:sz w:val="18"/>
                <w:lang w:val="es-ES"/>
              </w:rPr>
              <w:t></w:t>
            </w:r>
            <w:r w:rsidRPr="00CD35FD">
              <w:rPr>
                <w:rFonts w:ascii="Times New Roman" w:hAnsi="Times New Roman"/>
                <w:spacing w:val="50"/>
                <w:position w:val="1"/>
                <w:sz w:val="18"/>
                <w:lang w:val="es-ES"/>
              </w:rPr>
              <w:t xml:space="preserve"> </w:t>
            </w:r>
            <w:r w:rsidRPr="00CD35FD">
              <w:rPr>
                <w:sz w:val="18"/>
                <w:lang w:val="es-ES"/>
              </w:rPr>
              <w:t>Vivienda Unifamiliar menos de</w:t>
            </w:r>
            <w:r w:rsidRPr="00CD35FD">
              <w:rPr>
                <w:spacing w:val="-2"/>
                <w:sz w:val="18"/>
                <w:lang w:val="es-ES"/>
              </w:rPr>
              <w:t xml:space="preserve"> </w:t>
            </w:r>
            <w:r w:rsidRPr="00CD35FD">
              <w:rPr>
                <w:sz w:val="18"/>
                <w:lang w:val="es-ES"/>
              </w:rPr>
              <w:t xml:space="preserve">5000 </w:t>
            </w:r>
            <w:r w:rsidRPr="00CD35FD">
              <w:rPr>
                <w:position w:val="1"/>
                <w:sz w:val="18"/>
                <w:lang w:val="es-ES"/>
              </w:rPr>
              <w:t>a 8000</w:t>
            </w:r>
            <w:r w:rsidRPr="00CD35FD">
              <w:rPr>
                <w:spacing w:val="-1"/>
                <w:position w:val="1"/>
                <w:sz w:val="18"/>
                <w:lang w:val="es-ES"/>
              </w:rPr>
              <w:t xml:space="preserve"> </w:t>
            </w:r>
            <w:r w:rsidRPr="00CD35FD">
              <w:rPr>
                <w:position w:val="1"/>
                <w:sz w:val="18"/>
                <w:lang w:val="es-ES"/>
              </w:rPr>
              <w:t>pies cuad</w:t>
            </w:r>
            <w:r w:rsidRPr="00CD35FD">
              <w:rPr>
                <w:spacing w:val="-5"/>
                <w:position w:val="1"/>
                <w:sz w:val="18"/>
                <w:lang w:val="es-ES"/>
              </w:rPr>
              <w:t>rados</w:t>
            </w:r>
          </w:p>
          <w:p w:rsidR="00BE1DC5" w:rsidRPr="00CD35FD" w:rsidRDefault="00BE1DC5" w:rsidP="00BE1DC5">
            <w:pPr>
              <w:pStyle w:val="TableParagraph"/>
              <w:tabs>
                <w:tab w:val="left" w:pos="5114"/>
              </w:tabs>
              <w:spacing w:line="224" w:lineRule="exact"/>
              <w:ind w:left="405"/>
              <w:rPr>
                <w:sz w:val="18"/>
                <w:lang w:val="es-ES"/>
              </w:rPr>
            </w:pPr>
            <w:r w:rsidRPr="00CD35FD">
              <w:rPr>
                <w:rFonts w:ascii="Wingdings" w:hAnsi="Wingdings"/>
                <w:sz w:val="18"/>
                <w:lang w:val="es-ES"/>
              </w:rPr>
              <w:t></w:t>
            </w:r>
            <w:r w:rsidRPr="00CD35FD">
              <w:rPr>
                <w:rFonts w:ascii="Times New Roman" w:hAnsi="Times New Roman"/>
                <w:spacing w:val="52"/>
                <w:sz w:val="18"/>
                <w:lang w:val="es-ES"/>
              </w:rPr>
              <w:t xml:space="preserve"> </w:t>
            </w:r>
            <w:r w:rsidRPr="00CD35FD">
              <w:rPr>
                <w:sz w:val="18"/>
                <w:lang w:val="es-ES"/>
              </w:rPr>
              <w:t>Casa Adosada</w:t>
            </w:r>
            <w:r w:rsidRPr="00CD35FD">
              <w:rPr>
                <w:spacing w:val="-1"/>
                <w:sz w:val="18"/>
                <w:lang w:val="es-ES"/>
              </w:rPr>
              <w:t xml:space="preserve"> </w:t>
            </w:r>
            <w:r w:rsidRPr="00CD35FD">
              <w:rPr>
                <w:sz w:val="18"/>
                <w:lang w:val="es-ES"/>
              </w:rPr>
              <w:t>menos de</w:t>
            </w:r>
            <w:r w:rsidRPr="00CD35FD">
              <w:rPr>
                <w:spacing w:val="-2"/>
                <w:sz w:val="18"/>
                <w:lang w:val="es-ES"/>
              </w:rPr>
              <w:t xml:space="preserve"> </w:t>
            </w:r>
            <w:r w:rsidRPr="00CD35FD">
              <w:rPr>
                <w:sz w:val="18"/>
                <w:lang w:val="es-ES"/>
              </w:rPr>
              <w:t>5000</w:t>
            </w:r>
            <w:r w:rsidRPr="00CD35FD">
              <w:rPr>
                <w:spacing w:val="-1"/>
                <w:sz w:val="18"/>
                <w:lang w:val="es-ES"/>
              </w:rPr>
              <w:t xml:space="preserve"> </w:t>
            </w:r>
            <w:r w:rsidRPr="00CD35FD">
              <w:rPr>
                <w:sz w:val="18"/>
                <w:lang w:val="es-ES"/>
              </w:rPr>
              <w:t>pies cuad</w:t>
            </w:r>
            <w:r w:rsidRPr="00CD35FD">
              <w:rPr>
                <w:spacing w:val="-5"/>
                <w:sz w:val="18"/>
                <w:lang w:val="es-ES"/>
              </w:rPr>
              <w:t>rados</w:t>
            </w:r>
            <w:r w:rsidRPr="00CD35FD">
              <w:rPr>
                <w:sz w:val="18"/>
                <w:lang w:val="es-ES"/>
              </w:rPr>
              <w:tab/>
            </w:r>
            <w:r w:rsidRPr="00CD35FD">
              <w:rPr>
                <w:rFonts w:ascii="Wingdings" w:hAnsi="Wingdings"/>
                <w:position w:val="1"/>
                <w:sz w:val="18"/>
                <w:lang w:val="es-ES"/>
              </w:rPr>
              <w:t></w:t>
            </w:r>
            <w:r w:rsidRPr="00CD35FD">
              <w:rPr>
                <w:rFonts w:ascii="Times New Roman" w:hAnsi="Times New Roman"/>
                <w:spacing w:val="50"/>
                <w:position w:val="1"/>
                <w:sz w:val="18"/>
                <w:lang w:val="es-ES"/>
              </w:rPr>
              <w:t xml:space="preserve"> </w:t>
            </w:r>
            <w:r w:rsidRPr="00CD35FD">
              <w:rPr>
                <w:sz w:val="18"/>
                <w:lang w:val="es-ES"/>
              </w:rPr>
              <w:t>Vivienda Unifamiliar menos de</w:t>
            </w:r>
            <w:r w:rsidRPr="00CD35FD">
              <w:rPr>
                <w:spacing w:val="-2"/>
                <w:sz w:val="18"/>
                <w:lang w:val="es-ES"/>
              </w:rPr>
              <w:t xml:space="preserve"> </w:t>
            </w:r>
            <w:r w:rsidRPr="00CD35FD">
              <w:rPr>
                <w:position w:val="1"/>
                <w:sz w:val="18"/>
                <w:lang w:val="es-ES"/>
              </w:rPr>
              <w:t>8001</w:t>
            </w:r>
            <w:r w:rsidRPr="00CD35FD">
              <w:rPr>
                <w:spacing w:val="-1"/>
                <w:position w:val="1"/>
                <w:sz w:val="18"/>
                <w:lang w:val="es-ES"/>
              </w:rPr>
              <w:t xml:space="preserve"> </w:t>
            </w:r>
            <w:r w:rsidRPr="00CD35FD">
              <w:rPr>
                <w:position w:val="1"/>
                <w:sz w:val="18"/>
                <w:lang w:val="es-ES"/>
              </w:rPr>
              <w:t>a 12000</w:t>
            </w:r>
            <w:r w:rsidRPr="00CD35FD">
              <w:rPr>
                <w:spacing w:val="-1"/>
                <w:position w:val="1"/>
                <w:sz w:val="18"/>
                <w:lang w:val="es-ES"/>
              </w:rPr>
              <w:t xml:space="preserve"> </w:t>
            </w:r>
            <w:r w:rsidRPr="00CD35FD">
              <w:rPr>
                <w:position w:val="1"/>
                <w:sz w:val="18"/>
                <w:lang w:val="es-ES"/>
              </w:rPr>
              <w:t xml:space="preserve">pies </w:t>
            </w:r>
            <w:r w:rsidRPr="00CD35FD">
              <w:rPr>
                <w:spacing w:val="-5"/>
                <w:position w:val="1"/>
                <w:sz w:val="18"/>
                <w:lang w:val="es-ES"/>
              </w:rPr>
              <w:t>cuadrados</w:t>
            </w:r>
          </w:p>
          <w:p w:rsidR="0044228F" w:rsidRPr="00CD35FD" w:rsidRDefault="00BE1DC5" w:rsidP="00BE1DC5">
            <w:pPr>
              <w:pStyle w:val="TableParagraph"/>
              <w:spacing w:line="218" w:lineRule="exact"/>
              <w:ind w:left="381"/>
              <w:rPr>
                <w:sz w:val="18"/>
                <w:lang w:val="es-ES"/>
              </w:rPr>
            </w:pPr>
            <w:r w:rsidRPr="00CD35FD">
              <w:rPr>
                <w:rFonts w:ascii="Wingdings" w:hAnsi="Wingdings"/>
                <w:sz w:val="18"/>
                <w:lang w:val="es-ES"/>
              </w:rPr>
              <w:t></w:t>
            </w:r>
            <w:r w:rsidRPr="00CD35FD">
              <w:rPr>
                <w:rFonts w:ascii="Times New Roman" w:hAnsi="Times New Roman"/>
                <w:spacing w:val="52"/>
                <w:sz w:val="18"/>
                <w:lang w:val="es-ES"/>
              </w:rPr>
              <w:t xml:space="preserve"> </w:t>
            </w:r>
            <w:r w:rsidRPr="00CD35FD">
              <w:rPr>
                <w:sz w:val="18"/>
                <w:lang w:val="es-ES"/>
              </w:rPr>
              <w:t>Condominio menos de</w:t>
            </w:r>
            <w:r w:rsidRPr="00CD35FD">
              <w:rPr>
                <w:spacing w:val="-2"/>
                <w:sz w:val="18"/>
                <w:lang w:val="es-ES"/>
              </w:rPr>
              <w:t xml:space="preserve"> </w:t>
            </w:r>
            <w:r w:rsidRPr="00CD35FD">
              <w:rPr>
                <w:sz w:val="18"/>
                <w:lang w:val="es-ES"/>
              </w:rPr>
              <w:t>5000</w:t>
            </w:r>
            <w:r w:rsidRPr="00CD35FD">
              <w:rPr>
                <w:spacing w:val="-1"/>
                <w:sz w:val="18"/>
                <w:lang w:val="es-ES"/>
              </w:rPr>
              <w:t xml:space="preserve"> </w:t>
            </w:r>
            <w:r w:rsidRPr="00CD35FD">
              <w:rPr>
                <w:sz w:val="18"/>
                <w:lang w:val="es-ES"/>
              </w:rPr>
              <w:t xml:space="preserve">pies </w:t>
            </w:r>
            <w:r w:rsidRPr="00CD35FD">
              <w:rPr>
                <w:spacing w:val="-5"/>
                <w:sz w:val="18"/>
                <w:lang w:val="es-ES"/>
              </w:rPr>
              <w:t>cuadrados</w:t>
            </w:r>
          </w:p>
        </w:tc>
      </w:tr>
      <w:tr w:rsidR="002C4E9C" w:rsidRPr="00CD35FD">
        <w:trPr>
          <w:trHeight w:val="287"/>
        </w:trPr>
        <w:tc>
          <w:tcPr>
            <w:tcW w:w="10791" w:type="dxa"/>
            <w:gridSpan w:val="6"/>
            <w:tcBorders>
              <w:top w:val="nil"/>
              <w:left w:val="nil"/>
              <w:bottom w:val="nil"/>
              <w:right w:val="nil"/>
            </w:tcBorders>
            <w:shd w:val="clear" w:color="auto" w:fill="000000"/>
          </w:tcPr>
          <w:p w:rsidR="002C4E9C" w:rsidRPr="00CD35FD" w:rsidRDefault="002C4E9C" w:rsidP="002C4E9C">
            <w:pPr>
              <w:pStyle w:val="TableParagraph"/>
              <w:spacing w:before="9" w:line="254" w:lineRule="exact"/>
              <w:ind w:left="1638" w:right="1628"/>
              <w:jc w:val="center"/>
              <w:rPr>
                <w:lang w:val="es-ES"/>
              </w:rPr>
            </w:pPr>
            <w:r w:rsidRPr="00CD35FD">
              <w:rPr>
                <w:color w:val="FFFFFF"/>
                <w:lang w:val="es-ES"/>
              </w:rPr>
              <w:t>DATOS DEL VENDEDOR</w:t>
            </w:r>
          </w:p>
        </w:tc>
      </w:tr>
      <w:tr w:rsidR="0044228F" w:rsidRPr="00CD35FD">
        <w:trPr>
          <w:trHeight w:val="426"/>
        </w:trPr>
        <w:tc>
          <w:tcPr>
            <w:tcW w:w="7375" w:type="dxa"/>
            <w:gridSpan w:val="4"/>
          </w:tcPr>
          <w:p w:rsidR="0044228F" w:rsidRPr="00CD35FD" w:rsidRDefault="002C4E9C">
            <w:pPr>
              <w:pStyle w:val="TableParagraph"/>
              <w:spacing w:line="216" w:lineRule="exact"/>
              <w:rPr>
                <w:sz w:val="18"/>
                <w:lang w:val="es-ES"/>
              </w:rPr>
            </w:pPr>
            <w:r w:rsidRPr="00CD35FD">
              <w:rPr>
                <w:spacing w:val="-4"/>
                <w:sz w:val="18"/>
                <w:lang w:val="es-ES"/>
              </w:rPr>
              <w:t>NOMBRE</w:t>
            </w:r>
          </w:p>
        </w:tc>
        <w:tc>
          <w:tcPr>
            <w:tcW w:w="3416" w:type="dxa"/>
            <w:gridSpan w:val="2"/>
          </w:tcPr>
          <w:p w:rsidR="0044228F" w:rsidRPr="00CD35FD" w:rsidRDefault="002C4E9C">
            <w:pPr>
              <w:pStyle w:val="TableParagraph"/>
              <w:spacing w:line="216" w:lineRule="exact"/>
              <w:rPr>
                <w:sz w:val="18"/>
                <w:lang w:val="es-ES"/>
              </w:rPr>
            </w:pPr>
            <w:r w:rsidRPr="00CD35FD">
              <w:rPr>
                <w:spacing w:val="-2"/>
                <w:sz w:val="18"/>
                <w:lang w:val="es-ES"/>
              </w:rPr>
              <w:t>TELEFONO</w:t>
            </w:r>
          </w:p>
        </w:tc>
      </w:tr>
      <w:tr w:rsidR="0044228F" w:rsidRPr="00CD35FD">
        <w:trPr>
          <w:trHeight w:val="438"/>
        </w:trPr>
        <w:tc>
          <w:tcPr>
            <w:tcW w:w="10791" w:type="dxa"/>
            <w:gridSpan w:val="6"/>
          </w:tcPr>
          <w:p w:rsidR="0044228F" w:rsidRPr="00CD35FD" w:rsidRDefault="002C4E9C">
            <w:pPr>
              <w:pStyle w:val="TableParagraph"/>
              <w:spacing w:before="6"/>
              <w:rPr>
                <w:sz w:val="18"/>
                <w:lang w:val="es-ES"/>
              </w:rPr>
            </w:pPr>
            <w:r w:rsidRPr="00CD35FD">
              <w:rPr>
                <w:spacing w:val="-2"/>
                <w:sz w:val="18"/>
                <w:lang w:val="es-ES"/>
              </w:rPr>
              <w:t>DIRECCIÓN</w:t>
            </w:r>
          </w:p>
        </w:tc>
      </w:tr>
      <w:tr w:rsidR="0044228F" w:rsidRPr="00CD35FD">
        <w:trPr>
          <w:trHeight w:val="441"/>
        </w:trPr>
        <w:tc>
          <w:tcPr>
            <w:tcW w:w="5126" w:type="dxa"/>
            <w:gridSpan w:val="2"/>
          </w:tcPr>
          <w:p w:rsidR="0044228F" w:rsidRPr="00CD35FD" w:rsidRDefault="002C4E9C">
            <w:pPr>
              <w:pStyle w:val="TableParagraph"/>
              <w:spacing w:before="6"/>
              <w:rPr>
                <w:sz w:val="18"/>
                <w:lang w:val="es-ES"/>
              </w:rPr>
            </w:pPr>
            <w:r w:rsidRPr="00CD35FD">
              <w:rPr>
                <w:spacing w:val="-4"/>
                <w:sz w:val="18"/>
                <w:lang w:val="es-ES"/>
              </w:rPr>
              <w:t>CIUDAD</w:t>
            </w:r>
          </w:p>
        </w:tc>
        <w:tc>
          <w:tcPr>
            <w:tcW w:w="2249" w:type="dxa"/>
            <w:gridSpan w:val="2"/>
          </w:tcPr>
          <w:p w:rsidR="0044228F" w:rsidRPr="00CD35FD" w:rsidRDefault="002C4E9C">
            <w:pPr>
              <w:pStyle w:val="TableParagraph"/>
              <w:spacing w:before="6"/>
              <w:ind w:left="110"/>
              <w:rPr>
                <w:sz w:val="18"/>
                <w:lang w:val="es-ES"/>
              </w:rPr>
            </w:pPr>
            <w:r w:rsidRPr="00CD35FD">
              <w:rPr>
                <w:spacing w:val="-2"/>
                <w:sz w:val="18"/>
                <w:lang w:val="es-ES"/>
              </w:rPr>
              <w:t>ESTADO</w:t>
            </w:r>
          </w:p>
        </w:tc>
        <w:tc>
          <w:tcPr>
            <w:tcW w:w="3416" w:type="dxa"/>
            <w:gridSpan w:val="2"/>
          </w:tcPr>
          <w:p w:rsidR="0044228F" w:rsidRPr="00CD35FD" w:rsidRDefault="002C4E9C">
            <w:pPr>
              <w:pStyle w:val="TableParagraph"/>
              <w:spacing w:before="6"/>
              <w:rPr>
                <w:sz w:val="18"/>
                <w:lang w:val="es-ES"/>
              </w:rPr>
            </w:pPr>
            <w:r w:rsidRPr="00CD35FD">
              <w:rPr>
                <w:spacing w:val="-5"/>
                <w:sz w:val="18"/>
                <w:lang w:val="es-ES"/>
              </w:rPr>
              <w:t>CÓDIGO POSTAL</w:t>
            </w:r>
          </w:p>
        </w:tc>
      </w:tr>
    </w:tbl>
    <w:p w:rsidR="0044228F" w:rsidRPr="00CD35FD" w:rsidRDefault="00000000" w:rsidP="002C4E9C">
      <w:pPr>
        <w:spacing w:line="193" w:lineRule="exact"/>
        <w:ind w:left="342"/>
        <w:jc w:val="both"/>
        <w:rPr>
          <w:sz w:val="16"/>
          <w:szCs w:val="16"/>
          <w:lang w:val="es-ES"/>
        </w:rPr>
      </w:pPr>
      <w:r w:rsidRPr="00CD35FD">
        <w:rPr>
          <w:b/>
          <w:sz w:val="16"/>
          <w:szCs w:val="16"/>
          <w:u w:val="single"/>
          <w:lang w:val="es-ES"/>
        </w:rPr>
        <w:t>[</w:t>
      </w:r>
      <w:r w:rsidR="002C4E9C" w:rsidRPr="00CD35FD">
        <w:rPr>
          <w:b/>
          <w:sz w:val="16"/>
          <w:szCs w:val="16"/>
          <w:u w:val="single"/>
          <w:lang w:val="es-ES"/>
        </w:rPr>
        <w:t>EX</w:t>
      </w:r>
      <w:r w:rsidR="002C4E9C" w:rsidRPr="00CD35FD">
        <w:rPr>
          <w:b/>
          <w:bCs/>
          <w:sz w:val="16"/>
          <w:szCs w:val="16"/>
          <w:u w:val="single"/>
          <w:lang w:val="es-ES"/>
        </w:rPr>
        <w:t>ISTE UN PERIODO DE ESPERA DE TREINTA (30) DÍAS TRAS LA FECHA DE COMPRA DEL CONTRATO. DURANTE ESTE PERIODO DE TREINTA (30) DÍAS TODAVÍA NO EST</w:t>
      </w:r>
      <w:r w:rsidR="00CD35FD">
        <w:rPr>
          <w:b/>
          <w:bCs/>
          <w:sz w:val="16"/>
          <w:szCs w:val="16"/>
          <w:u w:val="single"/>
          <w:lang w:val="es-ES"/>
        </w:rPr>
        <w:t>Á</w:t>
      </w:r>
      <w:r w:rsidR="002C4E9C" w:rsidRPr="00CD35FD">
        <w:rPr>
          <w:b/>
          <w:bCs/>
          <w:sz w:val="16"/>
          <w:szCs w:val="16"/>
          <w:u w:val="single"/>
          <w:lang w:val="es-ES"/>
        </w:rPr>
        <w:t xml:space="preserve"> ELEGIBLE PARA LA COBERTURA.</w:t>
      </w:r>
      <w:r w:rsidR="002C4E9C" w:rsidRPr="00CD35FD">
        <w:rPr>
          <w:sz w:val="16"/>
          <w:szCs w:val="16"/>
          <w:lang w:val="es-ES"/>
        </w:rPr>
        <w:t xml:space="preserve"> Es necesario que </w:t>
      </w:r>
      <w:r w:rsidR="002C4E9C" w:rsidRPr="00CD35FD">
        <w:rPr>
          <w:b/>
          <w:bCs/>
          <w:sz w:val="16"/>
          <w:szCs w:val="16"/>
          <w:lang w:val="es-ES"/>
        </w:rPr>
        <w:t>Usted</w:t>
      </w:r>
      <w:r w:rsidR="002C4E9C" w:rsidRPr="00CD35FD">
        <w:rPr>
          <w:sz w:val="16"/>
          <w:szCs w:val="16"/>
          <w:lang w:val="es-ES"/>
        </w:rPr>
        <w:t xml:space="preserve"> reciba </w:t>
      </w:r>
      <w:r w:rsidR="002C4E9C" w:rsidRPr="00CD35FD">
        <w:rPr>
          <w:b/>
          <w:bCs/>
          <w:sz w:val="16"/>
          <w:szCs w:val="16"/>
          <w:lang w:val="es-ES"/>
        </w:rPr>
        <w:t>Nuestra</w:t>
      </w:r>
      <w:r w:rsidR="002C4E9C" w:rsidRPr="00CD35FD">
        <w:rPr>
          <w:sz w:val="16"/>
          <w:szCs w:val="16"/>
          <w:lang w:val="es-ES"/>
        </w:rPr>
        <w:t xml:space="preserve"> aprobación previa en cuanto se descubra el problema. </w:t>
      </w:r>
      <w:r w:rsidR="002C4E9C" w:rsidRPr="00CD35FD">
        <w:rPr>
          <w:b/>
          <w:bCs/>
          <w:sz w:val="16"/>
          <w:szCs w:val="16"/>
          <w:lang w:val="es-ES"/>
        </w:rPr>
        <w:t>Aceptaremos</w:t>
      </w:r>
      <w:r w:rsidR="002C4E9C" w:rsidRPr="00CD35FD">
        <w:rPr>
          <w:sz w:val="16"/>
          <w:szCs w:val="16"/>
          <w:lang w:val="es-ES"/>
        </w:rPr>
        <w:t xml:space="preserve"> llamadas de servicio de 8:00 AM a 5:00 PM EST de lunes a viernes al (877) 204-1748, o </w:t>
      </w:r>
      <w:r w:rsidR="002C4E9C" w:rsidRPr="00CD35FD">
        <w:rPr>
          <w:b/>
          <w:bCs/>
          <w:sz w:val="16"/>
          <w:szCs w:val="16"/>
          <w:lang w:val="es-ES"/>
        </w:rPr>
        <w:t>Usted</w:t>
      </w:r>
      <w:r w:rsidR="002C4E9C" w:rsidRPr="00CD35FD">
        <w:rPr>
          <w:sz w:val="16"/>
          <w:szCs w:val="16"/>
          <w:lang w:val="es-ES"/>
        </w:rPr>
        <w:t xml:space="preserve"> puede someter </w:t>
      </w:r>
      <w:r w:rsidR="002C4E9C" w:rsidRPr="00CD35FD">
        <w:rPr>
          <w:b/>
          <w:bCs/>
          <w:sz w:val="16"/>
          <w:szCs w:val="16"/>
          <w:lang w:val="es-ES"/>
        </w:rPr>
        <w:t>Su</w:t>
      </w:r>
      <w:r w:rsidR="002C4E9C" w:rsidRPr="00CD35FD">
        <w:rPr>
          <w:sz w:val="16"/>
          <w:szCs w:val="16"/>
          <w:lang w:val="es-ES"/>
        </w:rPr>
        <w:t xml:space="preserve"> reclamo en línea 24h al día/7 días a la semana a www.homeassureadmin.com. En caso de urgencia fuera del horario de oficina, deberá enviar un correo electrónico a support@homeassureadmin.com explicando los detalles del problema.</w:t>
      </w:r>
      <w:r w:rsidR="002C4E9C" w:rsidRPr="00CD35FD">
        <w:rPr>
          <w:spacing w:val="-9"/>
          <w:sz w:val="16"/>
          <w:szCs w:val="16"/>
          <w:lang w:val="es-ES"/>
        </w:rPr>
        <w:t xml:space="preserve"> </w:t>
      </w:r>
      <w:r w:rsidR="002C4E9C" w:rsidRPr="00CD35FD">
        <w:rPr>
          <w:sz w:val="16"/>
          <w:szCs w:val="16"/>
          <w:lang w:val="es-ES"/>
        </w:rPr>
        <w:t xml:space="preserve">La </w:t>
      </w:r>
      <w:r w:rsidR="002C4E9C" w:rsidRPr="00CD35FD">
        <w:rPr>
          <w:b/>
          <w:bCs/>
          <w:sz w:val="16"/>
          <w:szCs w:val="16"/>
          <w:lang w:val="es-ES"/>
        </w:rPr>
        <w:t>tarifa de servicio</w:t>
      </w:r>
      <w:r w:rsidR="002C4E9C" w:rsidRPr="00CD35FD">
        <w:rPr>
          <w:sz w:val="16"/>
          <w:szCs w:val="16"/>
          <w:lang w:val="es-ES"/>
        </w:rPr>
        <w:t xml:space="preserve"> por cada servicio solicitado es de [$75]. Si </w:t>
      </w:r>
      <w:r w:rsidR="002C4E9C" w:rsidRPr="00CD35FD">
        <w:rPr>
          <w:b/>
          <w:bCs/>
          <w:sz w:val="16"/>
          <w:szCs w:val="16"/>
          <w:lang w:val="es-ES"/>
        </w:rPr>
        <w:t>tiene</w:t>
      </w:r>
      <w:r w:rsidR="002C4E9C" w:rsidRPr="00CD35FD">
        <w:rPr>
          <w:sz w:val="16"/>
          <w:szCs w:val="16"/>
          <w:lang w:val="es-ES"/>
        </w:rPr>
        <w:t xml:space="preserve"> preguntas relacionadas con la facturación o con este </w:t>
      </w:r>
      <w:r w:rsidR="002C4E9C" w:rsidRPr="00CD35FD">
        <w:rPr>
          <w:b/>
          <w:bCs/>
          <w:sz w:val="16"/>
          <w:szCs w:val="16"/>
          <w:lang w:val="es-ES"/>
        </w:rPr>
        <w:t>Contrato</w:t>
      </w:r>
      <w:r w:rsidR="002C4E9C" w:rsidRPr="00CD35FD">
        <w:rPr>
          <w:sz w:val="16"/>
          <w:szCs w:val="16"/>
          <w:lang w:val="es-ES"/>
        </w:rPr>
        <w:t xml:space="preserve">, por favor llame a </w:t>
      </w:r>
      <w:r w:rsidR="002C4E9C" w:rsidRPr="00CD35FD">
        <w:rPr>
          <w:b/>
          <w:bCs/>
          <w:sz w:val="16"/>
          <w:szCs w:val="16"/>
          <w:lang w:val="es-ES"/>
        </w:rPr>
        <w:t>nuestra</w:t>
      </w:r>
      <w:r w:rsidR="002C4E9C" w:rsidRPr="00CD35FD">
        <w:rPr>
          <w:sz w:val="16"/>
          <w:szCs w:val="16"/>
          <w:lang w:val="es-ES"/>
        </w:rPr>
        <w:t xml:space="preserve"> oficina al (877) 204-1748 y elige la opción de facturación en el menú. No dude en </w:t>
      </w:r>
      <w:r w:rsidR="002C4E9C" w:rsidRPr="00CD35FD">
        <w:rPr>
          <w:b/>
          <w:bCs/>
          <w:sz w:val="16"/>
          <w:szCs w:val="16"/>
          <w:lang w:val="es-ES"/>
        </w:rPr>
        <w:t>llamarnos</w:t>
      </w:r>
      <w:r w:rsidR="002C4E9C" w:rsidRPr="00CD35FD">
        <w:rPr>
          <w:sz w:val="16"/>
          <w:szCs w:val="16"/>
          <w:lang w:val="es-ES"/>
        </w:rPr>
        <w:t xml:space="preserve"> si </w:t>
      </w:r>
      <w:r w:rsidR="002C4E9C" w:rsidRPr="00CD35FD">
        <w:rPr>
          <w:b/>
          <w:bCs/>
          <w:sz w:val="16"/>
          <w:szCs w:val="16"/>
          <w:lang w:val="es-ES"/>
        </w:rPr>
        <w:t>tiene</w:t>
      </w:r>
      <w:r w:rsidR="002C4E9C" w:rsidRPr="00CD35FD">
        <w:rPr>
          <w:sz w:val="16"/>
          <w:szCs w:val="16"/>
          <w:lang w:val="es-ES"/>
        </w:rPr>
        <w:t xml:space="preserve"> alguna pregunta sobre </w:t>
      </w:r>
      <w:r w:rsidR="002C4E9C" w:rsidRPr="00CD35FD">
        <w:rPr>
          <w:b/>
          <w:bCs/>
          <w:sz w:val="16"/>
          <w:szCs w:val="16"/>
          <w:lang w:val="es-ES"/>
        </w:rPr>
        <w:t>Su Contrato</w:t>
      </w:r>
      <w:r w:rsidRPr="00CD35FD">
        <w:rPr>
          <w:sz w:val="16"/>
          <w:szCs w:val="16"/>
          <w:lang w:val="es-ES"/>
        </w:rPr>
        <w:t xml:space="preserve">. </w:t>
      </w:r>
      <w:r w:rsidR="00BE1DC5" w:rsidRPr="00CD35FD">
        <w:rPr>
          <w:b/>
          <w:sz w:val="16"/>
          <w:szCs w:val="16"/>
          <w:lang w:val="es-ES"/>
        </w:rPr>
        <w:t xml:space="preserve">Ciertos elementos y eventos no están cubiertos por este Contrato. </w:t>
      </w:r>
      <w:r w:rsidR="002C4E9C" w:rsidRPr="00CD35FD">
        <w:rPr>
          <w:b/>
          <w:sz w:val="16"/>
          <w:szCs w:val="16"/>
          <w:lang w:val="es-ES"/>
        </w:rPr>
        <w:t>Consulte las exclusiones que figuran en las páginas 8-9 del presente Contrato.</w:t>
      </w:r>
    </w:p>
    <w:p w:rsidR="0044228F" w:rsidRPr="00CD35FD" w:rsidRDefault="0044228F">
      <w:pPr>
        <w:spacing w:line="216" w:lineRule="auto"/>
        <w:jc w:val="both"/>
        <w:rPr>
          <w:sz w:val="18"/>
          <w:lang w:val="es-ES"/>
        </w:rPr>
        <w:sectPr w:rsidR="0044228F" w:rsidRPr="00CD35FD">
          <w:headerReference w:type="default" r:id="rId8"/>
          <w:footerReference w:type="default" r:id="rId9"/>
          <w:type w:val="continuous"/>
          <w:pgSz w:w="12240" w:h="15840"/>
          <w:pgMar w:top="760" w:right="380" w:bottom="500" w:left="380" w:header="287" w:footer="316" w:gutter="0"/>
          <w:pgNumType w:start="1"/>
          <w:cols w:space="720"/>
        </w:sectPr>
      </w:pPr>
    </w:p>
    <w:p w:rsidR="0044228F" w:rsidRPr="00CD35FD" w:rsidRDefault="00BE6EB7">
      <w:pPr>
        <w:spacing w:line="312" w:lineRule="exact"/>
        <w:ind w:left="6" w:right="2"/>
        <w:jc w:val="center"/>
        <w:rPr>
          <w:b/>
          <w:sz w:val="28"/>
          <w:lang w:val="es-ES"/>
        </w:rPr>
      </w:pPr>
      <w:bookmarkStart w:id="0" w:name="HOME_PROTECTION_SERVICE_AGREEMENT"/>
      <w:bookmarkEnd w:id="0"/>
      <w:r w:rsidRPr="00CD35FD">
        <w:rPr>
          <w:b/>
          <w:sz w:val="28"/>
          <w:lang w:val="es-ES"/>
        </w:rPr>
        <w:lastRenderedPageBreak/>
        <w:t>CONTRATO DE SERVICIO DE PROTECCIÓN DEL HOGAR</w:t>
      </w:r>
    </w:p>
    <w:p w:rsidR="0044228F" w:rsidRPr="00CD35FD" w:rsidRDefault="00000000">
      <w:pPr>
        <w:tabs>
          <w:tab w:val="left" w:pos="4514"/>
          <w:tab w:val="left" w:pos="10857"/>
        </w:tabs>
        <w:spacing w:line="284" w:lineRule="exact"/>
        <w:ind w:right="2"/>
        <w:jc w:val="center"/>
        <w:rPr>
          <w:sz w:val="24"/>
          <w:lang w:val="es-ES"/>
        </w:rPr>
      </w:pPr>
      <w:r w:rsidRPr="00CD35FD">
        <w:rPr>
          <w:sz w:val="24"/>
          <w:u w:val="double"/>
          <w:lang w:val="es-ES"/>
        </w:rPr>
        <w:tab/>
      </w:r>
      <w:r w:rsidR="00BE6EB7" w:rsidRPr="00CD35FD">
        <w:rPr>
          <w:sz w:val="24"/>
          <w:u w:val="double"/>
          <w:lang w:val="es-ES"/>
        </w:rPr>
        <w:t>Términos y</w:t>
      </w:r>
      <w:r w:rsidRPr="00CD35FD">
        <w:rPr>
          <w:sz w:val="24"/>
          <w:u w:val="double"/>
          <w:lang w:val="es-ES"/>
        </w:rPr>
        <w:t xml:space="preserve"> </w:t>
      </w:r>
      <w:r w:rsidRPr="00CD35FD">
        <w:rPr>
          <w:spacing w:val="-2"/>
          <w:sz w:val="24"/>
          <w:u w:val="double"/>
          <w:lang w:val="es-ES"/>
        </w:rPr>
        <w:t>Cond</w:t>
      </w:r>
      <w:r w:rsidR="00BE6EB7" w:rsidRPr="00CD35FD">
        <w:rPr>
          <w:spacing w:val="-2"/>
          <w:sz w:val="24"/>
          <w:u w:val="double"/>
          <w:lang w:val="es-ES"/>
        </w:rPr>
        <w:t>iciones</w:t>
      </w:r>
      <w:r w:rsidRPr="00CD35FD">
        <w:rPr>
          <w:sz w:val="24"/>
          <w:u w:val="double"/>
          <w:lang w:val="es-ES"/>
        </w:rPr>
        <w:tab/>
      </w:r>
    </w:p>
    <w:p w:rsidR="0044228F" w:rsidRPr="00CD35FD" w:rsidRDefault="0044228F">
      <w:pPr>
        <w:pStyle w:val="BodyText"/>
        <w:spacing w:before="105"/>
        <w:rPr>
          <w:sz w:val="10"/>
          <w:szCs w:val="10"/>
          <w:lang w:val="es-ES"/>
        </w:rPr>
      </w:pPr>
    </w:p>
    <w:p w:rsidR="005F3A39" w:rsidRPr="0048160B" w:rsidRDefault="005F3A39" w:rsidP="005F3A39">
      <w:pPr>
        <w:spacing w:line="228" w:lineRule="auto"/>
        <w:ind w:left="341" w:right="329" w:hanging="4"/>
        <w:jc w:val="both"/>
        <w:rPr>
          <w:bCs/>
          <w:sz w:val="19"/>
          <w:lang w:val="es-ES"/>
        </w:rPr>
      </w:pPr>
      <w:r w:rsidRPr="0048160B">
        <w:rPr>
          <w:bCs/>
          <w:sz w:val="19"/>
          <w:lang w:val="es-ES"/>
        </w:rPr>
        <w:t xml:space="preserve">Esperamos que disfrute de la comodidad y protección añadidas que le proporciona este </w:t>
      </w:r>
      <w:r w:rsidRPr="0048160B">
        <w:rPr>
          <w:b/>
          <w:sz w:val="19"/>
          <w:lang w:val="es-ES"/>
        </w:rPr>
        <w:t>Contrato de Servicio</w:t>
      </w:r>
      <w:r w:rsidRPr="0048160B">
        <w:rPr>
          <w:bCs/>
          <w:sz w:val="19"/>
          <w:lang w:val="es-ES"/>
        </w:rPr>
        <w:t xml:space="preserve">. Lea atentamente este </w:t>
      </w:r>
      <w:r w:rsidRPr="0048160B">
        <w:rPr>
          <w:b/>
          <w:sz w:val="19"/>
          <w:lang w:val="es-ES"/>
        </w:rPr>
        <w:t>Contrato</w:t>
      </w:r>
      <w:r w:rsidRPr="0048160B">
        <w:rPr>
          <w:bCs/>
          <w:sz w:val="19"/>
          <w:lang w:val="es-ES"/>
        </w:rPr>
        <w:t xml:space="preserve">, ya que describe el servicio que recibirá a cambio del pago del Precio de Adquisición del </w:t>
      </w:r>
      <w:r w:rsidRPr="0048160B">
        <w:rPr>
          <w:b/>
          <w:sz w:val="19"/>
          <w:lang w:val="es-ES"/>
        </w:rPr>
        <w:t>Contrato</w:t>
      </w:r>
      <w:r w:rsidRPr="0048160B">
        <w:rPr>
          <w:bCs/>
          <w:sz w:val="19"/>
          <w:lang w:val="es-ES"/>
        </w:rPr>
        <w:t>. La información contenida en este importante documento de términos y condiciones (el "</w:t>
      </w:r>
      <w:r w:rsidRPr="0048160B">
        <w:rPr>
          <w:b/>
          <w:sz w:val="19"/>
          <w:lang w:val="es-ES"/>
        </w:rPr>
        <w:t>Contrato de Servicio</w:t>
      </w:r>
      <w:r w:rsidRPr="0048160B">
        <w:rPr>
          <w:bCs/>
          <w:sz w:val="19"/>
          <w:lang w:val="es-ES"/>
        </w:rPr>
        <w:t>", "</w:t>
      </w:r>
      <w:r w:rsidR="00CD35FD" w:rsidRPr="0048160B">
        <w:rPr>
          <w:b/>
          <w:sz w:val="19"/>
          <w:lang w:val="es-ES"/>
        </w:rPr>
        <w:t>Contrato</w:t>
      </w:r>
      <w:r w:rsidRPr="0048160B">
        <w:rPr>
          <w:bCs/>
          <w:sz w:val="19"/>
          <w:lang w:val="es-ES"/>
        </w:rPr>
        <w:t xml:space="preserve">") pretende ser </w:t>
      </w:r>
      <w:r w:rsidRPr="0048160B">
        <w:rPr>
          <w:b/>
          <w:sz w:val="19"/>
          <w:lang w:val="es-ES"/>
        </w:rPr>
        <w:t>Su</w:t>
      </w:r>
      <w:r w:rsidRPr="0048160B">
        <w:rPr>
          <w:bCs/>
          <w:sz w:val="19"/>
          <w:lang w:val="es-ES"/>
        </w:rPr>
        <w:t xml:space="preserve"> guía para saber qué está cubierto y cómo funciona la cobertura de </w:t>
      </w:r>
      <w:r w:rsidRPr="0048160B">
        <w:rPr>
          <w:b/>
          <w:sz w:val="19"/>
          <w:lang w:val="es-ES"/>
        </w:rPr>
        <w:t>Su</w:t>
      </w:r>
      <w:r w:rsidRPr="0048160B">
        <w:rPr>
          <w:bCs/>
          <w:sz w:val="19"/>
          <w:lang w:val="es-ES"/>
        </w:rPr>
        <w:t xml:space="preserve"> Plan. </w:t>
      </w:r>
      <w:r w:rsidR="00CD35FD" w:rsidRPr="0048160B">
        <w:rPr>
          <w:bCs/>
          <w:sz w:val="19"/>
          <w:lang w:val="es-ES"/>
        </w:rPr>
        <w:t>El presente</w:t>
      </w:r>
      <w:r w:rsidRPr="0048160B">
        <w:rPr>
          <w:bCs/>
          <w:sz w:val="19"/>
          <w:lang w:val="es-ES"/>
        </w:rPr>
        <w:t xml:space="preserve"> </w:t>
      </w:r>
      <w:r w:rsidRPr="0048160B">
        <w:rPr>
          <w:b/>
          <w:sz w:val="19"/>
          <w:lang w:val="es-ES"/>
        </w:rPr>
        <w:t>Contrato</w:t>
      </w:r>
      <w:r w:rsidRPr="0048160B">
        <w:rPr>
          <w:bCs/>
          <w:sz w:val="19"/>
          <w:lang w:val="es-ES"/>
        </w:rPr>
        <w:t xml:space="preserve"> contiene un Acuerdo de Resolución de Disputas/Arbitraje y una Renuncia a Demanda Colectiva. Si alguna vez necesita ayuda en relación con su </w:t>
      </w:r>
      <w:r w:rsidRPr="0048160B">
        <w:rPr>
          <w:b/>
          <w:sz w:val="19"/>
          <w:lang w:val="es-ES"/>
        </w:rPr>
        <w:t>Contrato</w:t>
      </w:r>
      <w:r w:rsidRPr="0048160B">
        <w:rPr>
          <w:bCs/>
          <w:sz w:val="19"/>
          <w:lang w:val="es-ES"/>
        </w:rPr>
        <w:t xml:space="preserve">, póngase en contacto con el </w:t>
      </w:r>
      <w:r w:rsidRPr="0048160B">
        <w:rPr>
          <w:b/>
          <w:sz w:val="19"/>
          <w:lang w:val="es-ES"/>
        </w:rPr>
        <w:t>Administrador</w:t>
      </w:r>
      <w:r w:rsidRPr="0048160B">
        <w:rPr>
          <w:bCs/>
          <w:sz w:val="19"/>
          <w:lang w:val="es-ES"/>
        </w:rPr>
        <w:t xml:space="preserve"> en cualquier momento. Asegúrese de </w:t>
      </w:r>
      <w:r w:rsidR="004C010F" w:rsidRPr="0048160B">
        <w:rPr>
          <w:bCs/>
          <w:sz w:val="19"/>
          <w:lang w:val="es-ES"/>
        </w:rPr>
        <w:t>mantener</w:t>
      </w:r>
      <w:r w:rsidRPr="0048160B">
        <w:rPr>
          <w:bCs/>
          <w:sz w:val="19"/>
          <w:lang w:val="es-ES"/>
        </w:rPr>
        <w:t xml:space="preserve"> juntos e</w:t>
      </w:r>
      <w:r w:rsidR="004C010F" w:rsidRPr="0048160B">
        <w:rPr>
          <w:bCs/>
          <w:sz w:val="19"/>
          <w:lang w:val="es-ES"/>
        </w:rPr>
        <w:t>l presente</w:t>
      </w:r>
      <w:r w:rsidRPr="0048160B">
        <w:rPr>
          <w:bCs/>
          <w:sz w:val="19"/>
          <w:lang w:val="es-ES"/>
        </w:rPr>
        <w:t xml:space="preserve"> </w:t>
      </w:r>
      <w:r w:rsidRPr="0048160B">
        <w:rPr>
          <w:b/>
          <w:sz w:val="19"/>
          <w:lang w:val="es-ES"/>
        </w:rPr>
        <w:t>Contrato</w:t>
      </w:r>
      <w:r w:rsidRPr="0048160B">
        <w:rPr>
          <w:bCs/>
          <w:sz w:val="19"/>
          <w:lang w:val="es-ES"/>
        </w:rPr>
        <w:t xml:space="preserve"> y </w:t>
      </w:r>
      <w:r w:rsidR="004C010F" w:rsidRPr="0048160B">
        <w:rPr>
          <w:b/>
          <w:sz w:val="19"/>
          <w:lang w:val="es-ES"/>
        </w:rPr>
        <w:t>Su</w:t>
      </w:r>
      <w:r w:rsidRPr="0048160B">
        <w:rPr>
          <w:bCs/>
          <w:sz w:val="19"/>
          <w:lang w:val="es-ES"/>
        </w:rPr>
        <w:t xml:space="preserve"> recibo de compra/factura, ya que le resultarán útiles en caso de </w:t>
      </w:r>
      <w:r w:rsidR="004C010F" w:rsidRPr="0048160B">
        <w:rPr>
          <w:b/>
          <w:sz w:val="19"/>
          <w:lang w:val="es-ES"/>
        </w:rPr>
        <w:t>Reclamación</w:t>
      </w:r>
      <w:r w:rsidRPr="0048160B">
        <w:rPr>
          <w:bCs/>
          <w:sz w:val="19"/>
          <w:lang w:val="es-ES"/>
        </w:rPr>
        <w:t xml:space="preserve">. </w:t>
      </w:r>
      <w:r w:rsidRPr="0048160B">
        <w:rPr>
          <w:b/>
          <w:sz w:val="19"/>
          <w:lang w:val="es-ES"/>
        </w:rPr>
        <w:t>E</w:t>
      </w:r>
      <w:r w:rsidR="004C010F" w:rsidRPr="0048160B">
        <w:rPr>
          <w:b/>
          <w:sz w:val="19"/>
          <w:lang w:val="es-ES"/>
        </w:rPr>
        <w:t>l presente</w:t>
      </w:r>
      <w:r w:rsidRPr="0048160B">
        <w:rPr>
          <w:b/>
          <w:sz w:val="19"/>
          <w:lang w:val="es-ES"/>
        </w:rPr>
        <w:t xml:space="preserve"> contrato no cubre determinados artículos y eventos. Consulte el apartado, “Exclusiones” </w:t>
      </w:r>
      <w:r w:rsidR="004C010F" w:rsidRPr="0048160B">
        <w:rPr>
          <w:b/>
          <w:sz w:val="19"/>
          <w:lang w:val="es-ES"/>
        </w:rPr>
        <w:t xml:space="preserve">en el presente </w:t>
      </w:r>
      <w:r w:rsidRPr="0048160B">
        <w:rPr>
          <w:b/>
          <w:sz w:val="19"/>
          <w:lang w:val="es-ES"/>
        </w:rPr>
        <w:t>Contrato.</w:t>
      </w:r>
    </w:p>
    <w:p w:rsidR="0044228F" w:rsidRPr="0048160B" w:rsidRDefault="005F3A39">
      <w:pPr>
        <w:pStyle w:val="ListParagraph"/>
        <w:numPr>
          <w:ilvl w:val="0"/>
          <w:numId w:val="13"/>
        </w:numPr>
        <w:tabs>
          <w:tab w:val="left" w:pos="578"/>
        </w:tabs>
        <w:spacing w:before="225" w:line="243" w:lineRule="exact"/>
        <w:ind w:left="578" w:hanging="195"/>
        <w:jc w:val="both"/>
        <w:rPr>
          <w:b/>
          <w:sz w:val="20"/>
          <w:lang w:val="es-ES"/>
        </w:rPr>
      </w:pPr>
      <w:r w:rsidRPr="0048160B">
        <w:rPr>
          <w:b/>
          <w:bCs/>
          <w:spacing w:val="-2"/>
          <w:sz w:val="18"/>
          <w:szCs w:val="18"/>
          <w:u w:val="single"/>
          <w:lang w:val="es-ES"/>
        </w:rPr>
        <w:t>DEFINICIONES</w:t>
      </w:r>
      <w:r w:rsidRPr="0048160B">
        <w:rPr>
          <w:b/>
          <w:spacing w:val="-2"/>
          <w:sz w:val="20"/>
          <w:lang w:val="es-ES"/>
        </w:rPr>
        <w:t>:</w:t>
      </w:r>
    </w:p>
    <w:p w:rsidR="0044228F" w:rsidRPr="0048160B" w:rsidRDefault="00B15073">
      <w:pPr>
        <w:spacing w:line="231" w:lineRule="exact"/>
        <w:ind w:left="700"/>
        <w:jc w:val="both"/>
        <w:rPr>
          <w:i/>
          <w:sz w:val="18"/>
          <w:szCs w:val="18"/>
          <w:lang w:val="es-ES"/>
        </w:rPr>
      </w:pPr>
      <w:r w:rsidRPr="0048160B">
        <w:rPr>
          <w:i/>
          <w:spacing w:val="-2"/>
          <w:sz w:val="18"/>
          <w:szCs w:val="18"/>
          <w:lang w:val="es-ES"/>
        </w:rPr>
        <w:t>En</w:t>
      </w:r>
      <w:r w:rsidR="009C546D" w:rsidRPr="0048160B">
        <w:rPr>
          <w:i/>
          <w:spacing w:val="-2"/>
          <w:sz w:val="18"/>
          <w:szCs w:val="18"/>
          <w:lang w:val="es-ES"/>
        </w:rPr>
        <w:t xml:space="preserve"> todo este documento, las siguientes palabras </w:t>
      </w:r>
      <w:r w:rsidR="009C546D" w:rsidRPr="0048160B">
        <w:rPr>
          <w:i/>
          <w:spacing w:val="-5"/>
          <w:sz w:val="18"/>
          <w:szCs w:val="18"/>
          <w:lang w:val="es-ES"/>
        </w:rPr>
        <w:t xml:space="preserve">en mayúsculas y en negrita tienen el significado que se indica </w:t>
      </w:r>
      <w:r w:rsidRPr="0048160B">
        <w:rPr>
          <w:i/>
          <w:spacing w:val="-10"/>
          <w:sz w:val="18"/>
          <w:szCs w:val="18"/>
          <w:lang w:val="es-ES"/>
        </w:rPr>
        <w:t>–</w:t>
      </w:r>
    </w:p>
    <w:p w:rsidR="0044228F" w:rsidRPr="0048160B" w:rsidRDefault="00000000">
      <w:pPr>
        <w:pStyle w:val="ListParagraph"/>
        <w:numPr>
          <w:ilvl w:val="1"/>
          <w:numId w:val="13"/>
        </w:numPr>
        <w:tabs>
          <w:tab w:val="left" w:pos="695"/>
          <w:tab w:val="left" w:pos="697"/>
        </w:tabs>
        <w:spacing w:before="46"/>
        <w:ind w:right="330"/>
        <w:rPr>
          <w:b/>
          <w:color w:val="FF0000"/>
          <w:sz w:val="18"/>
          <w:szCs w:val="18"/>
          <w:lang w:val="es-ES"/>
        </w:rPr>
      </w:pPr>
      <w:r w:rsidRPr="0048160B">
        <w:rPr>
          <w:noProof/>
          <w:sz w:val="18"/>
          <w:szCs w:val="18"/>
          <w:lang w:val="es-ES"/>
        </w:rPr>
        <w:drawing>
          <wp:anchor distT="0" distB="0" distL="0" distR="0" simplePos="0" relativeHeight="487278080" behindDoc="1" locked="0" layoutInCell="1" allowOverlap="1">
            <wp:simplePos x="0" y="0"/>
            <wp:positionH relativeFrom="page">
              <wp:posOffset>1544955</wp:posOffset>
            </wp:positionH>
            <wp:positionV relativeFrom="paragraph">
              <wp:posOffset>255041</wp:posOffset>
            </wp:positionV>
            <wp:extent cx="4680572" cy="453897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680572" cy="4538979"/>
                    </a:xfrm>
                    <a:prstGeom prst="rect">
                      <a:avLst/>
                    </a:prstGeom>
                  </pic:spPr>
                </pic:pic>
              </a:graphicData>
            </a:graphic>
          </wp:anchor>
        </w:drawing>
      </w:r>
      <w:r w:rsidRPr="0048160B">
        <w:rPr>
          <w:b/>
          <w:sz w:val="18"/>
          <w:szCs w:val="18"/>
          <w:lang w:val="es-ES"/>
        </w:rPr>
        <w:t>“</w:t>
      </w:r>
      <w:r w:rsidR="00565FA1" w:rsidRPr="0048160B">
        <w:rPr>
          <w:b/>
          <w:sz w:val="18"/>
          <w:szCs w:val="18"/>
          <w:lang w:val="es-ES"/>
        </w:rPr>
        <w:t>Nosotros</w:t>
      </w:r>
      <w:r w:rsidRPr="0048160B">
        <w:rPr>
          <w:b/>
          <w:sz w:val="18"/>
          <w:szCs w:val="18"/>
          <w:lang w:val="es-ES"/>
        </w:rPr>
        <w:t>”</w:t>
      </w:r>
      <w:r w:rsidRPr="0048160B">
        <w:rPr>
          <w:sz w:val="18"/>
          <w:szCs w:val="18"/>
          <w:lang w:val="es-ES"/>
        </w:rPr>
        <w:t>, “</w:t>
      </w:r>
      <w:r w:rsidR="00565FA1" w:rsidRPr="0048160B">
        <w:rPr>
          <w:b/>
          <w:sz w:val="18"/>
          <w:szCs w:val="18"/>
          <w:lang w:val="es-ES"/>
        </w:rPr>
        <w:t>Nos</w:t>
      </w:r>
      <w:r w:rsidRPr="0048160B">
        <w:rPr>
          <w:b/>
          <w:sz w:val="18"/>
          <w:szCs w:val="18"/>
          <w:lang w:val="es-ES"/>
        </w:rPr>
        <w:t>”</w:t>
      </w:r>
      <w:r w:rsidRPr="0048160B">
        <w:rPr>
          <w:sz w:val="18"/>
          <w:szCs w:val="18"/>
          <w:lang w:val="es-ES"/>
        </w:rPr>
        <w:t>, “</w:t>
      </w:r>
      <w:r w:rsidR="00565FA1" w:rsidRPr="0048160B">
        <w:rPr>
          <w:b/>
          <w:sz w:val="18"/>
          <w:szCs w:val="18"/>
          <w:lang w:val="es-ES"/>
        </w:rPr>
        <w:t>Nuestro</w:t>
      </w:r>
      <w:r w:rsidRPr="0048160B">
        <w:rPr>
          <w:b/>
          <w:sz w:val="18"/>
          <w:szCs w:val="18"/>
          <w:lang w:val="es-ES"/>
        </w:rPr>
        <w:t>”:</w:t>
      </w:r>
      <w:r w:rsidRPr="0048160B">
        <w:rPr>
          <w:b/>
          <w:spacing w:val="40"/>
          <w:sz w:val="18"/>
          <w:szCs w:val="18"/>
          <w:lang w:val="es-ES"/>
        </w:rPr>
        <w:t xml:space="preserve"> </w:t>
      </w:r>
      <w:r w:rsidR="00565FA1" w:rsidRPr="0048160B">
        <w:rPr>
          <w:sz w:val="18"/>
          <w:szCs w:val="18"/>
          <w:lang w:val="es-ES"/>
        </w:rPr>
        <w:t>la parte o las partes obligada/s</w:t>
      </w:r>
      <w:r w:rsidRPr="0048160B">
        <w:rPr>
          <w:sz w:val="18"/>
          <w:szCs w:val="18"/>
          <w:lang w:val="es-ES"/>
        </w:rPr>
        <w:t xml:space="preserve"> </w:t>
      </w:r>
      <w:r w:rsidR="00565FA1" w:rsidRPr="0048160B">
        <w:rPr>
          <w:sz w:val="18"/>
          <w:szCs w:val="18"/>
          <w:lang w:val="es-ES"/>
        </w:rPr>
        <w:t xml:space="preserve">a proporcionar el servicio en virtud del presente </w:t>
      </w:r>
      <w:r w:rsidR="00565FA1" w:rsidRPr="0048160B">
        <w:rPr>
          <w:b/>
          <w:sz w:val="18"/>
          <w:szCs w:val="18"/>
          <w:lang w:val="es-ES"/>
        </w:rPr>
        <w:t>Contrato de Servicio</w:t>
      </w:r>
      <w:r w:rsidRPr="0048160B">
        <w:rPr>
          <w:sz w:val="18"/>
          <w:szCs w:val="18"/>
          <w:lang w:val="es-ES"/>
        </w:rPr>
        <w:t xml:space="preserve">. </w:t>
      </w:r>
      <w:r w:rsidR="00565FA1" w:rsidRPr="0048160B">
        <w:rPr>
          <w:sz w:val="18"/>
          <w:szCs w:val="18"/>
          <w:lang w:val="es-ES"/>
        </w:rPr>
        <w:t>El proveedor del present</w:t>
      </w:r>
      <w:r w:rsidR="00BE6EB7" w:rsidRPr="0048160B">
        <w:rPr>
          <w:sz w:val="18"/>
          <w:szCs w:val="18"/>
          <w:lang w:val="es-ES"/>
        </w:rPr>
        <w:t>e</w:t>
      </w:r>
      <w:r w:rsidR="00565FA1" w:rsidRPr="0048160B">
        <w:rPr>
          <w:sz w:val="18"/>
          <w:szCs w:val="18"/>
          <w:lang w:val="es-ES"/>
        </w:rPr>
        <w:t xml:space="preserve"> </w:t>
      </w:r>
      <w:r w:rsidR="00565FA1" w:rsidRPr="0048160B">
        <w:rPr>
          <w:b/>
          <w:sz w:val="18"/>
          <w:szCs w:val="18"/>
          <w:lang w:val="es-ES"/>
        </w:rPr>
        <w:t>Contrato de S</w:t>
      </w:r>
      <w:r w:rsidRPr="0048160B">
        <w:rPr>
          <w:b/>
          <w:sz w:val="18"/>
          <w:szCs w:val="18"/>
          <w:lang w:val="es-ES"/>
        </w:rPr>
        <w:t>ervic</w:t>
      </w:r>
      <w:r w:rsidR="00565FA1" w:rsidRPr="0048160B">
        <w:rPr>
          <w:b/>
          <w:sz w:val="18"/>
          <w:szCs w:val="18"/>
          <w:lang w:val="es-ES"/>
        </w:rPr>
        <w:t xml:space="preserve">io </w:t>
      </w:r>
      <w:r w:rsidR="00565FA1" w:rsidRPr="0048160B">
        <w:rPr>
          <w:sz w:val="18"/>
          <w:szCs w:val="18"/>
          <w:lang w:val="es-ES"/>
        </w:rPr>
        <w:t xml:space="preserve">el </w:t>
      </w:r>
      <w:r w:rsidRPr="0048160B">
        <w:rPr>
          <w:sz w:val="18"/>
          <w:szCs w:val="18"/>
          <w:lang w:val="es-ES"/>
        </w:rPr>
        <w:t>oblig</w:t>
      </w:r>
      <w:r w:rsidR="00565FA1" w:rsidRPr="0048160B">
        <w:rPr>
          <w:sz w:val="18"/>
          <w:szCs w:val="18"/>
          <w:lang w:val="es-ES"/>
        </w:rPr>
        <w:t>ado</w:t>
      </w:r>
      <w:r w:rsidRPr="0048160B">
        <w:rPr>
          <w:sz w:val="18"/>
          <w:szCs w:val="18"/>
          <w:lang w:val="es-ES"/>
        </w:rPr>
        <w:t xml:space="preserve"> </w:t>
      </w:r>
      <w:r w:rsidR="00565FA1" w:rsidRPr="0048160B">
        <w:rPr>
          <w:sz w:val="18"/>
          <w:szCs w:val="18"/>
          <w:lang w:val="es-ES"/>
        </w:rPr>
        <w:t>es</w:t>
      </w:r>
      <w:r w:rsidRPr="0048160B">
        <w:rPr>
          <w:sz w:val="18"/>
          <w:szCs w:val="18"/>
          <w:lang w:val="es-ES"/>
        </w:rPr>
        <w:t xml:space="preserve"> </w:t>
      </w:r>
      <w:r w:rsidRPr="0048160B">
        <w:rPr>
          <w:b/>
          <w:sz w:val="18"/>
          <w:szCs w:val="18"/>
          <w:lang w:val="es-ES"/>
        </w:rPr>
        <w:t xml:space="preserve">CGA SC </w:t>
      </w:r>
      <w:proofErr w:type="spellStart"/>
      <w:r w:rsidRPr="0048160B">
        <w:rPr>
          <w:b/>
          <w:sz w:val="18"/>
          <w:szCs w:val="18"/>
          <w:lang w:val="es-ES"/>
        </w:rPr>
        <w:t>Provider</w:t>
      </w:r>
      <w:proofErr w:type="spellEnd"/>
      <w:r w:rsidRPr="0048160B">
        <w:rPr>
          <w:b/>
          <w:sz w:val="18"/>
          <w:szCs w:val="18"/>
          <w:lang w:val="es-ES"/>
        </w:rPr>
        <w:t xml:space="preserve"> </w:t>
      </w:r>
      <w:proofErr w:type="spellStart"/>
      <w:r w:rsidRPr="0048160B">
        <w:rPr>
          <w:b/>
          <w:sz w:val="18"/>
          <w:szCs w:val="18"/>
          <w:lang w:val="es-ES"/>
        </w:rPr>
        <w:t>Services</w:t>
      </w:r>
      <w:proofErr w:type="spellEnd"/>
      <w:r w:rsidRPr="0048160B">
        <w:rPr>
          <w:b/>
          <w:sz w:val="18"/>
          <w:szCs w:val="18"/>
          <w:lang w:val="es-ES"/>
        </w:rPr>
        <w:t>, INC</w:t>
      </w:r>
      <w:r w:rsidRPr="0048160B">
        <w:rPr>
          <w:sz w:val="18"/>
          <w:szCs w:val="18"/>
          <w:lang w:val="es-ES"/>
        </w:rPr>
        <w:t xml:space="preserve">, </w:t>
      </w:r>
      <w:r w:rsidR="00565FA1" w:rsidRPr="0048160B">
        <w:rPr>
          <w:sz w:val="18"/>
          <w:szCs w:val="18"/>
          <w:lang w:val="es-ES"/>
        </w:rPr>
        <w:t>una empresa ubicada en</w:t>
      </w:r>
      <w:r w:rsidRPr="0048160B">
        <w:rPr>
          <w:sz w:val="18"/>
          <w:szCs w:val="18"/>
          <w:lang w:val="es-ES"/>
        </w:rPr>
        <w:t xml:space="preserve"> 6991 E </w:t>
      </w:r>
      <w:proofErr w:type="spellStart"/>
      <w:r w:rsidRPr="0048160B">
        <w:rPr>
          <w:sz w:val="18"/>
          <w:szCs w:val="18"/>
          <w:lang w:val="es-ES"/>
        </w:rPr>
        <w:t>Camelback</w:t>
      </w:r>
      <w:proofErr w:type="spellEnd"/>
      <w:r w:rsidRPr="0048160B">
        <w:rPr>
          <w:sz w:val="18"/>
          <w:szCs w:val="18"/>
          <w:lang w:val="es-ES"/>
        </w:rPr>
        <w:t xml:space="preserve"> Road, Suite C309, Scottsdale, AZ</w:t>
      </w:r>
      <w:r w:rsidRPr="0048160B">
        <w:rPr>
          <w:spacing w:val="40"/>
          <w:sz w:val="18"/>
          <w:szCs w:val="18"/>
          <w:lang w:val="es-ES"/>
        </w:rPr>
        <w:t xml:space="preserve"> </w:t>
      </w:r>
      <w:r w:rsidRPr="0048160B">
        <w:rPr>
          <w:sz w:val="18"/>
          <w:szCs w:val="18"/>
          <w:lang w:val="es-ES"/>
        </w:rPr>
        <w:t xml:space="preserve">85251, (877-204-1748). </w:t>
      </w:r>
      <w:r w:rsidR="00565FA1" w:rsidRPr="0048160B">
        <w:rPr>
          <w:b/>
          <w:sz w:val="18"/>
          <w:szCs w:val="18"/>
          <w:u w:val="single"/>
          <w:lang w:val="es-ES"/>
        </w:rPr>
        <w:t>En</w:t>
      </w:r>
      <w:r w:rsidR="00B15073" w:rsidRPr="0048160B">
        <w:rPr>
          <w:b/>
          <w:sz w:val="18"/>
          <w:szCs w:val="18"/>
          <w:u w:val="single"/>
          <w:lang w:val="es-ES"/>
        </w:rPr>
        <w:t xml:space="preserve"> </w:t>
      </w:r>
      <w:r w:rsidRPr="0048160B">
        <w:rPr>
          <w:b/>
          <w:sz w:val="18"/>
          <w:szCs w:val="18"/>
          <w:u w:val="single"/>
          <w:lang w:val="es-ES"/>
        </w:rPr>
        <w:t>Florida</w:t>
      </w:r>
      <w:r w:rsidRPr="0048160B">
        <w:rPr>
          <w:sz w:val="18"/>
          <w:szCs w:val="18"/>
          <w:lang w:val="es-ES"/>
        </w:rPr>
        <w:t xml:space="preserve">: </w:t>
      </w:r>
      <w:r w:rsidR="00565FA1" w:rsidRPr="0048160B">
        <w:rPr>
          <w:sz w:val="18"/>
          <w:szCs w:val="18"/>
          <w:lang w:val="es-ES"/>
        </w:rPr>
        <w:t>el proveedor del presente</w:t>
      </w:r>
      <w:r w:rsidRPr="0048160B">
        <w:rPr>
          <w:sz w:val="18"/>
          <w:szCs w:val="18"/>
          <w:lang w:val="es-ES"/>
        </w:rPr>
        <w:t xml:space="preserve"> </w:t>
      </w:r>
      <w:r w:rsidR="00565FA1" w:rsidRPr="0048160B">
        <w:rPr>
          <w:b/>
          <w:bCs/>
          <w:sz w:val="18"/>
          <w:szCs w:val="18"/>
          <w:lang w:val="es-ES"/>
        </w:rPr>
        <w:t>Contrato de Servicio</w:t>
      </w:r>
      <w:r w:rsidRPr="0048160B">
        <w:rPr>
          <w:b/>
          <w:bCs/>
          <w:sz w:val="18"/>
          <w:szCs w:val="18"/>
          <w:lang w:val="es-ES"/>
        </w:rPr>
        <w:t>,</w:t>
      </w:r>
      <w:r w:rsidRPr="0048160B">
        <w:rPr>
          <w:sz w:val="18"/>
          <w:szCs w:val="18"/>
          <w:lang w:val="es-ES"/>
        </w:rPr>
        <w:t xml:space="preserve"> </w:t>
      </w:r>
      <w:proofErr w:type="spellStart"/>
      <w:r w:rsidRPr="0048160B">
        <w:rPr>
          <w:b/>
          <w:sz w:val="18"/>
          <w:szCs w:val="18"/>
          <w:lang w:val="es-ES"/>
        </w:rPr>
        <w:t>Northcoast</w:t>
      </w:r>
      <w:proofErr w:type="spellEnd"/>
      <w:r w:rsidRPr="0048160B">
        <w:rPr>
          <w:b/>
          <w:sz w:val="18"/>
          <w:szCs w:val="18"/>
          <w:lang w:val="es-ES"/>
        </w:rPr>
        <w:t xml:space="preserve"> </w:t>
      </w:r>
      <w:proofErr w:type="spellStart"/>
      <w:r w:rsidRPr="0048160B">
        <w:rPr>
          <w:b/>
          <w:sz w:val="18"/>
          <w:szCs w:val="18"/>
          <w:lang w:val="es-ES"/>
        </w:rPr>
        <w:t>Warranty</w:t>
      </w:r>
      <w:proofErr w:type="spellEnd"/>
      <w:r w:rsidRPr="0048160B">
        <w:rPr>
          <w:b/>
          <w:sz w:val="18"/>
          <w:szCs w:val="18"/>
          <w:lang w:val="es-ES"/>
        </w:rPr>
        <w:t xml:space="preserve"> </w:t>
      </w:r>
      <w:proofErr w:type="spellStart"/>
      <w:r w:rsidRPr="0048160B">
        <w:rPr>
          <w:b/>
          <w:sz w:val="18"/>
          <w:szCs w:val="18"/>
          <w:lang w:val="es-ES"/>
        </w:rPr>
        <w:t>Services</w:t>
      </w:r>
      <w:proofErr w:type="spellEnd"/>
      <w:r w:rsidRPr="0048160B">
        <w:rPr>
          <w:b/>
          <w:sz w:val="18"/>
          <w:szCs w:val="18"/>
          <w:lang w:val="es-ES"/>
        </w:rPr>
        <w:t xml:space="preserve">, Inc. </w:t>
      </w:r>
      <w:r w:rsidR="00565FA1" w:rsidRPr="0048160B">
        <w:rPr>
          <w:sz w:val="18"/>
          <w:szCs w:val="18"/>
          <w:lang w:val="es-ES"/>
        </w:rPr>
        <w:t>una empresa ubicada en</w:t>
      </w:r>
      <w:r w:rsidRPr="0048160B">
        <w:rPr>
          <w:sz w:val="18"/>
          <w:szCs w:val="18"/>
          <w:lang w:val="es-ES"/>
        </w:rPr>
        <w:t xml:space="preserve"> 800 Superior Avenue E, 21st </w:t>
      </w:r>
      <w:proofErr w:type="spellStart"/>
      <w:r w:rsidRPr="0048160B">
        <w:rPr>
          <w:sz w:val="18"/>
          <w:szCs w:val="18"/>
          <w:lang w:val="es-ES"/>
        </w:rPr>
        <w:t>Floor</w:t>
      </w:r>
      <w:proofErr w:type="spellEnd"/>
      <w:r w:rsidRPr="0048160B">
        <w:rPr>
          <w:sz w:val="18"/>
          <w:szCs w:val="18"/>
          <w:lang w:val="es-ES"/>
        </w:rPr>
        <w:t xml:space="preserve">, Cleveland, OH 44114; (866) 927-3097 (FL </w:t>
      </w:r>
      <w:r w:rsidR="00565FA1" w:rsidRPr="0048160B">
        <w:rPr>
          <w:sz w:val="18"/>
          <w:szCs w:val="18"/>
          <w:lang w:val="es-ES"/>
        </w:rPr>
        <w:t>Numero de Licencia</w:t>
      </w:r>
      <w:r w:rsidRPr="0048160B">
        <w:rPr>
          <w:sz w:val="18"/>
          <w:szCs w:val="18"/>
          <w:lang w:val="es-ES"/>
        </w:rPr>
        <w:t xml:space="preserve"> 49123). </w:t>
      </w:r>
      <w:r w:rsidR="00565FA1" w:rsidRPr="0048160B">
        <w:rPr>
          <w:b/>
          <w:sz w:val="18"/>
          <w:szCs w:val="18"/>
          <w:lang w:val="es-ES"/>
        </w:rPr>
        <w:t xml:space="preserve">El presente Contrato no está disponible en los estados de </w:t>
      </w:r>
      <w:r w:rsidRPr="0048160B">
        <w:rPr>
          <w:b/>
          <w:sz w:val="18"/>
          <w:szCs w:val="18"/>
          <w:lang w:val="es-ES"/>
        </w:rPr>
        <w:t xml:space="preserve">Alaska, California, New Hampshire, Ohio, Washington, </w:t>
      </w:r>
      <w:r w:rsidR="00565FA1" w:rsidRPr="0048160B">
        <w:rPr>
          <w:b/>
          <w:sz w:val="18"/>
          <w:szCs w:val="18"/>
          <w:lang w:val="es-ES"/>
        </w:rPr>
        <w:t>y</w:t>
      </w:r>
      <w:r w:rsidRPr="0048160B">
        <w:rPr>
          <w:b/>
          <w:sz w:val="18"/>
          <w:szCs w:val="18"/>
          <w:lang w:val="es-ES"/>
        </w:rPr>
        <w:t xml:space="preserve"> Wisconsin.</w:t>
      </w:r>
    </w:p>
    <w:p w:rsidR="0044228F" w:rsidRPr="0048160B" w:rsidRDefault="00000000">
      <w:pPr>
        <w:pStyle w:val="ListParagraph"/>
        <w:numPr>
          <w:ilvl w:val="1"/>
          <w:numId w:val="13"/>
        </w:numPr>
        <w:tabs>
          <w:tab w:val="left" w:pos="695"/>
          <w:tab w:val="left" w:pos="697"/>
        </w:tabs>
        <w:ind w:right="334"/>
        <w:rPr>
          <w:sz w:val="18"/>
          <w:szCs w:val="18"/>
          <w:lang w:val="es-ES"/>
        </w:rPr>
      </w:pPr>
      <w:r w:rsidRPr="0048160B">
        <w:rPr>
          <w:b/>
          <w:sz w:val="18"/>
          <w:szCs w:val="18"/>
          <w:lang w:val="es-ES"/>
        </w:rPr>
        <w:t>“Administra</w:t>
      </w:r>
      <w:r w:rsidR="00565FA1" w:rsidRPr="0048160B">
        <w:rPr>
          <w:b/>
          <w:sz w:val="18"/>
          <w:szCs w:val="18"/>
          <w:lang w:val="es-ES"/>
        </w:rPr>
        <w:t>d</w:t>
      </w:r>
      <w:r w:rsidRPr="0048160B">
        <w:rPr>
          <w:b/>
          <w:sz w:val="18"/>
          <w:szCs w:val="18"/>
          <w:lang w:val="es-ES"/>
        </w:rPr>
        <w:t xml:space="preserve">or”: </w:t>
      </w:r>
      <w:r w:rsidR="00404F37" w:rsidRPr="0048160B">
        <w:rPr>
          <w:sz w:val="18"/>
          <w:szCs w:val="18"/>
          <w:lang w:val="es-ES"/>
        </w:rPr>
        <w:t xml:space="preserve">la parte autorizada por Nosotros es la entidad responsable de proveer a </w:t>
      </w:r>
      <w:r w:rsidR="00404F37" w:rsidRPr="0048160B">
        <w:rPr>
          <w:b/>
          <w:bCs/>
          <w:sz w:val="18"/>
          <w:szCs w:val="18"/>
          <w:lang w:val="es-ES"/>
        </w:rPr>
        <w:t xml:space="preserve">Usted </w:t>
      </w:r>
      <w:r w:rsidR="00404F37" w:rsidRPr="0048160B">
        <w:rPr>
          <w:sz w:val="18"/>
          <w:szCs w:val="18"/>
          <w:lang w:val="es-ES"/>
        </w:rPr>
        <w:t xml:space="preserve">los beneficios </w:t>
      </w:r>
      <w:r w:rsidR="008E25AD" w:rsidRPr="0048160B">
        <w:rPr>
          <w:sz w:val="18"/>
          <w:szCs w:val="18"/>
          <w:lang w:val="es-ES"/>
        </w:rPr>
        <w:t xml:space="preserve">de acuerdo con los términos y condiciones del presente </w:t>
      </w:r>
      <w:r w:rsidR="008E25AD" w:rsidRPr="0048160B">
        <w:rPr>
          <w:b/>
          <w:bCs/>
          <w:sz w:val="18"/>
          <w:szCs w:val="18"/>
          <w:lang w:val="es-ES"/>
        </w:rPr>
        <w:t>Contrato de Servicio</w:t>
      </w:r>
      <w:r w:rsidR="008E25AD" w:rsidRPr="0048160B">
        <w:rPr>
          <w:sz w:val="18"/>
          <w:szCs w:val="18"/>
          <w:lang w:val="es-ES"/>
        </w:rPr>
        <w:t>,</w:t>
      </w:r>
      <w:r w:rsidRPr="0048160B">
        <w:rPr>
          <w:sz w:val="18"/>
          <w:szCs w:val="18"/>
          <w:lang w:val="es-ES"/>
        </w:rPr>
        <w:t xml:space="preserve"> </w:t>
      </w:r>
      <w:proofErr w:type="spellStart"/>
      <w:r w:rsidRPr="0048160B">
        <w:rPr>
          <w:b/>
          <w:sz w:val="18"/>
          <w:szCs w:val="18"/>
          <w:lang w:val="es-ES"/>
        </w:rPr>
        <w:t>Camelback</w:t>
      </w:r>
      <w:proofErr w:type="spellEnd"/>
      <w:r w:rsidRPr="0048160B">
        <w:rPr>
          <w:b/>
          <w:sz w:val="18"/>
          <w:szCs w:val="18"/>
          <w:lang w:val="es-ES"/>
        </w:rPr>
        <w:t xml:space="preserve"> Administrative </w:t>
      </w:r>
      <w:proofErr w:type="spellStart"/>
      <w:r w:rsidRPr="0048160B">
        <w:rPr>
          <w:b/>
          <w:sz w:val="18"/>
          <w:szCs w:val="18"/>
          <w:lang w:val="es-ES"/>
        </w:rPr>
        <w:t>Group</w:t>
      </w:r>
      <w:proofErr w:type="spellEnd"/>
      <w:r w:rsidRPr="0048160B">
        <w:rPr>
          <w:b/>
          <w:sz w:val="18"/>
          <w:szCs w:val="18"/>
          <w:lang w:val="es-ES"/>
        </w:rPr>
        <w:t>, INC.</w:t>
      </w:r>
      <w:r w:rsidR="008E25AD" w:rsidRPr="0048160B">
        <w:rPr>
          <w:b/>
          <w:sz w:val="18"/>
          <w:szCs w:val="18"/>
          <w:lang w:val="es-ES"/>
        </w:rPr>
        <w:t xml:space="preserve"> </w:t>
      </w:r>
      <w:r w:rsidR="008E25AD" w:rsidRPr="0048160B">
        <w:rPr>
          <w:bCs/>
          <w:sz w:val="18"/>
          <w:szCs w:val="18"/>
          <w:lang w:val="es-ES"/>
        </w:rPr>
        <w:t xml:space="preserve">operando como </w:t>
      </w:r>
      <w:proofErr w:type="spellStart"/>
      <w:r w:rsidRPr="0048160B">
        <w:rPr>
          <w:b/>
          <w:sz w:val="18"/>
          <w:szCs w:val="18"/>
          <w:lang w:val="es-ES"/>
        </w:rPr>
        <w:t>HomeAssure</w:t>
      </w:r>
      <w:proofErr w:type="spellEnd"/>
      <w:r w:rsidRPr="0048160B">
        <w:rPr>
          <w:sz w:val="18"/>
          <w:szCs w:val="18"/>
          <w:lang w:val="es-ES"/>
        </w:rPr>
        <w:t xml:space="preserve">, </w:t>
      </w:r>
      <w:r w:rsidR="008E25AD" w:rsidRPr="0048160B">
        <w:rPr>
          <w:sz w:val="18"/>
          <w:szCs w:val="18"/>
          <w:lang w:val="es-ES"/>
        </w:rPr>
        <w:t>una empresa ubicada en</w:t>
      </w:r>
      <w:r w:rsidRPr="0048160B">
        <w:rPr>
          <w:sz w:val="18"/>
          <w:szCs w:val="18"/>
          <w:lang w:val="es-ES"/>
        </w:rPr>
        <w:t xml:space="preserve"> [6991 E </w:t>
      </w:r>
      <w:proofErr w:type="spellStart"/>
      <w:r w:rsidRPr="0048160B">
        <w:rPr>
          <w:sz w:val="18"/>
          <w:szCs w:val="18"/>
          <w:lang w:val="es-ES"/>
        </w:rPr>
        <w:t>Camelback</w:t>
      </w:r>
      <w:proofErr w:type="spellEnd"/>
      <w:r w:rsidRPr="0048160B">
        <w:rPr>
          <w:sz w:val="18"/>
          <w:szCs w:val="18"/>
          <w:lang w:val="es-ES"/>
        </w:rPr>
        <w:t xml:space="preserve"> Road, Suite C309, Scottsdale, AZ</w:t>
      </w:r>
      <w:r w:rsidRPr="0048160B">
        <w:rPr>
          <w:spacing w:val="40"/>
          <w:sz w:val="18"/>
          <w:szCs w:val="18"/>
          <w:lang w:val="es-ES"/>
        </w:rPr>
        <w:t xml:space="preserve"> </w:t>
      </w:r>
      <w:r w:rsidRPr="0048160B">
        <w:rPr>
          <w:sz w:val="18"/>
          <w:szCs w:val="18"/>
          <w:lang w:val="es-ES"/>
        </w:rPr>
        <w:t xml:space="preserve">85251], </w:t>
      </w:r>
      <w:r w:rsidR="008E25AD" w:rsidRPr="0048160B">
        <w:rPr>
          <w:sz w:val="18"/>
          <w:szCs w:val="18"/>
          <w:lang w:val="es-ES"/>
        </w:rPr>
        <w:t xml:space="preserve">y número de teléfono </w:t>
      </w:r>
      <w:r w:rsidRPr="0048160B">
        <w:rPr>
          <w:sz w:val="18"/>
          <w:szCs w:val="18"/>
          <w:lang w:val="es-ES"/>
        </w:rPr>
        <w:t>[(877) 204-1748].</w:t>
      </w:r>
    </w:p>
    <w:p w:rsidR="0044228F" w:rsidRPr="0048160B" w:rsidRDefault="00000000">
      <w:pPr>
        <w:pStyle w:val="ListParagraph"/>
        <w:numPr>
          <w:ilvl w:val="1"/>
          <w:numId w:val="13"/>
        </w:numPr>
        <w:tabs>
          <w:tab w:val="left" w:pos="695"/>
          <w:tab w:val="left" w:pos="697"/>
        </w:tabs>
        <w:spacing w:before="1"/>
        <w:ind w:right="333"/>
        <w:rPr>
          <w:sz w:val="18"/>
          <w:szCs w:val="18"/>
          <w:lang w:val="es-ES"/>
        </w:rPr>
      </w:pPr>
      <w:r w:rsidRPr="0048160B">
        <w:rPr>
          <w:b/>
          <w:sz w:val="18"/>
          <w:szCs w:val="18"/>
          <w:lang w:val="es-ES"/>
        </w:rPr>
        <w:t>“</w:t>
      </w:r>
      <w:r w:rsidR="008E25AD" w:rsidRPr="0048160B">
        <w:rPr>
          <w:b/>
          <w:sz w:val="18"/>
          <w:szCs w:val="18"/>
          <w:lang w:val="es-ES"/>
        </w:rPr>
        <w:t>Usted</w:t>
      </w:r>
      <w:r w:rsidRPr="0048160B">
        <w:rPr>
          <w:b/>
          <w:sz w:val="18"/>
          <w:szCs w:val="18"/>
          <w:lang w:val="es-ES"/>
        </w:rPr>
        <w:t>”</w:t>
      </w:r>
      <w:r w:rsidRPr="0048160B">
        <w:rPr>
          <w:sz w:val="18"/>
          <w:szCs w:val="18"/>
          <w:lang w:val="es-ES"/>
        </w:rPr>
        <w:t>, “</w:t>
      </w:r>
      <w:r w:rsidR="008E25AD" w:rsidRPr="0048160B">
        <w:rPr>
          <w:b/>
          <w:sz w:val="18"/>
          <w:szCs w:val="18"/>
          <w:lang w:val="es-ES"/>
        </w:rPr>
        <w:t>Su</w:t>
      </w:r>
      <w:r w:rsidRPr="0048160B">
        <w:rPr>
          <w:b/>
          <w:sz w:val="18"/>
          <w:szCs w:val="18"/>
          <w:lang w:val="es-ES"/>
        </w:rPr>
        <w:t>”</w:t>
      </w:r>
      <w:r w:rsidRPr="0048160B">
        <w:rPr>
          <w:sz w:val="18"/>
          <w:szCs w:val="18"/>
          <w:lang w:val="es-ES"/>
        </w:rPr>
        <w:t>, “</w:t>
      </w:r>
      <w:r w:rsidR="008E25AD" w:rsidRPr="0048160B">
        <w:rPr>
          <w:b/>
          <w:sz w:val="18"/>
          <w:szCs w:val="18"/>
          <w:lang w:val="es-ES"/>
        </w:rPr>
        <w:t>Cliente</w:t>
      </w:r>
      <w:r w:rsidRPr="0048160B">
        <w:rPr>
          <w:b/>
          <w:sz w:val="18"/>
          <w:szCs w:val="18"/>
          <w:lang w:val="es-ES"/>
        </w:rPr>
        <w:t>”:</w:t>
      </w:r>
      <w:r w:rsidRPr="0048160B">
        <w:rPr>
          <w:b/>
          <w:spacing w:val="40"/>
          <w:sz w:val="18"/>
          <w:szCs w:val="18"/>
          <w:lang w:val="es-ES"/>
        </w:rPr>
        <w:t xml:space="preserve"> </w:t>
      </w:r>
      <w:r w:rsidR="008E25AD" w:rsidRPr="0048160B">
        <w:rPr>
          <w:sz w:val="18"/>
          <w:szCs w:val="18"/>
          <w:lang w:val="es-ES"/>
        </w:rPr>
        <w:t>el/la comprador/a</w:t>
      </w:r>
      <w:r w:rsidRPr="0048160B">
        <w:rPr>
          <w:sz w:val="18"/>
          <w:szCs w:val="18"/>
          <w:lang w:val="es-ES"/>
        </w:rPr>
        <w:t xml:space="preserve"> </w:t>
      </w:r>
      <w:r w:rsidR="008E25AD" w:rsidRPr="0048160B">
        <w:rPr>
          <w:sz w:val="18"/>
          <w:szCs w:val="18"/>
          <w:lang w:val="es-ES"/>
        </w:rPr>
        <w:t>del presente</w:t>
      </w:r>
      <w:r w:rsidRPr="0048160B">
        <w:rPr>
          <w:sz w:val="18"/>
          <w:szCs w:val="18"/>
          <w:lang w:val="es-ES"/>
        </w:rPr>
        <w:t xml:space="preserve"> </w:t>
      </w:r>
      <w:r w:rsidR="008E25AD" w:rsidRPr="0048160B">
        <w:rPr>
          <w:b/>
          <w:sz w:val="18"/>
          <w:szCs w:val="18"/>
          <w:lang w:val="es-ES"/>
        </w:rPr>
        <w:t xml:space="preserve">Contrato de Servicio </w:t>
      </w:r>
      <w:r w:rsidR="00E70FD9" w:rsidRPr="0048160B">
        <w:rPr>
          <w:sz w:val="18"/>
          <w:szCs w:val="18"/>
          <w:lang w:val="es-ES"/>
        </w:rPr>
        <w:t>que figura</w:t>
      </w:r>
      <w:r w:rsidRPr="0048160B">
        <w:rPr>
          <w:sz w:val="18"/>
          <w:szCs w:val="18"/>
          <w:lang w:val="es-ES"/>
        </w:rPr>
        <w:t xml:space="preserve"> </w:t>
      </w:r>
      <w:r w:rsidR="00E70FD9" w:rsidRPr="0048160B">
        <w:rPr>
          <w:sz w:val="18"/>
          <w:szCs w:val="18"/>
          <w:lang w:val="es-ES"/>
        </w:rPr>
        <w:t xml:space="preserve">en la Página del Anexo y que debe </w:t>
      </w:r>
      <w:r w:rsidR="00E946F3" w:rsidRPr="0048160B">
        <w:rPr>
          <w:sz w:val="18"/>
          <w:szCs w:val="18"/>
          <w:lang w:val="es-ES"/>
        </w:rPr>
        <w:t>recibir</w:t>
      </w:r>
      <w:r w:rsidR="00E70FD9" w:rsidRPr="0048160B">
        <w:rPr>
          <w:sz w:val="18"/>
          <w:szCs w:val="18"/>
          <w:lang w:val="es-ES"/>
        </w:rPr>
        <w:t xml:space="preserve"> los beneficios aquí descritos o la persona a la que se transfirió correctamente el presente </w:t>
      </w:r>
      <w:r w:rsidR="00E70FD9" w:rsidRPr="0048160B">
        <w:rPr>
          <w:b/>
          <w:bCs/>
          <w:sz w:val="18"/>
          <w:szCs w:val="18"/>
          <w:lang w:val="es-ES"/>
        </w:rPr>
        <w:t>Contrato</w:t>
      </w:r>
      <w:r w:rsidRPr="0048160B">
        <w:rPr>
          <w:sz w:val="18"/>
          <w:szCs w:val="18"/>
          <w:lang w:val="es-ES"/>
        </w:rPr>
        <w:t>.</w:t>
      </w:r>
    </w:p>
    <w:p w:rsidR="0044228F" w:rsidRPr="0048160B" w:rsidRDefault="00000000">
      <w:pPr>
        <w:pStyle w:val="ListParagraph"/>
        <w:numPr>
          <w:ilvl w:val="1"/>
          <w:numId w:val="13"/>
        </w:numPr>
        <w:tabs>
          <w:tab w:val="left" w:pos="695"/>
        </w:tabs>
        <w:spacing w:before="3" w:line="242" w:lineRule="exact"/>
        <w:ind w:left="695" w:hanging="358"/>
        <w:rPr>
          <w:sz w:val="18"/>
          <w:szCs w:val="18"/>
          <w:lang w:val="es-ES"/>
        </w:rPr>
      </w:pPr>
      <w:r w:rsidRPr="0048160B">
        <w:rPr>
          <w:spacing w:val="-2"/>
          <w:sz w:val="18"/>
          <w:szCs w:val="18"/>
          <w:lang w:val="es-ES"/>
        </w:rPr>
        <w:t>“</w:t>
      </w:r>
      <w:r w:rsidR="00E70FD9" w:rsidRPr="0048160B">
        <w:rPr>
          <w:b/>
          <w:spacing w:val="-2"/>
          <w:sz w:val="18"/>
          <w:szCs w:val="18"/>
          <w:lang w:val="es-ES"/>
        </w:rPr>
        <w:t>Contrato de Servicio</w:t>
      </w:r>
      <w:r w:rsidRPr="0048160B">
        <w:rPr>
          <w:b/>
          <w:spacing w:val="-2"/>
          <w:sz w:val="18"/>
          <w:szCs w:val="18"/>
          <w:lang w:val="es-ES"/>
        </w:rPr>
        <w:t>”,</w:t>
      </w:r>
      <w:r w:rsidRPr="0048160B">
        <w:rPr>
          <w:b/>
          <w:spacing w:val="-9"/>
          <w:sz w:val="18"/>
          <w:szCs w:val="18"/>
          <w:lang w:val="es-ES"/>
        </w:rPr>
        <w:t xml:space="preserve"> </w:t>
      </w:r>
      <w:r w:rsidRPr="0048160B">
        <w:rPr>
          <w:b/>
          <w:spacing w:val="-2"/>
          <w:sz w:val="18"/>
          <w:szCs w:val="18"/>
          <w:lang w:val="es-ES"/>
        </w:rPr>
        <w:t>“</w:t>
      </w:r>
      <w:r w:rsidR="00E70FD9" w:rsidRPr="0048160B">
        <w:rPr>
          <w:b/>
          <w:spacing w:val="-2"/>
          <w:sz w:val="18"/>
          <w:szCs w:val="18"/>
          <w:lang w:val="es-ES"/>
        </w:rPr>
        <w:t>Contrato</w:t>
      </w:r>
      <w:r w:rsidRPr="0048160B">
        <w:rPr>
          <w:b/>
          <w:spacing w:val="-2"/>
          <w:sz w:val="18"/>
          <w:szCs w:val="18"/>
          <w:lang w:val="es-ES"/>
        </w:rPr>
        <w:t>”:</w:t>
      </w:r>
      <w:r w:rsidRPr="0048160B">
        <w:rPr>
          <w:b/>
          <w:spacing w:val="26"/>
          <w:sz w:val="18"/>
          <w:szCs w:val="18"/>
          <w:lang w:val="es-ES"/>
        </w:rPr>
        <w:t xml:space="preserve"> </w:t>
      </w:r>
      <w:r w:rsidR="00E70FD9" w:rsidRPr="0048160B">
        <w:rPr>
          <w:spacing w:val="-2"/>
          <w:sz w:val="18"/>
          <w:szCs w:val="18"/>
          <w:lang w:val="es-ES"/>
        </w:rPr>
        <w:t>este documento contiene los términos y condiciones</w:t>
      </w:r>
      <w:r w:rsidR="00A730FC" w:rsidRPr="0048160B">
        <w:rPr>
          <w:spacing w:val="-2"/>
          <w:sz w:val="18"/>
          <w:szCs w:val="18"/>
          <w:lang w:val="es-ES"/>
        </w:rPr>
        <w:t xml:space="preserve"> del Contrato de Servicio de Protección del Hogar</w:t>
      </w:r>
      <w:r w:rsidRPr="0048160B">
        <w:rPr>
          <w:spacing w:val="-2"/>
          <w:sz w:val="18"/>
          <w:szCs w:val="18"/>
          <w:lang w:val="es-ES"/>
        </w:rPr>
        <w:t>.</w:t>
      </w:r>
    </w:p>
    <w:p w:rsidR="0044228F" w:rsidRPr="0048160B" w:rsidRDefault="00000000">
      <w:pPr>
        <w:pStyle w:val="ListParagraph"/>
        <w:numPr>
          <w:ilvl w:val="1"/>
          <w:numId w:val="13"/>
        </w:numPr>
        <w:tabs>
          <w:tab w:val="left" w:pos="698"/>
        </w:tabs>
        <w:ind w:left="698" w:right="377" w:hanging="362"/>
        <w:rPr>
          <w:sz w:val="18"/>
          <w:szCs w:val="18"/>
          <w:lang w:val="es-ES"/>
        </w:rPr>
      </w:pPr>
      <w:r w:rsidRPr="0048160B">
        <w:rPr>
          <w:b/>
          <w:sz w:val="18"/>
          <w:szCs w:val="18"/>
          <w:lang w:val="es-ES"/>
        </w:rPr>
        <w:t>“Residen</w:t>
      </w:r>
      <w:r w:rsidR="00A730FC" w:rsidRPr="0048160B">
        <w:rPr>
          <w:b/>
          <w:sz w:val="18"/>
          <w:szCs w:val="18"/>
          <w:lang w:val="es-ES"/>
        </w:rPr>
        <w:t>c</w:t>
      </w:r>
      <w:r w:rsidRPr="0048160B">
        <w:rPr>
          <w:b/>
          <w:sz w:val="18"/>
          <w:szCs w:val="18"/>
          <w:lang w:val="es-ES"/>
        </w:rPr>
        <w:t>ial”</w:t>
      </w:r>
      <w:r w:rsidRPr="0048160B">
        <w:rPr>
          <w:sz w:val="18"/>
          <w:szCs w:val="18"/>
          <w:lang w:val="es-ES"/>
        </w:rPr>
        <w:t xml:space="preserve">, </w:t>
      </w:r>
      <w:r w:rsidRPr="0048160B">
        <w:rPr>
          <w:b/>
          <w:sz w:val="18"/>
          <w:szCs w:val="18"/>
          <w:lang w:val="es-ES"/>
        </w:rPr>
        <w:t>“Residenc</w:t>
      </w:r>
      <w:r w:rsidR="00A730FC" w:rsidRPr="0048160B">
        <w:rPr>
          <w:b/>
          <w:sz w:val="18"/>
          <w:szCs w:val="18"/>
          <w:lang w:val="es-ES"/>
        </w:rPr>
        <w:t>ia</w:t>
      </w:r>
      <w:r w:rsidRPr="0048160B">
        <w:rPr>
          <w:b/>
          <w:sz w:val="18"/>
          <w:szCs w:val="18"/>
          <w:lang w:val="es-ES"/>
        </w:rPr>
        <w:t>”</w:t>
      </w:r>
      <w:r w:rsidRPr="0048160B">
        <w:rPr>
          <w:sz w:val="18"/>
          <w:szCs w:val="18"/>
          <w:lang w:val="es-ES"/>
        </w:rPr>
        <w:t xml:space="preserve">: </w:t>
      </w:r>
      <w:r w:rsidR="00A730FC" w:rsidRPr="0048160B">
        <w:rPr>
          <w:sz w:val="18"/>
          <w:szCs w:val="18"/>
          <w:lang w:val="es-ES"/>
        </w:rPr>
        <w:t xml:space="preserve">se refiere a la </w:t>
      </w:r>
      <w:r w:rsidR="00E946F3" w:rsidRPr="0048160B">
        <w:rPr>
          <w:sz w:val="18"/>
          <w:szCs w:val="18"/>
          <w:lang w:val="es-ES"/>
        </w:rPr>
        <w:t>vivienda</w:t>
      </w:r>
      <w:r w:rsidR="00580B80" w:rsidRPr="0048160B">
        <w:rPr>
          <w:sz w:val="18"/>
          <w:szCs w:val="18"/>
          <w:lang w:val="es-ES"/>
        </w:rPr>
        <w:t xml:space="preserve"> unifamiliar, casa adosada</w:t>
      </w:r>
      <w:r w:rsidRPr="0048160B">
        <w:rPr>
          <w:sz w:val="18"/>
          <w:szCs w:val="18"/>
          <w:lang w:val="es-ES"/>
        </w:rPr>
        <w:t xml:space="preserve">, </w:t>
      </w:r>
      <w:r w:rsidR="00580B80" w:rsidRPr="0048160B">
        <w:rPr>
          <w:sz w:val="18"/>
          <w:szCs w:val="18"/>
          <w:lang w:val="es-ES"/>
        </w:rPr>
        <w:t xml:space="preserve">condominio, propiedad multifamiliar (es decir, dúplex o tríplex), casa móvil o modular (que está permanentemente fijada a los cimientos), ocupada por </w:t>
      </w:r>
      <w:r w:rsidR="00580B80" w:rsidRPr="0048160B">
        <w:rPr>
          <w:b/>
          <w:bCs/>
          <w:sz w:val="18"/>
          <w:szCs w:val="18"/>
          <w:lang w:val="es-ES"/>
        </w:rPr>
        <w:t>Usted</w:t>
      </w:r>
      <w:r w:rsidR="00580B80" w:rsidRPr="0048160B">
        <w:rPr>
          <w:sz w:val="18"/>
          <w:szCs w:val="18"/>
          <w:lang w:val="es-ES"/>
        </w:rPr>
        <w:t xml:space="preserve"> o su ocupante autorizado</w:t>
      </w:r>
      <w:r w:rsidRPr="0048160B">
        <w:rPr>
          <w:sz w:val="18"/>
          <w:szCs w:val="18"/>
          <w:lang w:val="es-ES"/>
        </w:rPr>
        <w:t>.</w:t>
      </w:r>
    </w:p>
    <w:p w:rsidR="0044228F" w:rsidRPr="0048160B" w:rsidRDefault="00000000">
      <w:pPr>
        <w:pStyle w:val="ListParagraph"/>
        <w:numPr>
          <w:ilvl w:val="1"/>
          <w:numId w:val="13"/>
        </w:numPr>
        <w:tabs>
          <w:tab w:val="left" w:pos="699"/>
        </w:tabs>
        <w:spacing w:before="2" w:line="243" w:lineRule="exact"/>
        <w:ind w:left="699" w:hanging="362"/>
        <w:rPr>
          <w:sz w:val="18"/>
          <w:szCs w:val="18"/>
          <w:lang w:val="es-ES"/>
        </w:rPr>
      </w:pPr>
      <w:r w:rsidRPr="0048160B">
        <w:rPr>
          <w:b/>
          <w:spacing w:val="-2"/>
          <w:sz w:val="18"/>
          <w:szCs w:val="18"/>
          <w:lang w:val="es-ES"/>
        </w:rPr>
        <w:t>“</w:t>
      </w:r>
      <w:r w:rsidR="00580B80" w:rsidRPr="0048160B">
        <w:rPr>
          <w:b/>
          <w:spacing w:val="-2"/>
          <w:sz w:val="18"/>
          <w:szCs w:val="18"/>
          <w:lang w:val="es-ES"/>
        </w:rPr>
        <w:t>Avería</w:t>
      </w:r>
      <w:r w:rsidRPr="0048160B">
        <w:rPr>
          <w:b/>
          <w:spacing w:val="-2"/>
          <w:sz w:val="18"/>
          <w:szCs w:val="18"/>
          <w:lang w:val="es-ES"/>
        </w:rPr>
        <w:t>”:</w:t>
      </w:r>
      <w:r w:rsidRPr="0048160B">
        <w:rPr>
          <w:b/>
          <w:spacing w:val="68"/>
          <w:sz w:val="18"/>
          <w:szCs w:val="18"/>
          <w:lang w:val="es-ES"/>
        </w:rPr>
        <w:t xml:space="preserve"> </w:t>
      </w:r>
      <w:r w:rsidR="00580B80" w:rsidRPr="0048160B">
        <w:rPr>
          <w:spacing w:val="-2"/>
          <w:sz w:val="18"/>
          <w:szCs w:val="18"/>
          <w:lang w:val="es-ES"/>
        </w:rPr>
        <w:t>un artículo cubierto que quede inutilizado y no pueda desempeñar la función para la que fue diseñado</w:t>
      </w:r>
      <w:r w:rsidRPr="0048160B">
        <w:rPr>
          <w:spacing w:val="-2"/>
          <w:sz w:val="18"/>
          <w:szCs w:val="18"/>
          <w:lang w:val="es-ES"/>
        </w:rPr>
        <w:t>.</w:t>
      </w:r>
    </w:p>
    <w:p w:rsidR="0044228F" w:rsidRPr="0048160B" w:rsidRDefault="00000000">
      <w:pPr>
        <w:pStyle w:val="ListParagraph"/>
        <w:numPr>
          <w:ilvl w:val="1"/>
          <w:numId w:val="13"/>
        </w:numPr>
        <w:tabs>
          <w:tab w:val="left" w:pos="697"/>
        </w:tabs>
        <w:spacing w:line="242" w:lineRule="exact"/>
        <w:rPr>
          <w:sz w:val="18"/>
          <w:szCs w:val="18"/>
          <w:lang w:val="es-ES"/>
        </w:rPr>
      </w:pPr>
      <w:r w:rsidRPr="0048160B">
        <w:rPr>
          <w:b/>
          <w:spacing w:val="-2"/>
          <w:sz w:val="18"/>
          <w:szCs w:val="18"/>
          <w:lang w:val="es-ES"/>
        </w:rPr>
        <w:t>“</w:t>
      </w:r>
      <w:r w:rsidR="00580B80" w:rsidRPr="0048160B">
        <w:rPr>
          <w:b/>
          <w:spacing w:val="-2"/>
          <w:sz w:val="18"/>
          <w:szCs w:val="18"/>
          <w:lang w:val="es-ES"/>
        </w:rPr>
        <w:t>Reclamación</w:t>
      </w:r>
      <w:r w:rsidRPr="0048160B">
        <w:rPr>
          <w:b/>
          <w:spacing w:val="-2"/>
          <w:sz w:val="18"/>
          <w:szCs w:val="18"/>
          <w:lang w:val="es-ES"/>
        </w:rPr>
        <w:t>”:</w:t>
      </w:r>
      <w:r w:rsidRPr="0048160B">
        <w:rPr>
          <w:b/>
          <w:spacing w:val="-8"/>
          <w:sz w:val="18"/>
          <w:szCs w:val="18"/>
          <w:lang w:val="es-ES"/>
        </w:rPr>
        <w:t xml:space="preserve"> </w:t>
      </w:r>
      <w:r w:rsidR="00580B80" w:rsidRPr="0048160B">
        <w:rPr>
          <w:spacing w:val="-2"/>
          <w:sz w:val="18"/>
          <w:szCs w:val="18"/>
          <w:lang w:val="es-ES"/>
        </w:rPr>
        <w:t xml:space="preserve">un requerimiento de pago de acuerdo con este </w:t>
      </w:r>
      <w:r w:rsidR="00580B80" w:rsidRPr="0048160B">
        <w:rPr>
          <w:b/>
          <w:bCs/>
          <w:spacing w:val="-2"/>
          <w:sz w:val="18"/>
          <w:szCs w:val="18"/>
          <w:lang w:val="es-ES"/>
        </w:rPr>
        <w:t>Contrato de Servicio</w:t>
      </w:r>
      <w:r w:rsidR="00580B80" w:rsidRPr="0048160B">
        <w:rPr>
          <w:spacing w:val="-2"/>
          <w:sz w:val="18"/>
          <w:szCs w:val="18"/>
          <w:lang w:val="es-ES"/>
        </w:rPr>
        <w:t xml:space="preserve"> enviado por </w:t>
      </w:r>
      <w:r w:rsidR="00580B80" w:rsidRPr="0048160B">
        <w:rPr>
          <w:b/>
          <w:bCs/>
          <w:spacing w:val="-2"/>
          <w:sz w:val="18"/>
          <w:szCs w:val="18"/>
          <w:lang w:val="es-ES"/>
        </w:rPr>
        <w:t>Usted</w:t>
      </w:r>
      <w:r w:rsidRPr="0048160B">
        <w:rPr>
          <w:spacing w:val="-4"/>
          <w:sz w:val="18"/>
          <w:szCs w:val="18"/>
          <w:lang w:val="es-ES"/>
        </w:rPr>
        <w:t>.</w:t>
      </w:r>
    </w:p>
    <w:p w:rsidR="0044228F" w:rsidRPr="0048160B" w:rsidRDefault="00000000">
      <w:pPr>
        <w:pStyle w:val="ListParagraph"/>
        <w:numPr>
          <w:ilvl w:val="1"/>
          <w:numId w:val="13"/>
        </w:numPr>
        <w:tabs>
          <w:tab w:val="left" w:pos="695"/>
          <w:tab w:val="left" w:pos="698"/>
        </w:tabs>
        <w:ind w:left="698" w:right="328" w:hanging="361"/>
        <w:rPr>
          <w:sz w:val="18"/>
          <w:szCs w:val="18"/>
          <w:lang w:val="es-ES"/>
        </w:rPr>
      </w:pPr>
      <w:r w:rsidRPr="0048160B">
        <w:rPr>
          <w:b/>
          <w:sz w:val="18"/>
          <w:szCs w:val="18"/>
          <w:lang w:val="es-ES"/>
        </w:rPr>
        <w:t>“</w:t>
      </w:r>
      <w:r w:rsidR="00870180" w:rsidRPr="0048160B">
        <w:rPr>
          <w:b/>
          <w:sz w:val="18"/>
          <w:szCs w:val="18"/>
          <w:lang w:val="es-ES"/>
        </w:rPr>
        <w:t>Reclamación de Emergencia", "Reparación de Emergencia":</w:t>
      </w:r>
      <w:r w:rsidR="00870180" w:rsidRPr="0048160B">
        <w:rPr>
          <w:bCs/>
          <w:sz w:val="18"/>
          <w:szCs w:val="18"/>
          <w:lang w:val="es-ES"/>
        </w:rPr>
        <w:t xml:space="preserve"> una </w:t>
      </w:r>
      <w:r w:rsidR="00870180" w:rsidRPr="0048160B">
        <w:rPr>
          <w:b/>
          <w:sz w:val="18"/>
          <w:szCs w:val="18"/>
          <w:lang w:val="es-ES"/>
        </w:rPr>
        <w:t>Avería</w:t>
      </w:r>
      <w:r w:rsidR="00870180" w:rsidRPr="0048160B">
        <w:rPr>
          <w:bCs/>
          <w:sz w:val="18"/>
          <w:szCs w:val="18"/>
          <w:lang w:val="es-ES"/>
        </w:rPr>
        <w:t xml:space="preserve"> (o sospecha de </w:t>
      </w:r>
      <w:r w:rsidR="00870180" w:rsidRPr="0048160B">
        <w:rPr>
          <w:b/>
          <w:sz w:val="18"/>
          <w:szCs w:val="18"/>
          <w:lang w:val="es-ES"/>
        </w:rPr>
        <w:t>Avería</w:t>
      </w:r>
      <w:r w:rsidR="00870180" w:rsidRPr="0048160B">
        <w:rPr>
          <w:bCs/>
          <w:sz w:val="18"/>
          <w:szCs w:val="18"/>
          <w:lang w:val="es-ES"/>
        </w:rPr>
        <w:t xml:space="preserve">) de </w:t>
      </w:r>
      <w:r w:rsidR="00870180" w:rsidRPr="0048160B">
        <w:rPr>
          <w:b/>
          <w:sz w:val="18"/>
          <w:szCs w:val="18"/>
          <w:lang w:val="es-ES"/>
        </w:rPr>
        <w:t>Su</w:t>
      </w:r>
      <w:r w:rsidR="00870180" w:rsidRPr="0048160B">
        <w:rPr>
          <w:bCs/>
          <w:sz w:val="18"/>
          <w:szCs w:val="18"/>
          <w:lang w:val="es-ES"/>
        </w:rPr>
        <w:t xml:space="preserve"> artículo cubierto o sistema cubierto que afecte a la habitabilidad segura de </w:t>
      </w:r>
      <w:r w:rsidR="00870180" w:rsidRPr="0048160B">
        <w:rPr>
          <w:b/>
          <w:sz w:val="18"/>
          <w:szCs w:val="18"/>
          <w:lang w:val="es-ES"/>
        </w:rPr>
        <w:t>Su Residencia</w:t>
      </w:r>
      <w:r w:rsidR="00870180" w:rsidRPr="0048160B">
        <w:rPr>
          <w:bCs/>
          <w:sz w:val="18"/>
          <w:szCs w:val="18"/>
          <w:lang w:val="es-ES"/>
        </w:rPr>
        <w:t xml:space="preserve">; incluyendo, la </w:t>
      </w:r>
      <w:r w:rsidR="00870180" w:rsidRPr="0048160B">
        <w:rPr>
          <w:b/>
          <w:sz w:val="18"/>
          <w:szCs w:val="18"/>
          <w:lang w:val="es-ES"/>
        </w:rPr>
        <w:t>Avería</w:t>
      </w:r>
      <w:r w:rsidR="00870180" w:rsidRPr="0048160B">
        <w:rPr>
          <w:bCs/>
          <w:sz w:val="18"/>
          <w:szCs w:val="18"/>
          <w:lang w:val="es-ES"/>
        </w:rPr>
        <w:t xml:space="preserve"> de un sistema cubierto de aire acondicionado central doméstico o de un sistema cubierto de calefacción central doméstica cuando la temperatura fuera de la </w:t>
      </w:r>
      <w:r w:rsidR="00870180" w:rsidRPr="0048160B">
        <w:rPr>
          <w:b/>
          <w:sz w:val="18"/>
          <w:szCs w:val="18"/>
          <w:lang w:val="es-ES"/>
        </w:rPr>
        <w:t>Residencia</w:t>
      </w:r>
      <w:r w:rsidR="00870180" w:rsidRPr="0048160B">
        <w:rPr>
          <w:bCs/>
          <w:sz w:val="18"/>
          <w:szCs w:val="18"/>
          <w:lang w:val="es-ES"/>
        </w:rPr>
        <w:t xml:space="preserve"> cubierta supere los 90 grados Fahrenheit o descienda por debajo de los 40 grados Fahrenheit; respectivamente</w:t>
      </w:r>
      <w:r w:rsidRPr="0048160B">
        <w:rPr>
          <w:sz w:val="18"/>
          <w:szCs w:val="18"/>
          <w:lang w:val="es-ES"/>
        </w:rPr>
        <w:t>.</w:t>
      </w:r>
    </w:p>
    <w:p w:rsidR="0044228F" w:rsidRPr="0048160B" w:rsidRDefault="00000000">
      <w:pPr>
        <w:pStyle w:val="ListParagraph"/>
        <w:numPr>
          <w:ilvl w:val="1"/>
          <w:numId w:val="13"/>
        </w:numPr>
        <w:tabs>
          <w:tab w:val="left" w:pos="695"/>
        </w:tabs>
        <w:ind w:left="695" w:hanging="358"/>
        <w:rPr>
          <w:sz w:val="18"/>
          <w:szCs w:val="18"/>
          <w:lang w:val="es-ES"/>
        </w:rPr>
      </w:pPr>
      <w:r w:rsidRPr="0048160B">
        <w:rPr>
          <w:b/>
          <w:spacing w:val="-2"/>
          <w:sz w:val="18"/>
          <w:szCs w:val="18"/>
          <w:lang w:val="es-ES"/>
        </w:rPr>
        <w:t>“</w:t>
      </w:r>
      <w:r w:rsidR="00870180" w:rsidRPr="0048160B">
        <w:rPr>
          <w:b/>
          <w:spacing w:val="-2"/>
          <w:sz w:val="18"/>
          <w:szCs w:val="18"/>
          <w:lang w:val="es-ES"/>
        </w:rPr>
        <w:t>Vendedor</w:t>
      </w:r>
      <w:r w:rsidRPr="0048160B">
        <w:rPr>
          <w:b/>
          <w:spacing w:val="-2"/>
          <w:sz w:val="18"/>
          <w:szCs w:val="18"/>
          <w:lang w:val="es-ES"/>
        </w:rPr>
        <w:t>”</w:t>
      </w:r>
      <w:r w:rsidRPr="0048160B">
        <w:rPr>
          <w:spacing w:val="-2"/>
          <w:sz w:val="18"/>
          <w:szCs w:val="18"/>
          <w:lang w:val="es-ES"/>
        </w:rPr>
        <w:t>:</w:t>
      </w:r>
      <w:r w:rsidRPr="0048160B">
        <w:rPr>
          <w:spacing w:val="27"/>
          <w:sz w:val="18"/>
          <w:szCs w:val="18"/>
          <w:lang w:val="es-ES"/>
        </w:rPr>
        <w:t xml:space="preserve"> </w:t>
      </w:r>
      <w:r w:rsidR="00870180" w:rsidRPr="0048160B">
        <w:rPr>
          <w:spacing w:val="-2"/>
          <w:sz w:val="18"/>
          <w:szCs w:val="18"/>
          <w:lang w:val="es-ES"/>
        </w:rPr>
        <w:t>la</w:t>
      </w:r>
      <w:r w:rsidRPr="0048160B">
        <w:rPr>
          <w:spacing w:val="-5"/>
          <w:sz w:val="18"/>
          <w:szCs w:val="18"/>
          <w:lang w:val="es-ES"/>
        </w:rPr>
        <w:t xml:space="preserve"> </w:t>
      </w:r>
      <w:r w:rsidRPr="0048160B">
        <w:rPr>
          <w:spacing w:val="-2"/>
          <w:sz w:val="18"/>
          <w:szCs w:val="18"/>
          <w:lang w:val="es-ES"/>
        </w:rPr>
        <w:t>ent</w:t>
      </w:r>
      <w:r w:rsidR="00870180" w:rsidRPr="0048160B">
        <w:rPr>
          <w:spacing w:val="-2"/>
          <w:sz w:val="18"/>
          <w:szCs w:val="18"/>
          <w:lang w:val="es-ES"/>
        </w:rPr>
        <w:t>idad</w:t>
      </w:r>
      <w:r w:rsidRPr="0048160B">
        <w:rPr>
          <w:spacing w:val="-3"/>
          <w:sz w:val="18"/>
          <w:szCs w:val="18"/>
          <w:lang w:val="es-ES"/>
        </w:rPr>
        <w:t xml:space="preserve"> </w:t>
      </w:r>
      <w:r w:rsidR="00E946F3" w:rsidRPr="0048160B">
        <w:rPr>
          <w:spacing w:val="-2"/>
          <w:sz w:val="18"/>
          <w:szCs w:val="18"/>
          <w:lang w:val="es-ES"/>
        </w:rPr>
        <w:t xml:space="preserve">al que </w:t>
      </w:r>
      <w:r w:rsidR="00E946F3" w:rsidRPr="0048160B">
        <w:rPr>
          <w:b/>
          <w:bCs/>
          <w:spacing w:val="-2"/>
          <w:sz w:val="18"/>
          <w:szCs w:val="18"/>
          <w:lang w:val="es-ES"/>
        </w:rPr>
        <w:t>Usted</w:t>
      </w:r>
      <w:r w:rsidR="00E946F3" w:rsidRPr="0048160B">
        <w:rPr>
          <w:spacing w:val="-2"/>
          <w:sz w:val="18"/>
          <w:szCs w:val="18"/>
          <w:lang w:val="es-ES"/>
        </w:rPr>
        <w:t xml:space="preserve"> adquirió este </w:t>
      </w:r>
      <w:r w:rsidR="00E946F3" w:rsidRPr="0048160B">
        <w:rPr>
          <w:b/>
          <w:bCs/>
          <w:spacing w:val="-2"/>
          <w:sz w:val="18"/>
          <w:szCs w:val="18"/>
          <w:lang w:val="es-ES"/>
        </w:rPr>
        <w:t>Contrato</w:t>
      </w:r>
      <w:r w:rsidR="00E946F3" w:rsidRPr="0048160B">
        <w:rPr>
          <w:spacing w:val="-2"/>
          <w:sz w:val="18"/>
          <w:szCs w:val="18"/>
          <w:lang w:val="es-ES"/>
        </w:rPr>
        <w:t>, tal y como se indica en la Página del Anexo</w:t>
      </w:r>
      <w:r w:rsidRPr="0048160B">
        <w:rPr>
          <w:spacing w:val="-2"/>
          <w:sz w:val="18"/>
          <w:szCs w:val="18"/>
          <w:lang w:val="es-ES"/>
        </w:rPr>
        <w:t>.</w:t>
      </w:r>
    </w:p>
    <w:p w:rsidR="0044228F" w:rsidRPr="0048160B" w:rsidRDefault="00000000">
      <w:pPr>
        <w:pStyle w:val="ListParagraph"/>
        <w:numPr>
          <w:ilvl w:val="1"/>
          <w:numId w:val="13"/>
        </w:numPr>
        <w:tabs>
          <w:tab w:val="left" w:pos="694"/>
          <w:tab w:val="left" w:pos="697"/>
        </w:tabs>
        <w:ind w:right="331" w:hanging="361"/>
        <w:rPr>
          <w:sz w:val="18"/>
          <w:szCs w:val="18"/>
          <w:lang w:val="es-ES"/>
        </w:rPr>
      </w:pPr>
      <w:r w:rsidRPr="0048160B">
        <w:rPr>
          <w:b/>
          <w:sz w:val="18"/>
          <w:szCs w:val="18"/>
          <w:lang w:val="es-ES"/>
        </w:rPr>
        <w:t>“</w:t>
      </w:r>
      <w:r w:rsidR="00E946F3" w:rsidRPr="0048160B">
        <w:rPr>
          <w:b/>
          <w:sz w:val="18"/>
          <w:szCs w:val="18"/>
          <w:lang w:val="es-ES"/>
        </w:rPr>
        <w:t>Tarifa de Servicio</w:t>
      </w:r>
      <w:r w:rsidRPr="0048160B">
        <w:rPr>
          <w:b/>
          <w:sz w:val="18"/>
          <w:szCs w:val="18"/>
          <w:lang w:val="es-ES"/>
        </w:rPr>
        <w:t>”,</w:t>
      </w:r>
      <w:r w:rsidRPr="0048160B">
        <w:rPr>
          <w:b/>
          <w:spacing w:val="-1"/>
          <w:sz w:val="18"/>
          <w:szCs w:val="18"/>
          <w:lang w:val="es-ES"/>
        </w:rPr>
        <w:t xml:space="preserve"> </w:t>
      </w:r>
      <w:r w:rsidRPr="0048160B">
        <w:rPr>
          <w:b/>
          <w:sz w:val="18"/>
          <w:szCs w:val="18"/>
          <w:lang w:val="es-ES"/>
        </w:rPr>
        <w:t>“</w:t>
      </w:r>
      <w:r w:rsidR="00E946F3" w:rsidRPr="0048160B">
        <w:rPr>
          <w:b/>
          <w:sz w:val="18"/>
          <w:szCs w:val="18"/>
          <w:lang w:val="es-ES"/>
        </w:rPr>
        <w:t>Franquicia</w:t>
      </w:r>
      <w:r w:rsidRPr="0048160B">
        <w:rPr>
          <w:b/>
          <w:sz w:val="18"/>
          <w:szCs w:val="18"/>
          <w:lang w:val="es-ES"/>
        </w:rPr>
        <w:t>”:</w:t>
      </w:r>
      <w:r w:rsidRPr="0048160B">
        <w:rPr>
          <w:b/>
          <w:spacing w:val="40"/>
          <w:sz w:val="18"/>
          <w:szCs w:val="18"/>
          <w:lang w:val="es-ES"/>
        </w:rPr>
        <w:t xml:space="preserve"> </w:t>
      </w:r>
      <w:r w:rsidR="00E946F3" w:rsidRPr="0048160B">
        <w:rPr>
          <w:sz w:val="18"/>
          <w:szCs w:val="18"/>
          <w:lang w:val="es-ES"/>
        </w:rPr>
        <w:t xml:space="preserve">el importe adeudado por Usted por cada llamada de servicio, o el coste real del servicio, el que sea menor, pagado al profesional de servicio autorizado en el momento del servicio, tanto si se determina que la avería está cubierta por este </w:t>
      </w:r>
      <w:r w:rsidR="00E946F3" w:rsidRPr="0048160B">
        <w:rPr>
          <w:b/>
          <w:bCs/>
          <w:sz w:val="18"/>
          <w:szCs w:val="18"/>
          <w:lang w:val="es-ES"/>
        </w:rPr>
        <w:t>Contrato</w:t>
      </w:r>
      <w:r w:rsidR="00E946F3" w:rsidRPr="0048160B">
        <w:rPr>
          <w:sz w:val="18"/>
          <w:szCs w:val="18"/>
          <w:lang w:val="es-ES"/>
        </w:rPr>
        <w:t xml:space="preserve"> u no está cubierta</w:t>
      </w:r>
      <w:r w:rsidRPr="0048160B">
        <w:rPr>
          <w:sz w:val="18"/>
          <w:szCs w:val="18"/>
          <w:lang w:val="es-ES"/>
        </w:rPr>
        <w:t>.</w:t>
      </w:r>
    </w:p>
    <w:p w:rsidR="0044228F" w:rsidRPr="0048160B" w:rsidRDefault="00000000">
      <w:pPr>
        <w:pStyle w:val="ListParagraph"/>
        <w:numPr>
          <w:ilvl w:val="1"/>
          <w:numId w:val="13"/>
        </w:numPr>
        <w:tabs>
          <w:tab w:val="left" w:pos="695"/>
        </w:tabs>
        <w:spacing w:before="1" w:line="242" w:lineRule="exact"/>
        <w:ind w:left="695" w:hanging="358"/>
        <w:rPr>
          <w:sz w:val="18"/>
          <w:szCs w:val="18"/>
          <w:lang w:val="es-ES"/>
        </w:rPr>
      </w:pPr>
      <w:r w:rsidRPr="0048160B">
        <w:rPr>
          <w:b/>
          <w:spacing w:val="-2"/>
          <w:sz w:val="18"/>
          <w:szCs w:val="18"/>
          <w:lang w:val="es-ES"/>
        </w:rPr>
        <w:t>“</w:t>
      </w:r>
      <w:r w:rsidR="00E946F3" w:rsidRPr="0048160B">
        <w:rPr>
          <w:b/>
          <w:spacing w:val="-2"/>
          <w:sz w:val="18"/>
          <w:szCs w:val="18"/>
          <w:lang w:val="es-ES"/>
        </w:rPr>
        <w:t>Proveedor de Servicios</w:t>
      </w:r>
      <w:r w:rsidRPr="0048160B">
        <w:rPr>
          <w:b/>
          <w:spacing w:val="-2"/>
          <w:sz w:val="18"/>
          <w:szCs w:val="18"/>
          <w:lang w:val="es-ES"/>
        </w:rPr>
        <w:t>”:</w:t>
      </w:r>
      <w:r w:rsidRPr="0048160B">
        <w:rPr>
          <w:b/>
          <w:spacing w:val="34"/>
          <w:sz w:val="18"/>
          <w:szCs w:val="18"/>
          <w:lang w:val="es-ES"/>
        </w:rPr>
        <w:t xml:space="preserve"> </w:t>
      </w:r>
      <w:r w:rsidR="00E946F3" w:rsidRPr="0048160B">
        <w:rPr>
          <w:spacing w:val="-2"/>
          <w:sz w:val="18"/>
          <w:szCs w:val="18"/>
          <w:lang w:val="es-ES"/>
        </w:rPr>
        <w:t xml:space="preserve">la entidad </w:t>
      </w:r>
      <w:r w:rsidRPr="0048160B">
        <w:rPr>
          <w:spacing w:val="-2"/>
          <w:sz w:val="18"/>
          <w:szCs w:val="18"/>
          <w:lang w:val="es-ES"/>
        </w:rPr>
        <w:t>respon</w:t>
      </w:r>
      <w:r w:rsidR="00E946F3" w:rsidRPr="0048160B">
        <w:rPr>
          <w:spacing w:val="-2"/>
          <w:sz w:val="18"/>
          <w:szCs w:val="18"/>
          <w:lang w:val="es-ES"/>
        </w:rPr>
        <w:t>sa</w:t>
      </w:r>
      <w:r w:rsidRPr="0048160B">
        <w:rPr>
          <w:spacing w:val="-2"/>
          <w:sz w:val="18"/>
          <w:szCs w:val="18"/>
          <w:lang w:val="es-ES"/>
        </w:rPr>
        <w:t>ble</w:t>
      </w:r>
      <w:r w:rsidRPr="0048160B">
        <w:rPr>
          <w:spacing w:val="-7"/>
          <w:sz w:val="18"/>
          <w:szCs w:val="18"/>
          <w:lang w:val="es-ES"/>
        </w:rPr>
        <w:t xml:space="preserve"> </w:t>
      </w:r>
      <w:r w:rsidR="00E946F3" w:rsidRPr="0048160B">
        <w:rPr>
          <w:spacing w:val="-2"/>
          <w:sz w:val="18"/>
          <w:szCs w:val="18"/>
          <w:lang w:val="es-ES"/>
        </w:rPr>
        <w:t>por la prestación de servicios en virtud del presente</w:t>
      </w:r>
      <w:r w:rsidRPr="0048160B">
        <w:rPr>
          <w:spacing w:val="-4"/>
          <w:sz w:val="18"/>
          <w:szCs w:val="18"/>
          <w:lang w:val="es-ES"/>
        </w:rPr>
        <w:t xml:space="preserve"> </w:t>
      </w:r>
      <w:r w:rsidR="00E946F3" w:rsidRPr="0048160B">
        <w:rPr>
          <w:b/>
          <w:spacing w:val="-2"/>
          <w:sz w:val="18"/>
          <w:szCs w:val="18"/>
          <w:lang w:val="es-ES"/>
        </w:rPr>
        <w:t>Contrato</w:t>
      </w:r>
      <w:r w:rsidRPr="0048160B">
        <w:rPr>
          <w:spacing w:val="-2"/>
          <w:sz w:val="18"/>
          <w:szCs w:val="18"/>
          <w:lang w:val="es-ES"/>
        </w:rPr>
        <w:t>.</w:t>
      </w:r>
    </w:p>
    <w:p w:rsidR="0044228F" w:rsidRPr="0048160B" w:rsidRDefault="00000000">
      <w:pPr>
        <w:pStyle w:val="ListParagraph"/>
        <w:numPr>
          <w:ilvl w:val="1"/>
          <w:numId w:val="13"/>
        </w:numPr>
        <w:tabs>
          <w:tab w:val="left" w:pos="694"/>
          <w:tab w:val="left" w:pos="697"/>
        </w:tabs>
        <w:ind w:right="336" w:hanging="361"/>
        <w:rPr>
          <w:sz w:val="18"/>
          <w:szCs w:val="18"/>
          <w:lang w:val="es-ES"/>
        </w:rPr>
      </w:pPr>
      <w:r w:rsidRPr="0048160B">
        <w:rPr>
          <w:b/>
          <w:sz w:val="18"/>
          <w:szCs w:val="18"/>
          <w:lang w:val="es-ES"/>
        </w:rPr>
        <w:t>“</w:t>
      </w:r>
      <w:r w:rsidR="00E946F3" w:rsidRPr="0048160B">
        <w:rPr>
          <w:b/>
          <w:sz w:val="18"/>
          <w:szCs w:val="18"/>
          <w:lang w:val="es-ES"/>
        </w:rPr>
        <w:t>Periodo de Espera</w:t>
      </w:r>
      <w:r w:rsidRPr="0048160B">
        <w:rPr>
          <w:b/>
          <w:sz w:val="18"/>
          <w:szCs w:val="18"/>
          <w:lang w:val="es-ES"/>
        </w:rPr>
        <w:t>”:</w:t>
      </w:r>
      <w:r w:rsidRPr="0048160B">
        <w:rPr>
          <w:b/>
          <w:spacing w:val="-4"/>
          <w:sz w:val="18"/>
          <w:szCs w:val="18"/>
          <w:lang w:val="es-ES"/>
        </w:rPr>
        <w:t xml:space="preserve"> </w:t>
      </w:r>
      <w:r w:rsidR="00E946F3" w:rsidRPr="0048160B">
        <w:rPr>
          <w:sz w:val="18"/>
          <w:szCs w:val="18"/>
          <w:lang w:val="es-ES"/>
        </w:rPr>
        <w:t>el periodo de tiempo que comienza en la Fecha de Adquisición del Contrato, hasta treinta (30) días después, durante el cual no se tendrán en cuenta las Reclamaciones para su cobertura en virtud del presente Contrato de Servicios</w:t>
      </w:r>
      <w:r w:rsidRPr="0048160B">
        <w:rPr>
          <w:sz w:val="18"/>
          <w:szCs w:val="18"/>
          <w:lang w:val="es-ES"/>
        </w:rPr>
        <w:t>.</w:t>
      </w:r>
    </w:p>
    <w:p w:rsidR="0044228F" w:rsidRPr="0048160B" w:rsidRDefault="00BE6EB7">
      <w:pPr>
        <w:pStyle w:val="ListParagraph"/>
        <w:numPr>
          <w:ilvl w:val="0"/>
          <w:numId w:val="13"/>
        </w:numPr>
        <w:tabs>
          <w:tab w:val="left" w:pos="700"/>
        </w:tabs>
        <w:spacing w:before="242" w:line="242" w:lineRule="exact"/>
        <w:ind w:left="700" w:hanging="248"/>
        <w:jc w:val="left"/>
        <w:rPr>
          <w:b/>
          <w:sz w:val="20"/>
          <w:lang w:val="es-ES"/>
        </w:rPr>
      </w:pPr>
      <w:r w:rsidRPr="0048160B">
        <w:rPr>
          <w:b/>
          <w:spacing w:val="-2"/>
          <w:sz w:val="20"/>
          <w:u w:val="single"/>
          <w:lang w:val="es-ES"/>
        </w:rPr>
        <w:t>REQUISITOS DE COBERTURA:</w:t>
      </w:r>
    </w:p>
    <w:p w:rsidR="0044228F" w:rsidRPr="0048160B" w:rsidRDefault="00CC4FAA">
      <w:pPr>
        <w:spacing w:line="230" w:lineRule="exact"/>
        <w:ind w:left="959"/>
        <w:rPr>
          <w:b/>
          <w:sz w:val="19"/>
          <w:lang w:val="es-ES"/>
        </w:rPr>
      </w:pPr>
      <w:r w:rsidRPr="0048160B">
        <w:rPr>
          <w:b/>
          <w:sz w:val="19"/>
          <w:lang w:val="es-ES"/>
        </w:rPr>
        <w:t>Para que un sistema o aparato se considere elegible para la cobertura en virtud del presente Contrato, el sistema o aparato debe ser</w:t>
      </w:r>
      <w:r w:rsidRPr="0048160B">
        <w:rPr>
          <w:b/>
          <w:spacing w:val="-5"/>
          <w:sz w:val="19"/>
          <w:lang w:val="es-ES"/>
        </w:rPr>
        <w:t>:</w:t>
      </w:r>
    </w:p>
    <w:p w:rsidR="0044228F" w:rsidRPr="0048160B" w:rsidRDefault="00CC4FAA">
      <w:pPr>
        <w:pStyle w:val="ListParagraph"/>
        <w:numPr>
          <w:ilvl w:val="0"/>
          <w:numId w:val="12"/>
        </w:numPr>
        <w:tabs>
          <w:tab w:val="left" w:pos="959"/>
        </w:tabs>
        <w:spacing w:before="56"/>
        <w:rPr>
          <w:b/>
          <w:sz w:val="20"/>
          <w:lang w:val="es-ES"/>
        </w:rPr>
      </w:pPr>
      <w:r w:rsidRPr="0048160B">
        <w:rPr>
          <w:b/>
          <w:sz w:val="20"/>
          <w:lang w:val="es-ES"/>
        </w:rPr>
        <w:t>Ubicado adentro</w:t>
      </w:r>
      <w:r w:rsidRPr="0048160B">
        <w:rPr>
          <w:b/>
          <w:spacing w:val="-12"/>
          <w:sz w:val="20"/>
          <w:lang w:val="es-ES"/>
        </w:rPr>
        <w:t xml:space="preserve"> </w:t>
      </w:r>
      <w:r w:rsidRPr="0048160B">
        <w:rPr>
          <w:b/>
          <w:sz w:val="20"/>
          <w:lang w:val="es-ES"/>
        </w:rPr>
        <w:t xml:space="preserve">de una Residencia </w:t>
      </w:r>
      <w:r w:rsidR="0048160B" w:rsidRPr="0048160B">
        <w:rPr>
          <w:b/>
          <w:sz w:val="20"/>
          <w:lang w:val="es-ES"/>
        </w:rPr>
        <w:t>según</w:t>
      </w:r>
      <w:r w:rsidRPr="0048160B">
        <w:rPr>
          <w:b/>
          <w:sz w:val="20"/>
          <w:lang w:val="es-ES"/>
        </w:rPr>
        <w:t xml:space="preserve"> se define.</w:t>
      </w:r>
    </w:p>
    <w:p w:rsidR="0044228F" w:rsidRPr="0048160B" w:rsidRDefault="00CC4FAA">
      <w:pPr>
        <w:pStyle w:val="ListParagraph"/>
        <w:numPr>
          <w:ilvl w:val="0"/>
          <w:numId w:val="12"/>
        </w:numPr>
        <w:tabs>
          <w:tab w:val="left" w:pos="956"/>
          <w:tab w:val="left" w:pos="959"/>
        </w:tabs>
        <w:spacing w:before="3"/>
        <w:ind w:right="1105" w:hanging="361"/>
        <w:rPr>
          <w:b/>
          <w:sz w:val="20"/>
          <w:lang w:val="es-ES"/>
        </w:rPr>
      </w:pPr>
      <w:r w:rsidRPr="0048160B">
        <w:rPr>
          <w:b/>
          <w:sz w:val="20"/>
          <w:lang w:val="es-ES"/>
        </w:rPr>
        <w:t>Clasificados por el fabricante como residenciales (es decir, aquellos artículos fabricados y comercializados exclusivamente para su uso en una vivienda unifamiliar).</w:t>
      </w:r>
    </w:p>
    <w:p w:rsidR="0044228F" w:rsidRPr="0048160B" w:rsidRDefault="00CC4FAA">
      <w:pPr>
        <w:pStyle w:val="ListParagraph"/>
        <w:numPr>
          <w:ilvl w:val="0"/>
          <w:numId w:val="12"/>
        </w:numPr>
        <w:tabs>
          <w:tab w:val="left" w:pos="956"/>
        </w:tabs>
        <w:ind w:left="956" w:right="811" w:hanging="361"/>
        <w:rPr>
          <w:b/>
          <w:sz w:val="20"/>
          <w:lang w:val="es-ES"/>
        </w:rPr>
      </w:pPr>
      <w:r w:rsidRPr="0048160B">
        <w:rPr>
          <w:b/>
          <w:sz w:val="20"/>
          <w:lang w:val="es-ES"/>
        </w:rPr>
        <w:t>Situado dentro del perímetro de los cimientos de la casa principal o garaje (con excepción del aire acondicionado exterior, piscina, o equipo de spa); según corresponda a Su selección de plan de cobertura y confirmado en Su Página de Anexo.</w:t>
      </w:r>
    </w:p>
    <w:p w:rsidR="0044228F" w:rsidRPr="0048160B" w:rsidRDefault="00CC4FAA">
      <w:pPr>
        <w:pStyle w:val="ListParagraph"/>
        <w:numPr>
          <w:ilvl w:val="0"/>
          <w:numId w:val="12"/>
        </w:numPr>
        <w:tabs>
          <w:tab w:val="left" w:pos="954"/>
        </w:tabs>
        <w:ind w:left="954" w:hanging="358"/>
        <w:rPr>
          <w:b/>
          <w:sz w:val="20"/>
          <w:lang w:val="es-ES"/>
        </w:rPr>
      </w:pPr>
      <w:r w:rsidRPr="0048160B">
        <w:rPr>
          <w:b/>
          <w:position w:val="1"/>
          <w:sz w:val="20"/>
          <w:lang w:val="es-ES"/>
        </w:rPr>
        <w:t>En buen estado de funcionamiento y correctamente instalados en los locales en la Fecha de Entrada del Contrato</w:t>
      </w:r>
      <w:r w:rsidRPr="0048160B">
        <w:rPr>
          <w:b/>
          <w:spacing w:val="-2"/>
          <w:sz w:val="20"/>
          <w:lang w:val="es-ES"/>
        </w:rPr>
        <w:t>.</w:t>
      </w:r>
    </w:p>
    <w:p w:rsidR="0044228F" w:rsidRPr="0048160B" w:rsidRDefault="00CC4FAA">
      <w:pPr>
        <w:pStyle w:val="ListParagraph"/>
        <w:numPr>
          <w:ilvl w:val="0"/>
          <w:numId w:val="12"/>
        </w:numPr>
        <w:tabs>
          <w:tab w:val="left" w:pos="956"/>
        </w:tabs>
        <w:spacing w:before="1" w:line="242" w:lineRule="exact"/>
        <w:ind w:left="956" w:hanging="360"/>
        <w:rPr>
          <w:b/>
          <w:sz w:val="20"/>
          <w:lang w:val="es-ES"/>
        </w:rPr>
      </w:pPr>
      <w:r w:rsidRPr="0048160B">
        <w:rPr>
          <w:b/>
          <w:spacing w:val="-2"/>
          <w:sz w:val="20"/>
          <w:lang w:val="es-ES"/>
        </w:rPr>
        <w:t>Mantenimiento adecuado según las recomendaciones del manual del usuario del fabricante y la garantía del producto;</w:t>
      </w:r>
      <w:r w:rsidRPr="0048160B">
        <w:rPr>
          <w:b/>
          <w:spacing w:val="2"/>
          <w:sz w:val="20"/>
          <w:lang w:val="es-ES"/>
        </w:rPr>
        <w:t xml:space="preserve"> </w:t>
      </w:r>
      <w:r w:rsidRPr="0048160B">
        <w:rPr>
          <w:b/>
          <w:spacing w:val="-5"/>
          <w:sz w:val="20"/>
          <w:lang w:val="es-ES"/>
        </w:rPr>
        <w:t>y</w:t>
      </w:r>
    </w:p>
    <w:p w:rsidR="0044228F" w:rsidRPr="0048160B" w:rsidRDefault="00000000">
      <w:pPr>
        <w:pStyle w:val="ListParagraph"/>
        <w:numPr>
          <w:ilvl w:val="0"/>
          <w:numId w:val="12"/>
        </w:numPr>
        <w:tabs>
          <w:tab w:val="left" w:pos="956"/>
        </w:tabs>
        <w:spacing w:line="242" w:lineRule="exact"/>
        <w:ind w:left="956" w:hanging="360"/>
        <w:rPr>
          <w:sz w:val="20"/>
          <w:lang w:val="es-ES"/>
        </w:rPr>
      </w:pPr>
      <w:r w:rsidRPr="0048160B">
        <w:rPr>
          <w:b/>
          <w:sz w:val="20"/>
          <w:lang w:val="es-ES"/>
        </w:rPr>
        <w:t>Ac</w:t>
      </w:r>
      <w:r w:rsidR="00CC4FAA" w:rsidRPr="0048160B">
        <w:rPr>
          <w:b/>
          <w:sz w:val="20"/>
          <w:lang w:val="es-ES"/>
        </w:rPr>
        <w:t>c</w:t>
      </w:r>
      <w:r w:rsidRPr="0048160B">
        <w:rPr>
          <w:b/>
          <w:sz w:val="20"/>
          <w:lang w:val="es-ES"/>
        </w:rPr>
        <w:t>esible</w:t>
      </w:r>
      <w:r w:rsidRPr="0048160B">
        <w:rPr>
          <w:b/>
          <w:spacing w:val="-9"/>
          <w:sz w:val="20"/>
          <w:lang w:val="es-ES"/>
        </w:rPr>
        <w:t xml:space="preserve"> </w:t>
      </w:r>
      <w:r w:rsidRPr="0048160B">
        <w:rPr>
          <w:b/>
          <w:sz w:val="20"/>
          <w:lang w:val="es-ES"/>
        </w:rPr>
        <w:t>a</w:t>
      </w:r>
      <w:r w:rsidR="00B0029A" w:rsidRPr="0048160B">
        <w:rPr>
          <w:b/>
          <w:sz w:val="20"/>
          <w:lang w:val="es-ES"/>
        </w:rPr>
        <w:t>l momento de servicio</w:t>
      </w:r>
      <w:r w:rsidRPr="0048160B">
        <w:rPr>
          <w:spacing w:val="-2"/>
          <w:sz w:val="20"/>
          <w:lang w:val="es-ES"/>
        </w:rPr>
        <w:t>.</w:t>
      </w:r>
    </w:p>
    <w:p w:rsidR="0044228F" w:rsidRPr="00CD35FD" w:rsidRDefault="006B03C5">
      <w:pPr>
        <w:pStyle w:val="Heading1"/>
        <w:spacing w:before="124" w:line="235" w:lineRule="auto"/>
        <w:ind w:left="510" w:right="331"/>
        <w:jc w:val="both"/>
        <w:rPr>
          <w:color w:val="FF0000"/>
          <w:sz w:val="19"/>
          <w:szCs w:val="19"/>
          <w:lang w:val="es-ES"/>
        </w:rPr>
      </w:pPr>
      <w:bookmarkStart w:id="1" w:name="THIS_AGREEMENT_ONLY_COVERS_RESIDENTIAL_P"/>
      <w:bookmarkEnd w:id="1"/>
      <w:r w:rsidRPr="0048160B">
        <w:rPr>
          <w:sz w:val="19"/>
          <w:szCs w:val="19"/>
          <w:lang w:val="es-ES"/>
        </w:rPr>
        <w:t>EL PRESENTE CONTRATO SÓLO CUBRE PROPIEDADES RESIDENCIALES, INCLUIDAS VIVIENDAS UNIFAMILIARES, ADOSADAS O EN CONDOMINIO, POR LOS METROS CUADRADOS RESPECTIVOS QUE SE INDICAN EN LA SECCIÓN DEL TIPO DE VIVIENDA CUBIERTA POR EL PRESENTE CONTRATO EN EL ANEXO. NO ESTÁN CUBIERTAS LAS PROPIEDADES INSCRITAS EN UN REGISTRO HISTÓRICO, NI NINGUNA PROPIEDAD UTILIZADA EN SU TOTALIDAD O EN PARTE PARA FINES COMERCIALES, TALES COMO, ENTRE OTROS, GUARDERÍAS, HOGARES PARA GRUPOS, RESIDENCIAS DE ANCIANOS, IGLESIAS, ESCUELAS O HERMANDADES, AIRBNB O PROPIEDADES DE ALQUILER VACACIONAL. NO SE CUBRIRÁN LAS ZONAS COMUNES NI LOS ELEMENTOS COMPARTIDOS POR PERSONAS QUE NO HAYAN SUSCRITO ESTE CONTRATO. LA COBERTURA ES SÓLO PARA RESIDENCIAS OCUPADAS, NO PARA RESIDENCIAS UTILIZADAS COMO NEGOCIOS</w:t>
      </w:r>
      <w:r w:rsidR="00A96B27">
        <w:rPr>
          <w:sz w:val="19"/>
          <w:szCs w:val="19"/>
          <w:lang w:val="es-ES"/>
        </w:rPr>
        <w:t>.</w:t>
      </w:r>
    </w:p>
    <w:p w:rsidR="0044228F" w:rsidRPr="00CD35FD" w:rsidRDefault="0044228F">
      <w:pPr>
        <w:spacing w:line="235" w:lineRule="auto"/>
        <w:jc w:val="both"/>
        <w:rPr>
          <w:lang w:val="es-ES"/>
        </w:rPr>
        <w:sectPr w:rsidR="0044228F" w:rsidRPr="00CD35FD">
          <w:pgSz w:w="12240" w:h="15840"/>
          <w:pgMar w:top="760" w:right="380" w:bottom="620" w:left="380" w:header="287" w:footer="316" w:gutter="0"/>
          <w:cols w:space="720"/>
        </w:sectPr>
      </w:pPr>
    </w:p>
    <w:p w:rsidR="0044228F" w:rsidRPr="00CD35FD" w:rsidRDefault="006B03C5">
      <w:pPr>
        <w:pStyle w:val="ListParagraph"/>
        <w:numPr>
          <w:ilvl w:val="0"/>
          <w:numId w:val="13"/>
        </w:numPr>
        <w:tabs>
          <w:tab w:val="left" w:pos="812"/>
        </w:tabs>
        <w:spacing w:line="227" w:lineRule="exact"/>
        <w:ind w:left="812" w:hanging="302"/>
        <w:jc w:val="left"/>
        <w:rPr>
          <w:b/>
          <w:sz w:val="20"/>
          <w:lang w:val="es-ES"/>
        </w:rPr>
      </w:pPr>
      <w:r w:rsidRPr="00CD35FD">
        <w:rPr>
          <w:b/>
          <w:spacing w:val="-2"/>
          <w:sz w:val="20"/>
          <w:u w:val="single"/>
          <w:lang w:val="es-ES"/>
        </w:rPr>
        <w:lastRenderedPageBreak/>
        <w:t>PLAZO DE COBERTURA:</w:t>
      </w:r>
    </w:p>
    <w:p w:rsidR="0044228F" w:rsidRPr="0048160B" w:rsidRDefault="00000000">
      <w:pPr>
        <w:ind w:left="1060" w:right="341"/>
        <w:rPr>
          <w:b/>
          <w:sz w:val="20"/>
          <w:lang w:val="es-ES"/>
        </w:rPr>
      </w:pPr>
      <w:r w:rsidRPr="0048160B">
        <w:rPr>
          <w:b/>
          <w:sz w:val="20"/>
          <w:u w:val="single"/>
          <w:lang w:val="es-ES"/>
        </w:rPr>
        <w:t>[</w:t>
      </w:r>
      <w:r w:rsidR="006B03C5" w:rsidRPr="0048160B">
        <w:rPr>
          <w:b/>
          <w:sz w:val="20"/>
          <w:u w:val="single"/>
          <w:lang w:val="es-ES"/>
        </w:rPr>
        <w:t>EXISTE UN PERIODO DE CARENCIA DE TREINTA (30) DÍAS TRAS LA FECHA DE COMPRA DEL CONTRATO. DURANTE ESTE PERIODO DE CARENCIA DE TREINTA (30) DÍAS, NO TENDRÁ DERECHO A LA COBERTURA</w:t>
      </w:r>
      <w:r w:rsidRPr="0048160B">
        <w:rPr>
          <w:b/>
          <w:sz w:val="20"/>
          <w:lang w:val="es-ES"/>
        </w:rPr>
        <w:t>.]</w:t>
      </w:r>
    </w:p>
    <w:p w:rsidR="0044228F" w:rsidRPr="0048160B" w:rsidRDefault="006B03C5">
      <w:pPr>
        <w:pStyle w:val="BodyText"/>
        <w:spacing w:before="119"/>
        <w:ind w:left="1028" w:right="320" w:firstLine="2"/>
        <w:jc w:val="both"/>
        <w:rPr>
          <w:b/>
          <w:lang w:val="es-ES"/>
        </w:rPr>
      </w:pPr>
      <w:r w:rsidRPr="0048160B">
        <w:rPr>
          <w:b/>
          <w:sz w:val="18"/>
          <w:szCs w:val="18"/>
          <w:lang w:val="es-ES"/>
        </w:rPr>
        <w:t>La cobertura comienza en la Fecha de Entrada del Contrato indicada en la Página del Anexo [que es treinta (30) días después de la Fecha de Adquisición del Contrato indicada en la Página del Anexo]. Todos los plazos mensuales comenzarán en la Fecha de Entrada del Contrato. Después de la misma Fecha de Entrada del Contrato, la cobertura continuará siempre y cuando todos los pagos mensuales o de renovación se realicen según lo programado</w:t>
      </w:r>
      <w:r w:rsidRPr="0048160B">
        <w:rPr>
          <w:b/>
          <w:lang w:val="es-ES"/>
        </w:rPr>
        <w:t>.</w:t>
      </w:r>
    </w:p>
    <w:p w:rsidR="0044228F" w:rsidRPr="00CD35FD" w:rsidRDefault="001167AD">
      <w:pPr>
        <w:pStyle w:val="BodyText"/>
        <w:spacing w:before="122"/>
        <w:ind w:left="1030" w:right="322" w:hanging="1"/>
        <w:jc w:val="both"/>
        <w:rPr>
          <w:lang w:val="es-ES"/>
        </w:rPr>
      </w:pPr>
      <w:r w:rsidRPr="00CD35FD">
        <w:rPr>
          <w:sz w:val="18"/>
          <w:szCs w:val="18"/>
          <w:lang w:val="es-ES"/>
        </w:rPr>
        <w:t xml:space="preserve">La cobertura puede seleccionarse por plazos mensuales o anuales y pagarse en consecuencia. Todos los </w:t>
      </w:r>
      <w:r w:rsidRPr="00CD35FD">
        <w:rPr>
          <w:b/>
          <w:bCs/>
          <w:sz w:val="18"/>
          <w:szCs w:val="18"/>
          <w:lang w:val="es-ES"/>
        </w:rPr>
        <w:t>Contratos</w:t>
      </w:r>
      <w:r w:rsidRPr="00CD35FD">
        <w:rPr>
          <w:sz w:val="18"/>
          <w:szCs w:val="18"/>
          <w:lang w:val="es-ES"/>
        </w:rPr>
        <w:t xml:space="preserve"> se renuevan automáticamente a menos que </w:t>
      </w:r>
      <w:r w:rsidRPr="00CD35FD">
        <w:rPr>
          <w:b/>
          <w:bCs/>
          <w:sz w:val="18"/>
          <w:szCs w:val="18"/>
          <w:lang w:val="es-ES"/>
        </w:rPr>
        <w:t>Usted</w:t>
      </w:r>
      <w:r w:rsidRPr="00CD35FD">
        <w:rPr>
          <w:sz w:val="18"/>
          <w:szCs w:val="18"/>
          <w:lang w:val="es-ES"/>
        </w:rPr>
        <w:t xml:space="preserve"> o </w:t>
      </w:r>
      <w:r w:rsidRPr="00CD35FD">
        <w:rPr>
          <w:b/>
          <w:bCs/>
          <w:sz w:val="18"/>
          <w:szCs w:val="18"/>
          <w:lang w:val="es-ES"/>
        </w:rPr>
        <w:t>Nosotros</w:t>
      </w:r>
      <w:r w:rsidRPr="00CD35FD">
        <w:rPr>
          <w:sz w:val="18"/>
          <w:szCs w:val="18"/>
          <w:lang w:val="es-ES"/>
        </w:rPr>
        <w:t xml:space="preserve"> los cancelemos o no los renovemos </w:t>
      </w:r>
      <w:r w:rsidRPr="00CD35FD">
        <w:rPr>
          <w:b/>
          <w:bCs/>
          <w:sz w:val="18"/>
          <w:szCs w:val="18"/>
          <w:lang w:val="es-ES"/>
        </w:rPr>
        <w:t>Nosotros</w:t>
      </w:r>
      <w:r w:rsidRPr="00CD35FD">
        <w:rPr>
          <w:lang w:val="es-ES"/>
        </w:rPr>
        <w:t>.</w:t>
      </w:r>
    </w:p>
    <w:p w:rsidR="0044228F" w:rsidRPr="00CD35FD" w:rsidRDefault="0044228F">
      <w:pPr>
        <w:pStyle w:val="BodyText"/>
        <w:spacing w:before="115"/>
        <w:rPr>
          <w:sz w:val="6"/>
          <w:szCs w:val="6"/>
          <w:lang w:val="es-ES"/>
        </w:rPr>
      </w:pPr>
    </w:p>
    <w:p w:rsidR="001167AD" w:rsidRPr="00CD35FD" w:rsidRDefault="001167AD" w:rsidP="001167AD">
      <w:pPr>
        <w:pStyle w:val="Heading1"/>
        <w:ind w:left="891"/>
        <w:jc w:val="both"/>
        <w:rPr>
          <w:lang w:val="es-ES"/>
        </w:rPr>
      </w:pPr>
      <w:r w:rsidRPr="00CD35FD">
        <w:rPr>
          <w:u w:val="single"/>
          <w:lang w:val="es-ES"/>
        </w:rPr>
        <w:t>CUANDO EMPIEZA Y TERMINA SU PLAN</w:t>
      </w:r>
    </w:p>
    <w:p w:rsidR="0044228F" w:rsidRPr="00CD35FD" w:rsidRDefault="00000000">
      <w:pPr>
        <w:pStyle w:val="ListParagraph"/>
        <w:numPr>
          <w:ilvl w:val="0"/>
          <w:numId w:val="11"/>
        </w:numPr>
        <w:tabs>
          <w:tab w:val="left" w:pos="1389"/>
          <w:tab w:val="left" w:pos="1391"/>
        </w:tabs>
        <w:spacing w:before="1"/>
        <w:ind w:right="325"/>
        <w:rPr>
          <w:sz w:val="19"/>
          <w:szCs w:val="19"/>
          <w:lang w:val="es-ES"/>
        </w:rPr>
      </w:pPr>
      <w:r w:rsidRPr="00CD35FD">
        <w:rPr>
          <w:sz w:val="19"/>
          <w:szCs w:val="19"/>
          <w:u w:val="single"/>
          <w:lang w:val="es-ES"/>
        </w:rPr>
        <w:t>[</w:t>
      </w:r>
      <w:r w:rsidR="001167AD" w:rsidRPr="00CD35FD">
        <w:rPr>
          <w:bCs/>
          <w:sz w:val="19"/>
          <w:szCs w:val="19"/>
          <w:u w:val="single"/>
          <w:lang w:val="es-ES"/>
        </w:rPr>
        <w:t>Planes de pago único</w:t>
      </w:r>
      <w:r w:rsidR="001167AD" w:rsidRPr="00CD35FD">
        <w:rPr>
          <w:bCs/>
          <w:sz w:val="19"/>
          <w:szCs w:val="19"/>
          <w:lang w:val="es-ES"/>
        </w:rPr>
        <w:t xml:space="preserve">: Si </w:t>
      </w:r>
      <w:r w:rsidR="001167AD" w:rsidRPr="00CD35FD">
        <w:rPr>
          <w:b/>
          <w:sz w:val="19"/>
          <w:szCs w:val="19"/>
          <w:lang w:val="es-ES"/>
        </w:rPr>
        <w:t>Usted</w:t>
      </w:r>
      <w:r w:rsidR="001167AD" w:rsidRPr="00CD35FD">
        <w:rPr>
          <w:bCs/>
          <w:sz w:val="19"/>
          <w:szCs w:val="19"/>
          <w:lang w:val="es-ES"/>
        </w:rPr>
        <w:t xml:space="preserve"> pagó </w:t>
      </w:r>
      <w:r w:rsidR="001167AD" w:rsidRPr="00CD35FD">
        <w:rPr>
          <w:b/>
          <w:sz w:val="19"/>
          <w:szCs w:val="19"/>
          <w:lang w:val="es-ES"/>
        </w:rPr>
        <w:t>Su</w:t>
      </w:r>
      <w:r w:rsidR="001167AD" w:rsidRPr="00CD35FD">
        <w:rPr>
          <w:bCs/>
          <w:sz w:val="19"/>
          <w:szCs w:val="19"/>
          <w:lang w:val="es-ES"/>
        </w:rPr>
        <w:t xml:space="preserve"> </w:t>
      </w:r>
      <w:r w:rsidR="001167AD" w:rsidRPr="00CD35FD">
        <w:rPr>
          <w:b/>
          <w:sz w:val="19"/>
          <w:szCs w:val="19"/>
          <w:lang w:val="es-ES"/>
        </w:rPr>
        <w:t>Contrato</w:t>
      </w:r>
      <w:r w:rsidR="001167AD" w:rsidRPr="00CD35FD">
        <w:rPr>
          <w:bCs/>
          <w:sz w:val="19"/>
          <w:szCs w:val="19"/>
          <w:lang w:val="es-ES"/>
        </w:rPr>
        <w:t xml:space="preserve"> en un solo pago, la cobertura de </w:t>
      </w:r>
      <w:r w:rsidR="001167AD" w:rsidRPr="00CD35FD">
        <w:rPr>
          <w:b/>
          <w:sz w:val="19"/>
          <w:szCs w:val="19"/>
          <w:lang w:val="es-ES"/>
        </w:rPr>
        <w:t>Su</w:t>
      </w:r>
      <w:r w:rsidR="001167AD" w:rsidRPr="00CD35FD">
        <w:rPr>
          <w:bCs/>
          <w:sz w:val="19"/>
          <w:szCs w:val="19"/>
          <w:lang w:val="es-ES"/>
        </w:rPr>
        <w:t xml:space="preserve"> </w:t>
      </w:r>
      <w:r w:rsidR="001167AD" w:rsidRPr="00CD35FD">
        <w:rPr>
          <w:b/>
          <w:sz w:val="19"/>
          <w:szCs w:val="19"/>
          <w:lang w:val="es-ES"/>
        </w:rPr>
        <w:t>Contrato</w:t>
      </w:r>
      <w:r w:rsidR="001167AD" w:rsidRPr="00CD35FD">
        <w:rPr>
          <w:bCs/>
          <w:sz w:val="19"/>
          <w:szCs w:val="19"/>
          <w:lang w:val="es-ES"/>
        </w:rPr>
        <w:t xml:space="preserve"> finalizará en la Fecha de Vencimiento de </w:t>
      </w:r>
      <w:r w:rsidR="001167AD" w:rsidRPr="00CD35FD">
        <w:rPr>
          <w:b/>
          <w:sz w:val="19"/>
          <w:szCs w:val="19"/>
          <w:lang w:val="es-ES"/>
        </w:rPr>
        <w:t>Su</w:t>
      </w:r>
      <w:r w:rsidR="001167AD" w:rsidRPr="00CD35FD">
        <w:rPr>
          <w:bCs/>
          <w:sz w:val="19"/>
          <w:szCs w:val="19"/>
          <w:lang w:val="es-ES"/>
        </w:rPr>
        <w:t xml:space="preserve"> cobertura, a menos que se renueve o cancele o que </w:t>
      </w:r>
      <w:r w:rsidR="001167AD" w:rsidRPr="00CD35FD">
        <w:rPr>
          <w:b/>
          <w:sz w:val="19"/>
          <w:szCs w:val="19"/>
          <w:lang w:val="es-ES"/>
        </w:rPr>
        <w:t>Nuestras</w:t>
      </w:r>
      <w:r w:rsidR="001167AD" w:rsidRPr="00CD35FD">
        <w:rPr>
          <w:bCs/>
          <w:sz w:val="19"/>
          <w:szCs w:val="19"/>
          <w:lang w:val="es-ES"/>
        </w:rPr>
        <w:t xml:space="preserve"> obligaciones bajo el Contrato se cumplan en su totalidad, de acuerdo con el Límite de Responsabilidad de Cobertura</w:t>
      </w:r>
      <w:r w:rsidRPr="00CD35FD">
        <w:rPr>
          <w:sz w:val="19"/>
          <w:szCs w:val="19"/>
          <w:lang w:val="es-ES"/>
        </w:rPr>
        <w:t>.]</w:t>
      </w:r>
    </w:p>
    <w:p w:rsidR="0044228F" w:rsidRPr="00CD35FD" w:rsidRDefault="00000000">
      <w:pPr>
        <w:pStyle w:val="ListParagraph"/>
        <w:numPr>
          <w:ilvl w:val="0"/>
          <w:numId w:val="11"/>
        </w:numPr>
        <w:tabs>
          <w:tab w:val="left" w:pos="1389"/>
          <w:tab w:val="left" w:pos="1391"/>
        </w:tabs>
        <w:spacing w:before="2"/>
        <w:ind w:right="314"/>
        <w:rPr>
          <w:color w:val="FF0000"/>
          <w:sz w:val="19"/>
          <w:szCs w:val="19"/>
          <w:highlight w:val="cyan"/>
          <w:lang w:val="es-ES"/>
        </w:rPr>
      </w:pPr>
      <w:r w:rsidRPr="0048160B">
        <w:rPr>
          <w:noProof/>
          <w:sz w:val="19"/>
          <w:szCs w:val="19"/>
          <w:lang w:val="es-ES"/>
        </w:rPr>
        <w:drawing>
          <wp:anchor distT="0" distB="0" distL="0" distR="0" simplePos="0" relativeHeight="487278592" behindDoc="1" locked="0" layoutInCell="1" allowOverlap="1">
            <wp:simplePos x="0" y="0"/>
            <wp:positionH relativeFrom="page">
              <wp:posOffset>1544955</wp:posOffset>
            </wp:positionH>
            <wp:positionV relativeFrom="paragraph">
              <wp:posOffset>39307</wp:posOffset>
            </wp:positionV>
            <wp:extent cx="4680572" cy="453897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680572" cy="4538976"/>
                    </a:xfrm>
                    <a:prstGeom prst="rect">
                      <a:avLst/>
                    </a:prstGeom>
                  </pic:spPr>
                </pic:pic>
              </a:graphicData>
            </a:graphic>
          </wp:anchor>
        </w:drawing>
      </w:r>
      <w:r w:rsidRPr="0048160B">
        <w:rPr>
          <w:sz w:val="19"/>
          <w:szCs w:val="19"/>
          <w:u w:val="single"/>
          <w:lang w:val="es-ES"/>
        </w:rPr>
        <w:t>[</w:t>
      </w:r>
      <w:r w:rsidR="0048160B" w:rsidRPr="0048160B">
        <w:rPr>
          <w:sz w:val="19"/>
          <w:szCs w:val="19"/>
          <w:u w:val="single"/>
          <w:lang w:val="es-ES"/>
        </w:rPr>
        <w:t>Planes mensuales continuos</w:t>
      </w:r>
      <w:r w:rsidR="0048160B" w:rsidRPr="0048160B">
        <w:rPr>
          <w:sz w:val="19"/>
          <w:szCs w:val="19"/>
          <w:lang w:val="es-ES"/>
        </w:rPr>
        <w:t xml:space="preserve">: Si </w:t>
      </w:r>
      <w:r w:rsidR="0048160B" w:rsidRPr="0048160B">
        <w:rPr>
          <w:b/>
          <w:bCs/>
          <w:sz w:val="19"/>
          <w:szCs w:val="19"/>
          <w:lang w:val="es-ES"/>
        </w:rPr>
        <w:t>Usted</w:t>
      </w:r>
      <w:r w:rsidR="0048160B" w:rsidRPr="0048160B">
        <w:rPr>
          <w:sz w:val="19"/>
          <w:szCs w:val="19"/>
          <w:lang w:val="es-ES"/>
        </w:rPr>
        <w:t xml:space="preserve"> selecciona un plan que se renueva automáticamente mes a mes, la cobertura bajo </w:t>
      </w:r>
      <w:r w:rsidR="0048160B" w:rsidRPr="0048160B">
        <w:rPr>
          <w:b/>
          <w:bCs/>
          <w:sz w:val="19"/>
          <w:szCs w:val="19"/>
          <w:lang w:val="es-ES"/>
        </w:rPr>
        <w:t xml:space="preserve">Su Contrato </w:t>
      </w:r>
      <w:r w:rsidR="0048160B" w:rsidRPr="0048160B">
        <w:rPr>
          <w:sz w:val="19"/>
          <w:szCs w:val="19"/>
          <w:lang w:val="es-ES"/>
        </w:rPr>
        <w:t xml:space="preserve">continuará y </w:t>
      </w:r>
      <w:r w:rsidR="0048160B" w:rsidRPr="0048160B">
        <w:rPr>
          <w:b/>
          <w:bCs/>
          <w:sz w:val="19"/>
          <w:szCs w:val="19"/>
          <w:lang w:val="es-ES"/>
        </w:rPr>
        <w:t>Usted</w:t>
      </w:r>
      <w:r w:rsidR="0048160B" w:rsidRPr="0048160B">
        <w:rPr>
          <w:sz w:val="19"/>
          <w:szCs w:val="19"/>
          <w:lang w:val="es-ES"/>
        </w:rPr>
        <w:t xml:space="preserve"> autoriza al </w:t>
      </w:r>
      <w:r w:rsidR="0048160B" w:rsidRPr="0048160B">
        <w:rPr>
          <w:b/>
          <w:bCs/>
          <w:sz w:val="19"/>
          <w:szCs w:val="19"/>
          <w:lang w:val="es-ES"/>
        </w:rPr>
        <w:t>Administrador/Vendedor</w:t>
      </w:r>
      <w:r w:rsidR="0048160B" w:rsidRPr="0048160B">
        <w:rPr>
          <w:sz w:val="19"/>
          <w:szCs w:val="19"/>
          <w:lang w:val="es-ES"/>
        </w:rPr>
        <w:t xml:space="preserve"> a cargar a </w:t>
      </w:r>
      <w:r w:rsidR="0048160B" w:rsidRPr="0048160B">
        <w:rPr>
          <w:b/>
          <w:bCs/>
          <w:sz w:val="19"/>
          <w:szCs w:val="19"/>
          <w:lang w:val="es-ES"/>
        </w:rPr>
        <w:t>Su</w:t>
      </w:r>
      <w:r w:rsidR="0048160B" w:rsidRPr="0048160B">
        <w:rPr>
          <w:sz w:val="19"/>
          <w:szCs w:val="19"/>
          <w:lang w:val="es-ES"/>
        </w:rPr>
        <w:t xml:space="preserve"> tarjeta de crédito la cantidad especificada en </w:t>
      </w:r>
      <w:r w:rsidR="0048160B" w:rsidRPr="0048160B">
        <w:rPr>
          <w:b/>
          <w:bCs/>
          <w:sz w:val="19"/>
          <w:szCs w:val="19"/>
          <w:lang w:val="es-ES"/>
        </w:rPr>
        <w:t>Su</w:t>
      </w:r>
      <w:r w:rsidR="0048160B" w:rsidRPr="0048160B">
        <w:rPr>
          <w:sz w:val="19"/>
          <w:szCs w:val="19"/>
          <w:lang w:val="es-ES"/>
        </w:rPr>
        <w:t xml:space="preserve"> recibo de pago cada mes hasta que </w:t>
      </w:r>
      <w:r w:rsidR="0048160B" w:rsidRPr="0048160B">
        <w:rPr>
          <w:b/>
          <w:bCs/>
          <w:sz w:val="19"/>
          <w:szCs w:val="19"/>
          <w:lang w:val="es-ES"/>
        </w:rPr>
        <w:t xml:space="preserve">Su Contrato </w:t>
      </w:r>
      <w:r w:rsidR="0048160B" w:rsidRPr="0048160B">
        <w:rPr>
          <w:sz w:val="19"/>
          <w:szCs w:val="19"/>
          <w:lang w:val="es-ES"/>
        </w:rPr>
        <w:t xml:space="preserve">sea cancelado, hayamos cumplido </w:t>
      </w:r>
      <w:r w:rsidR="0048160B" w:rsidRPr="0048160B">
        <w:rPr>
          <w:b/>
          <w:bCs/>
          <w:sz w:val="19"/>
          <w:szCs w:val="19"/>
          <w:lang w:val="es-ES"/>
        </w:rPr>
        <w:t>Nuestras</w:t>
      </w:r>
      <w:r w:rsidR="0048160B" w:rsidRPr="0048160B">
        <w:rPr>
          <w:sz w:val="19"/>
          <w:szCs w:val="19"/>
          <w:lang w:val="es-ES"/>
        </w:rPr>
        <w:t xml:space="preserve"> obligaciones bajo este </w:t>
      </w:r>
      <w:r w:rsidR="0048160B" w:rsidRPr="0048160B">
        <w:rPr>
          <w:b/>
          <w:bCs/>
          <w:sz w:val="19"/>
          <w:szCs w:val="19"/>
          <w:lang w:val="es-ES"/>
        </w:rPr>
        <w:t>Contrato</w:t>
      </w:r>
      <w:r w:rsidR="0048160B" w:rsidRPr="0048160B">
        <w:rPr>
          <w:sz w:val="19"/>
          <w:szCs w:val="19"/>
          <w:lang w:val="es-ES"/>
        </w:rPr>
        <w:t xml:space="preserve"> de acuerdo con el Límite de Responsabilidad de Cobertura, o discontinuemos las renovaciones mensuales. </w:t>
      </w:r>
      <w:r w:rsidR="0048160B" w:rsidRPr="0048160B">
        <w:rPr>
          <w:b/>
          <w:bCs/>
          <w:sz w:val="19"/>
          <w:szCs w:val="19"/>
          <w:lang w:val="es-ES"/>
        </w:rPr>
        <w:t>Su</w:t>
      </w:r>
      <w:r w:rsidR="0048160B" w:rsidRPr="0048160B">
        <w:rPr>
          <w:sz w:val="19"/>
          <w:szCs w:val="19"/>
          <w:lang w:val="es-ES"/>
        </w:rPr>
        <w:t xml:space="preserve"> cuenta debe estar actualizada para recibir el servicio</w:t>
      </w:r>
      <w:r w:rsidRPr="0048160B">
        <w:rPr>
          <w:color w:val="FF0000"/>
          <w:sz w:val="19"/>
          <w:szCs w:val="19"/>
          <w:lang w:val="es-ES"/>
        </w:rPr>
        <w:t>.</w:t>
      </w:r>
      <w:r w:rsidRPr="0048160B">
        <w:rPr>
          <w:sz w:val="19"/>
          <w:szCs w:val="19"/>
          <w:lang w:val="es-ES"/>
        </w:rPr>
        <w:t xml:space="preserve"> </w:t>
      </w:r>
      <w:r w:rsidR="001167AD" w:rsidRPr="0048160B">
        <w:rPr>
          <w:sz w:val="19"/>
          <w:szCs w:val="19"/>
          <w:lang w:val="es-ES"/>
        </w:rPr>
        <w:t xml:space="preserve">Si desea no renovar su cobertura </w:t>
      </w:r>
      <w:r w:rsidR="0048160B" w:rsidRPr="0048160B">
        <w:rPr>
          <w:sz w:val="19"/>
          <w:szCs w:val="19"/>
          <w:lang w:val="es-ES"/>
        </w:rPr>
        <w:t xml:space="preserve">bajo el presente </w:t>
      </w:r>
      <w:r w:rsidR="001167AD" w:rsidRPr="0048160B">
        <w:rPr>
          <w:sz w:val="19"/>
          <w:szCs w:val="19"/>
          <w:lang w:val="es-ES"/>
        </w:rPr>
        <w:t>Contrato de Servicio, llame a nuestro representante autorizado al (877) 204-1748 antes de la fecha de vencimiento de su siguiente ciclo de facturación</w:t>
      </w:r>
      <w:r w:rsidRPr="0048160B">
        <w:rPr>
          <w:sz w:val="19"/>
          <w:szCs w:val="19"/>
          <w:lang w:val="es-ES"/>
        </w:rPr>
        <w:t>.]</w:t>
      </w:r>
    </w:p>
    <w:p w:rsidR="0044228F" w:rsidRPr="00CD35FD" w:rsidRDefault="0044228F">
      <w:pPr>
        <w:pStyle w:val="BodyText"/>
        <w:spacing w:before="114"/>
        <w:rPr>
          <w:sz w:val="6"/>
          <w:szCs w:val="6"/>
          <w:lang w:val="es-ES"/>
        </w:rPr>
      </w:pPr>
    </w:p>
    <w:p w:rsidR="0044228F" w:rsidRPr="0048160B" w:rsidRDefault="001167AD">
      <w:pPr>
        <w:pStyle w:val="ListParagraph"/>
        <w:numPr>
          <w:ilvl w:val="0"/>
          <w:numId w:val="13"/>
        </w:numPr>
        <w:tabs>
          <w:tab w:val="left" w:pos="824"/>
        </w:tabs>
        <w:spacing w:before="1"/>
        <w:ind w:left="824" w:hanging="314"/>
        <w:jc w:val="left"/>
        <w:rPr>
          <w:b/>
          <w:sz w:val="20"/>
          <w:lang w:val="es-ES"/>
        </w:rPr>
      </w:pPr>
      <w:r w:rsidRPr="0048160B">
        <w:rPr>
          <w:b/>
          <w:sz w:val="20"/>
          <w:u w:val="single"/>
          <w:lang w:val="es-ES"/>
        </w:rPr>
        <w:t>COBERTURA</w:t>
      </w:r>
      <w:r w:rsidRPr="0048160B">
        <w:rPr>
          <w:b/>
          <w:spacing w:val="-10"/>
          <w:sz w:val="20"/>
          <w:u w:val="single"/>
          <w:lang w:val="es-ES"/>
        </w:rPr>
        <w:t xml:space="preserve"> </w:t>
      </w:r>
      <w:r w:rsidRPr="0048160B">
        <w:rPr>
          <w:b/>
          <w:sz w:val="20"/>
          <w:u w:val="single"/>
          <w:lang w:val="es-ES"/>
        </w:rPr>
        <w:t>–</w:t>
      </w:r>
      <w:r w:rsidRPr="0048160B">
        <w:rPr>
          <w:b/>
          <w:spacing w:val="-8"/>
          <w:sz w:val="20"/>
          <w:u w:val="single"/>
          <w:lang w:val="es-ES"/>
        </w:rPr>
        <w:t xml:space="preserve"> </w:t>
      </w:r>
      <w:r w:rsidRPr="0048160B">
        <w:rPr>
          <w:b/>
          <w:sz w:val="20"/>
          <w:u w:val="single"/>
          <w:lang w:val="es-ES"/>
        </w:rPr>
        <w:t>LO QUE ESTÁ CUBIERTO</w:t>
      </w:r>
      <w:r w:rsidRPr="0048160B">
        <w:rPr>
          <w:b/>
          <w:spacing w:val="-2"/>
          <w:sz w:val="20"/>
          <w:u w:val="single"/>
          <w:lang w:val="es-ES"/>
        </w:rPr>
        <w:t>:</w:t>
      </w:r>
    </w:p>
    <w:p w:rsidR="0044228F" w:rsidRPr="0048160B" w:rsidRDefault="0003763E">
      <w:pPr>
        <w:pStyle w:val="BodyText"/>
        <w:spacing w:before="55" w:line="235" w:lineRule="auto"/>
        <w:ind w:left="1057" w:right="333"/>
        <w:jc w:val="both"/>
        <w:rPr>
          <w:color w:val="FF0000"/>
          <w:sz w:val="19"/>
          <w:szCs w:val="19"/>
          <w:lang w:val="es-ES"/>
        </w:rPr>
      </w:pPr>
      <w:r w:rsidRPr="0048160B">
        <w:rPr>
          <w:sz w:val="19"/>
          <w:szCs w:val="19"/>
          <w:lang w:val="es-ES"/>
        </w:rPr>
        <w:t xml:space="preserve">En el caso de una </w:t>
      </w:r>
      <w:r w:rsidRPr="0048160B">
        <w:rPr>
          <w:b/>
          <w:bCs/>
          <w:sz w:val="19"/>
          <w:szCs w:val="19"/>
          <w:lang w:val="es-ES"/>
        </w:rPr>
        <w:t>Avería</w:t>
      </w:r>
      <w:r w:rsidRPr="0048160B">
        <w:rPr>
          <w:sz w:val="19"/>
          <w:szCs w:val="19"/>
          <w:lang w:val="es-ES"/>
        </w:rPr>
        <w:t xml:space="preserve"> cubierta, </w:t>
      </w:r>
      <w:r w:rsidR="00A83156" w:rsidRPr="0048160B">
        <w:rPr>
          <w:sz w:val="19"/>
          <w:szCs w:val="19"/>
          <w:lang w:val="es-ES"/>
        </w:rPr>
        <w:t>el presente</w:t>
      </w:r>
      <w:r w:rsidRPr="0048160B">
        <w:rPr>
          <w:sz w:val="19"/>
          <w:szCs w:val="19"/>
          <w:lang w:val="es-ES"/>
        </w:rPr>
        <w:t xml:space="preserve"> </w:t>
      </w:r>
      <w:r w:rsidRPr="0048160B">
        <w:rPr>
          <w:b/>
          <w:bCs/>
          <w:sz w:val="19"/>
          <w:szCs w:val="19"/>
          <w:lang w:val="es-ES"/>
        </w:rPr>
        <w:t>Contrato</w:t>
      </w:r>
      <w:r w:rsidRPr="0048160B">
        <w:rPr>
          <w:sz w:val="19"/>
          <w:szCs w:val="19"/>
          <w:lang w:val="es-ES"/>
        </w:rPr>
        <w:t xml:space="preserve"> proporciona servicio, reparación o sustitución de los elementos cubiertos, debido a una </w:t>
      </w:r>
      <w:r w:rsidRPr="0048160B">
        <w:rPr>
          <w:b/>
          <w:bCs/>
          <w:sz w:val="19"/>
          <w:szCs w:val="19"/>
          <w:lang w:val="es-ES"/>
        </w:rPr>
        <w:t>Avería</w:t>
      </w:r>
      <w:r w:rsidRPr="0048160B">
        <w:rPr>
          <w:sz w:val="19"/>
          <w:szCs w:val="19"/>
          <w:lang w:val="es-ES"/>
        </w:rPr>
        <w:t xml:space="preserve"> cubierta en todos los elementos o Sistemas para los que se ha adquirido cobertura (sujeto a los términos y limitaciones d</w:t>
      </w:r>
      <w:r w:rsidR="00A83156" w:rsidRPr="0048160B">
        <w:rPr>
          <w:sz w:val="19"/>
          <w:szCs w:val="19"/>
          <w:lang w:val="es-ES"/>
        </w:rPr>
        <w:t>el presente</w:t>
      </w:r>
      <w:r w:rsidRPr="0048160B">
        <w:rPr>
          <w:sz w:val="19"/>
          <w:szCs w:val="19"/>
          <w:lang w:val="es-ES"/>
        </w:rPr>
        <w:t xml:space="preserve"> </w:t>
      </w:r>
      <w:r w:rsidRPr="0048160B">
        <w:rPr>
          <w:b/>
          <w:bCs/>
          <w:sz w:val="19"/>
          <w:szCs w:val="19"/>
          <w:lang w:val="es-ES"/>
        </w:rPr>
        <w:t>Contrato</w:t>
      </w:r>
      <w:r w:rsidRPr="0048160B">
        <w:rPr>
          <w:sz w:val="19"/>
          <w:szCs w:val="19"/>
          <w:lang w:val="es-ES"/>
        </w:rPr>
        <w:t>), menos una tarifa de llamada de servicio de [</w:t>
      </w:r>
      <w:r w:rsidR="00A83156" w:rsidRPr="0048160B">
        <w:rPr>
          <w:sz w:val="19"/>
          <w:szCs w:val="19"/>
          <w:lang w:val="es-ES"/>
        </w:rPr>
        <w:t>$</w:t>
      </w:r>
      <w:r w:rsidRPr="0048160B">
        <w:rPr>
          <w:sz w:val="19"/>
          <w:szCs w:val="19"/>
          <w:lang w:val="es-ES"/>
        </w:rPr>
        <w:t xml:space="preserve">75] por incidente o el coste real del servicio, </w:t>
      </w:r>
      <w:r w:rsidR="00A83156" w:rsidRPr="0048160B">
        <w:rPr>
          <w:sz w:val="19"/>
          <w:szCs w:val="19"/>
          <w:lang w:val="es-ES"/>
        </w:rPr>
        <w:t>lo</w:t>
      </w:r>
      <w:r w:rsidRPr="0048160B">
        <w:rPr>
          <w:sz w:val="19"/>
          <w:szCs w:val="19"/>
          <w:lang w:val="es-ES"/>
        </w:rPr>
        <w:t xml:space="preserve"> que sea menor, pagadero a la compañía que proporciona el servicio. El presente </w:t>
      </w:r>
      <w:r w:rsidRPr="0048160B">
        <w:rPr>
          <w:b/>
          <w:bCs/>
          <w:sz w:val="19"/>
          <w:szCs w:val="19"/>
          <w:lang w:val="es-ES"/>
        </w:rPr>
        <w:t>Contrato</w:t>
      </w:r>
      <w:r w:rsidRPr="0048160B">
        <w:rPr>
          <w:sz w:val="19"/>
          <w:szCs w:val="19"/>
          <w:lang w:val="es-ES"/>
        </w:rPr>
        <w:t xml:space="preserve"> sólo cubre los elementos específicamente enumerados en la </w:t>
      </w:r>
      <w:r w:rsidR="00A1197C">
        <w:rPr>
          <w:sz w:val="19"/>
          <w:szCs w:val="19"/>
          <w:lang w:val="es-ES"/>
        </w:rPr>
        <w:t>P</w:t>
      </w:r>
      <w:r w:rsidRPr="0048160B">
        <w:rPr>
          <w:sz w:val="19"/>
          <w:szCs w:val="19"/>
          <w:lang w:val="es-ES"/>
        </w:rPr>
        <w:t xml:space="preserve">ágina del Anexo y excluye cualquier otro elemento. La cobertura está sujeta a las limitaciones y condiciones especificadas en este </w:t>
      </w:r>
      <w:r w:rsidRPr="0048160B">
        <w:rPr>
          <w:b/>
          <w:bCs/>
          <w:sz w:val="19"/>
          <w:szCs w:val="19"/>
          <w:lang w:val="es-ES"/>
        </w:rPr>
        <w:t>Contrato</w:t>
      </w:r>
      <w:r w:rsidRPr="0048160B">
        <w:rPr>
          <w:sz w:val="19"/>
          <w:szCs w:val="19"/>
          <w:lang w:val="es-ES"/>
        </w:rPr>
        <w:t>. A nuestra entera discreción, podemos decidir proporcionar el reembolso del coste de sustitución en lugar del Servicio</w:t>
      </w:r>
      <w:r w:rsidRPr="0048160B">
        <w:rPr>
          <w:color w:val="FF0000"/>
          <w:sz w:val="19"/>
          <w:szCs w:val="19"/>
          <w:lang w:val="es-ES"/>
        </w:rPr>
        <w:t>.</w:t>
      </w:r>
    </w:p>
    <w:p w:rsidR="0044228F" w:rsidRPr="0048160B" w:rsidRDefault="003E2424">
      <w:pPr>
        <w:spacing w:before="57" w:line="235" w:lineRule="auto"/>
        <w:ind w:left="1058" w:right="328"/>
        <w:jc w:val="both"/>
        <w:rPr>
          <w:sz w:val="19"/>
          <w:szCs w:val="19"/>
          <w:lang w:val="es-ES"/>
        </w:rPr>
      </w:pPr>
      <w:r w:rsidRPr="0048160B">
        <w:rPr>
          <w:sz w:val="19"/>
          <w:szCs w:val="19"/>
          <w:lang w:val="es-ES"/>
        </w:rPr>
        <w:t xml:space="preserve">La cobertura descrita en el presente </w:t>
      </w:r>
      <w:r w:rsidRPr="0048160B">
        <w:rPr>
          <w:b/>
          <w:bCs/>
          <w:sz w:val="19"/>
          <w:szCs w:val="19"/>
          <w:lang w:val="es-ES"/>
        </w:rPr>
        <w:t>Contrato</w:t>
      </w:r>
      <w:r w:rsidRPr="0048160B">
        <w:rPr>
          <w:sz w:val="19"/>
          <w:szCs w:val="19"/>
          <w:lang w:val="es-ES"/>
        </w:rPr>
        <w:t xml:space="preserve"> no sustituirá ni proporcionará prestaciones duplicadas durante cualquier periodo de garantía activa del fabricante o constructor. Durante dicho periodo, todo lo cubierto por dicha garantía es responsabilidad exclusiva del fabricante y no se tendrá en cuenta en el presente </w:t>
      </w:r>
      <w:r w:rsidRPr="0048160B">
        <w:rPr>
          <w:b/>
          <w:bCs/>
          <w:sz w:val="19"/>
          <w:szCs w:val="19"/>
          <w:lang w:val="es-ES"/>
        </w:rPr>
        <w:t>Contrato</w:t>
      </w:r>
      <w:r w:rsidRPr="0048160B">
        <w:rPr>
          <w:sz w:val="19"/>
          <w:szCs w:val="19"/>
          <w:lang w:val="es-ES"/>
        </w:rPr>
        <w:t xml:space="preserve">, independientemente de la capacidad del fabricante para cumplir con sus obligaciones. El presente </w:t>
      </w:r>
      <w:r w:rsidRPr="0048160B">
        <w:rPr>
          <w:b/>
          <w:bCs/>
          <w:sz w:val="19"/>
          <w:szCs w:val="19"/>
          <w:lang w:val="es-ES"/>
        </w:rPr>
        <w:t>Contrato</w:t>
      </w:r>
      <w:r w:rsidRPr="0048160B">
        <w:rPr>
          <w:sz w:val="19"/>
          <w:szCs w:val="19"/>
          <w:lang w:val="es-ES"/>
        </w:rPr>
        <w:t xml:space="preserve"> no proporcionará una cobertura duplicada para riesgos o pérdidas que estén cubiertos por cualquier póliza de seguro de propietario u otro seguro de propiedad. </w:t>
      </w:r>
      <w:r w:rsidRPr="0048160B">
        <w:rPr>
          <w:b/>
          <w:bCs/>
          <w:sz w:val="19"/>
          <w:szCs w:val="19"/>
          <w:lang w:val="es-ES"/>
        </w:rPr>
        <w:t>LAS PIEZAS UTILIZADAS PARA REPARAR O SUSTITUIR COMPONENTES DE SU ARTÍCULO CUBIERTO/SISTEMA CUBIERTO PUEDEN SER NUEVAS, REACONDICIONADAS O PIEZAS DE OTROS FABRICANTES QUE SE AJUSTEN A LAS ESPECIFICACIONES DE SU ARTÍCULO CUBIERTO/SISTEMA CUBIERTO</w:t>
      </w:r>
      <w:r w:rsidRPr="0048160B">
        <w:rPr>
          <w:sz w:val="19"/>
          <w:szCs w:val="19"/>
          <w:lang w:val="es-ES"/>
        </w:rPr>
        <w:t>.</w:t>
      </w:r>
    </w:p>
    <w:p w:rsidR="0044228F" w:rsidRPr="0048160B" w:rsidRDefault="003E2424">
      <w:pPr>
        <w:spacing w:before="59" w:line="237" w:lineRule="auto"/>
        <w:ind w:left="1062" w:right="337"/>
        <w:jc w:val="both"/>
        <w:rPr>
          <w:b/>
          <w:bCs/>
          <w:sz w:val="20"/>
          <w:lang w:val="es-ES"/>
        </w:rPr>
      </w:pPr>
      <w:r w:rsidRPr="0048160B">
        <w:rPr>
          <w:sz w:val="19"/>
          <w:szCs w:val="19"/>
          <w:lang w:val="es-ES"/>
        </w:rPr>
        <w:t xml:space="preserve">Las principales marcas de equipos estarán cubiertas por este </w:t>
      </w:r>
      <w:r w:rsidRPr="0048160B">
        <w:rPr>
          <w:b/>
          <w:bCs/>
          <w:sz w:val="19"/>
          <w:szCs w:val="19"/>
          <w:lang w:val="es-ES"/>
        </w:rPr>
        <w:t>Contrato</w:t>
      </w:r>
      <w:r w:rsidRPr="0048160B">
        <w:rPr>
          <w:sz w:val="19"/>
          <w:szCs w:val="19"/>
          <w:lang w:val="es-ES"/>
        </w:rPr>
        <w:t xml:space="preserve">, siempre que haya disponibilidad de piezas de reparación. Sólo se cubrirán los artículos específicamente mencionados como cubiertos. </w:t>
      </w:r>
      <w:r w:rsidRPr="0048160B">
        <w:rPr>
          <w:b/>
          <w:bCs/>
          <w:sz w:val="19"/>
          <w:szCs w:val="19"/>
          <w:lang w:val="es-ES"/>
        </w:rPr>
        <w:t>Los artículos enumerados como No cubiertos son ejemplos y no una lista exhaustiva. Esta lista no limita en modo alguno Nuestro derecho a rechazar la cobertura de artículos no mencionados específicamente</w:t>
      </w:r>
      <w:r w:rsidRPr="0048160B">
        <w:rPr>
          <w:b/>
          <w:bCs/>
          <w:sz w:val="20"/>
          <w:lang w:val="es-ES"/>
        </w:rPr>
        <w:t>.</w:t>
      </w:r>
    </w:p>
    <w:p w:rsidR="0044228F" w:rsidRPr="00CD35FD" w:rsidRDefault="0044228F">
      <w:pPr>
        <w:pStyle w:val="BodyText"/>
        <w:spacing w:before="110"/>
        <w:rPr>
          <w:b/>
          <w:sz w:val="10"/>
          <w:szCs w:val="10"/>
          <w:highlight w:val="cyan"/>
          <w:lang w:val="es-ES"/>
        </w:rPr>
      </w:pPr>
    </w:p>
    <w:p w:rsidR="0044228F" w:rsidRPr="00A1197C" w:rsidRDefault="00000000">
      <w:pPr>
        <w:pStyle w:val="ListParagraph"/>
        <w:numPr>
          <w:ilvl w:val="0"/>
          <w:numId w:val="13"/>
        </w:numPr>
        <w:tabs>
          <w:tab w:val="left" w:pos="777"/>
        </w:tabs>
        <w:spacing w:before="1"/>
        <w:ind w:left="777" w:hanging="262"/>
        <w:jc w:val="left"/>
        <w:rPr>
          <w:b/>
          <w:sz w:val="20"/>
          <w:lang w:val="es-ES"/>
        </w:rPr>
      </w:pPr>
      <w:r w:rsidRPr="00A1197C">
        <w:rPr>
          <w:b/>
          <w:spacing w:val="-4"/>
          <w:sz w:val="20"/>
          <w:u w:val="single"/>
          <w:lang w:val="es-ES"/>
        </w:rPr>
        <w:t>PLAN</w:t>
      </w:r>
      <w:r w:rsidR="003E2424" w:rsidRPr="00A1197C">
        <w:rPr>
          <w:b/>
          <w:spacing w:val="-4"/>
          <w:sz w:val="20"/>
          <w:u w:val="single"/>
          <w:lang w:val="es-ES"/>
        </w:rPr>
        <w:t>E</w:t>
      </w:r>
      <w:r w:rsidRPr="00A1197C">
        <w:rPr>
          <w:b/>
          <w:spacing w:val="-4"/>
          <w:sz w:val="20"/>
          <w:u w:val="single"/>
          <w:lang w:val="es-ES"/>
        </w:rPr>
        <w:t>S</w:t>
      </w:r>
      <w:r w:rsidR="003E2424" w:rsidRPr="00A1197C">
        <w:rPr>
          <w:b/>
          <w:spacing w:val="-4"/>
          <w:sz w:val="20"/>
          <w:u w:val="single"/>
          <w:lang w:val="es-ES"/>
        </w:rPr>
        <w:t xml:space="preserve"> DE COBERTURA </w:t>
      </w:r>
      <w:r w:rsidR="0048160B" w:rsidRPr="00A1197C">
        <w:rPr>
          <w:b/>
          <w:spacing w:val="-4"/>
          <w:sz w:val="20"/>
          <w:u w:val="single"/>
          <w:lang w:val="es-ES"/>
        </w:rPr>
        <w:t xml:space="preserve">DE </w:t>
      </w:r>
      <w:r w:rsidR="003E2424" w:rsidRPr="00A1197C">
        <w:rPr>
          <w:b/>
          <w:spacing w:val="-4"/>
          <w:sz w:val="20"/>
          <w:u w:val="single"/>
          <w:lang w:val="es-ES"/>
        </w:rPr>
        <w:t>APARATOS Y SISTEMAS</w:t>
      </w:r>
      <w:r w:rsidRPr="00A1197C">
        <w:rPr>
          <w:b/>
          <w:spacing w:val="-4"/>
          <w:sz w:val="20"/>
          <w:lang w:val="es-ES"/>
        </w:rPr>
        <w:t>:</w:t>
      </w:r>
    </w:p>
    <w:p w:rsidR="0044228F" w:rsidRPr="00CD35FD" w:rsidRDefault="003E2424">
      <w:pPr>
        <w:spacing w:before="10"/>
        <w:ind w:left="1026" w:right="334" w:firstLine="4"/>
        <w:jc w:val="both"/>
        <w:rPr>
          <w:b/>
          <w:sz w:val="20"/>
          <w:lang w:val="es-ES"/>
        </w:rPr>
      </w:pPr>
      <w:r w:rsidRPr="00CD35FD">
        <w:rPr>
          <w:sz w:val="20"/>
          <w:lang w:val="es-ES"/>
        </w:rPr>
        <w:t xml:space="preserve">Las principales marcas de equipos estarán cubiertas por este </w:t>
      </w:r>
      <w:r w:rsidRPr="00CD35FD">
        <w:rPr>
          <w:b/>
          <w:bCs/>
          <w:sz w:val="20"/>
          <w:lang w:val="es-ES"/>
        </w:rPr>
        <w:t>Contrato</w:t>
      </w:r>
      <w:r w:rsidRPr="00CD35FD">
        <w:rPr>
          <w:sz w:val="20"/>
          <w:lang w:val="es-ES"/>
        </w:rPr>
        <w:t xml:space="preserve">, siempre que haya disponibilidad de piezas de reparación. Sólo se cubrirán los artículos específicamente mencionados como cubiertos. </w:t>
      </w:r>
      <w:r w:rsidRPr="00CD35FD">
        <w:rPr>
          <w:b/>
          <w:bCs/>
          <w:sz w:val="20"/>
          <w:lang w:val="es-ES"/>
        </w:rPr>
        <w:t xml:space="preserve">Los artículos enumerados como No cubiertos son ejemplos y no </w:t>
      </w:r>
      <w:r w:rsidR="00A1197C">
        <w:rPr>
          <w:b/>
          <w:bCs/>
          <w:sz w:val="20"/>
          <w:lang w:val="es-ES"/>
        </w:rPr>
        <w:t xml:space="preserve">son </w:t>
      </w:r>
      <w:r w:rsidRPr="00CD35FD">
        <w:rPr>
          <w:b/>
          <w:bCs/>
          <w:sz w:val="20"/>
          <w:lang w:val="es-ES"/>
        </w:rPr>
        <w:t>una lista exhaustiva. Esta lista no limita en modo alguno Nuestro derecho a rechazar la cobertura de artículos no mencionados específicamente</w:t>
      </w:r>
      <w:r w:rsidRPr="00CD35FD">
        <w:rPr>
          <w:b/>
          <w:sz w:val="20"/>
          <w:lang w:val="es-ES"/>
        </w:rPr>
        <w:t>.</w:t>
      </w:r>
    </w:p>
    <w:p w:rsidR="0044228F" w:rsidRPr="00CD35FD" w:rsidRDefault="0044228F">
      <w:pPr>
        <w:pStyle w:val="BodyText"/>
        <w:spacing w:before="1"/>
        <w:rPr>
          <w:b/>
          <w:sz w:val="10"/>
          <w:szCs w:val="10"/>
          <w:lang w:val="es-ES"/>
        </w:rPr>
      </w:pPr>
    </w:p>
    <w:p w:rsidR="0044228F" w:rsidRPr="00A1197C" w:rsidRDefault="003E2424">
      <w:pPr>
        <w:pStyle w:val="ListParagraph"/>
        <w:numPr>
          <w:ilvl w:val="0"/>
          <w:numId w:val="10"/>
        </w:numPr>
        <w:tabs>
          <w:tab w:val="left" w:pos="1420"/>
        </w:tabs>
        <w:spacing w:line="235" w:lineRule="auto"/>
        <w:ind w:right="450"/>
        <w:rPr>
          <w:b/>
          <w:sz w:val="20"/>
          <w:lang w:val="es-ES"/>
        </w:rPr>
      </w:pPr>
      <w:r w:rsidRPr="00A1197C">
        <w:rPr>
          <w:b/>
          <w:sz w:val="20"/>
          <w:u w:val="single"/>
          <w:lang w:val="es-ES"/>
        </w:rPr>
        <w:t>PAQUETE DE ELE</w:t>
      </w:r>
      <w:r w:rsidR="00A83156" w:rsidRPr="00A1197C">
        <w:rPr>
          <w:b/>
          <w:sz w:val="20"/>
          <w:u w:val="single"/>
          <w:lang w:val="es-ES"/>
        </w:rPr>
        <w:t>CTRODOMÉSTICOS</w:t>
      </w:r>
      <w:r w:rsidRPr="00A1197C">
        <w:rPr>
          <w:b/>
          <w:sz w:val="20"/>
          <w:lang w:val="es-ES"/>
        </w:rPr>
        <w:t>:</w:t>
      </w:r>
      <w:r w:rsidRPr="00A1197C">
        <w:rPr>
          <w:b/>
          <w:spacing w:val="40"/>
          <w:sz w:val="20"/>
          <w:lang w:val="es-ES"/>
        </w:rPr>
        <w:t xml:space="preserve"> </w:t>
      </w:r>
      <w:r w:rsidR="00A83156" w:rsidRPr="00A1197C">
        <w:rPr>
          <w:b/>
          <w:sz w:val="20"/>
          <w:lang w:val="es-ES"/>
        </w:rPr>
        <w:t>Cubriremos hasta [$1000] por aparato y por período de [12 meses] indicado a continuación. El límite de [$1000] incluye cualquier coste de acceso, diagnóstico, reparación o sustitución e instalación</w:t>
      </w:r>
      <w:r w:rsidRPr="00A1197C">
        <w:rPr>
          <w:b/>
          <w:sz w:val="20"/>
          <w:lang w:val="es-ES"/>
        </w:rPr>
        <w:t>.</w:t>
      </w:r>
    </w:p>
    <w:p w:rsidR="0044228F" w:rsidRPr="00CD35FD" w:rsidRDefault="00000000">
      <w:pPr>
        <w:pStyle w:val="ListParagraph"/>
        <w:numPr>
          <w:ilvl w:val="0"/>
          <w:numId w:val="9"/>
        </w:numPr>
        <w:tabs>
          <w:tab w:val="left" w:pos="1511"/>
        </w:tabs>
        <w:spacing w:before="122" w:line="259" w:lineRule="auto"/>
        <w:ind w:right="319"/>
        <w:rPr>
          <w:b/>
          <w:sz w:val="20"/>
          <w:lang w:val="es-ES"/>
        </w:rPr>
      </w:pPr>
      <w:r w:rsidRPr="00CD35FD">
        <w:rPr>
          <w:b/>
          <w:sz w:val="20"/>
          <w:u w:val="single"/>
          <w:lang w:val="es-ES"/>
        </w:rPr>
        <w:t>[</w:t>
      </w:r>
      <w:r w:rsidRPr="00CD35FD">
        <w:rPr>
          <w:b/>
          <w:sz w:val="18"/>
          <w:szCs w:val="18"/>
          <w:u w:val="single"/>
          <w:lang w:val="es-ES"/>
        </w:rPr>
        <w:t>Micro</w:t>
      </w:r>
      <w:r w:rsidR="00A83156" w:rsidRPr="00CD35FD">
        <w:rPr>
          <w:b/>
          <w:sz w:val="18"/>
          <w:szCs w:val="18"/>
          <w:u w:val="single"/>
          <w:lang w:val="es-ES"/>
        </w:rPr>
        <w:t>ondas Empotrado</w:t>
      </w:r>
      <w:r w:rsidRPr="00CD35FD">
        <w:rPr>
          <w:sz w:val="20"/>
          <w:lang w:val="es-ES"/>
        </w:rPr>
        <w:t xml:space="preserve">: </w:t>
      </w:r>
      <w:r w:rsidR="00A83156" w:rsidRPr="00CD35FD">
        <w:rPr>
          <w:b/>
          <w:sz w:val="18"/>
          <w:szCs w:val="18"/>
          <w:lang w:val="es-ES"/>
        </w:rPr>
        <w:t>Nosotros</w:t>
      </w:r>
      <w:r w:rsidR="00A83156" w:rsidRPr="00CD35FD">
        <w:rPr>
          <w:bCs/>
          <w:sz w:val="18"/>
          <w:szCs w:val="18"/>
          <w:lang w:val="es-ES"/>
        </w:rPr>
        <w:t xml:space="preserve"> cubriremos hasta </w:t>
      </w:r>
      <w:r w:rsidR="00D736E2" w:rsidRPr="00CD35FD">
        <w:rPr>
          <w:bCs/>
          <w:sz w:val="18"/>
          <w:szCs w:val="18"/>
          <w:lang w:val="es-ES"/>
        </w:rPr>
        <w:t>[</w:t>
      </w:r>
      <w:r w:rsidR="00A83156" w:rsidRPr="00CD35FD">
        <w:rPr>
          <w:bCs/>
          <w:sz w:val="18"/>
          <w:szCs w:val="18"/>
          <w:lang w:val="es-ES"/>
        </w:rPr>
        <w:t>$1000</w:t>
      </w:r>
      <w:r w:rsidR="00D736E2" w:rsidRPr="00CD35FD">
        <w:rPr>
          <w:bCs/>
          <w:sz w:val="18"/>
          <w:szCs w:val="18"/>
          <w:lang w:val="es-ES"/>
        </w:rPr>
        <w:t>]</w:t>
      </w:r>
      <w:r w:rsidR="00A83156" w:rsidRPr="00CD35FD">
        <w:rPr>
          <w:bCs/>
          <w:sz w:val="18"/>
          <w:szCs w:val="18"/>
          <w:lang w:val="es-ES"/>
        </w:rPr>
        <w:t xml:space="preserve">. </w:t>
      </w:r>
      <w:r w:rsidR="00A83156" w:rsidRPr="00CD35FD">
        <w:rPr>
          <w:b/>
          <w:sz w:val="18"/>
          <w:szCs w:val="18"/>
          <w:lang w:val="es-ES"/>
        </w:rPr>
        <w:t>CUBIERTO</w:t>
      </w:r>
      <w:r w:rsidR="00A83156" w:rsidRPr="00CD35FD">
        <w:rPr>
          <w:bCs/>
          <w:sz w:val="18"/>
          <w:szCs w:val="18"/>
          <w:lang w:val="es-ES"/>
        </w:rPr>
        <w:t xml:space="preserve">: interruptor eléctrico de enclavamiento de la puerta, panel táctil/controlador, diodo, tablero de control, transformador/inversor, motor agitador, motor del ventilador magnetrón, piezas eléctricas relacionadas. </w:t>
      </w:r>
      <w:r w:rsidR="00A83156" w:rsidRPr="00CD35FD">
        <w:rPr>
          <w:b/>
          <w:sz w:val="18"/>
          <w:szCs w:val="18"/>
          <w:lang w:val="es-ES"/>
        </w:rPr>
        <w:t>NO CUBIERTO: Todos los demás componentes, incluyendo, entre otros: Unidades de encimera, cristal de la puerta, relojes, filtros, manilla de la puerta, asadores, revestimientos interiores o problemas estéticos como arañazos, abolladuras o desconchados</w:t>
      </w:r>
      <w:r w:rsidRPr="00CD35FD">
        <w:rPr>
          <w:b/>
          <w:sz w:val="20"/>
          <w:lang w:val="es-ES"/>
        </w:rPr>
        <w:t>.]</w:t>
      </w:r>
    </w:p>
    <w:p w:rsidR="0044228F" w:rsidRPr="00CD35FD" w:rsidRDefault="00000000">
      <w:pPr>
        <w:pStyle w:val="ListParagraph"/>
        <w:numPr>
          <w:ilvl w:val="0"/>
          <w:numId w:val="9"/>
        </w:numPr>
        <w:tabs>
          <w:tab w:val="left" w:pos="1511"/>
        </w:tabs>
        <w:spacing w:line="259" w:lineRule="auto"/>
        <w:ind w:right="324"/>
        <w:rPr>
          <w:b/>
          <w:sz w:val="20"/>
          <w:lang w:val="es-ES"/>
        </w:rPr>
      </w:pPr>
      <w:r w:rsidRPr="00CD35FD">
        <w:rPr>
          <w:b/>
          <w:sz w:val="20"/>
          <w:u w:val="single"/>
          <w:lang w:val="es-ES"/>
        </w:rPr>
        <w:t>[</w:t>
      </w:r>
      <w:r w:rsidR="00A83156" w:rsidRPr="00CD35FD">
        <w:rPr>
          <w:b/>
          <w:sz w:val="18"/>
          <w:szCs w:val="18"/>
          <w:u w:val="single"/>
          <w:lang w:val="es-ES"/>
        </w:rPr>
        <w:t>Lavavajillas</w:t>
      </w:r>
      <w:r w:rsidRPr="00CD35FD">
        <w:rPr>
          <w:sz w:val="20"/>
          <w:lang w:val="es-ES"/>
        </w:rPr>
        <w:t>:</w:t>
      </w:r>
      <w:r w:rsidRPr="00CD35FD">
        <w:rPr>
          <w:spacing w:val="-8"/>
          <w:sz w:val="20"/>
          <w:lang w:val="es-ES"/>
        </w:rPr>
        <w:t xml:space="preserve"> </w:t>
      </w:r>
      <w:r w:rsidR="00A83156" w:rsidRPr="00CD35FD">
        <w:rPr>
          <w:b/>
          <w:sz w:val="18"/>
          <w:szCs w:val="18"/>
          <w:lang w:val="es-ES"/>
        </w:rPr>
        <w:t xml:space="preserve">Nosotros </w:t>
      </w:r>
      <w:r w:rsidR="00A83156" w:rsidRPr="00CD35FD">
        <w:rPr>
          <w:bCs/>
          <w:sz w:val="18"/>
          <w:szCs w:val="18"/>
          <w:lang w:val="es-ES"/>
        </w:rPr>
        <w:t xml:space="preserve">cubriremos hasta </w:t>
      </w:r>
      <w:r w:rsidR="00D736E2" w:rsidRPr="00CD35FD">
        <w:rPr>
          <w:bCs/>
          <w:sz w:val="18"/>
          <w:szCs w:val="18"/>
          <w:lang w:val="es-ES"/>
        </w:rPr>
        <w:t>[</w:t>
      </w:r>
      <w:r w:rsidR="00A83156" w:rsidRPr="00CD35FD">
        <w:rPr>
          <w:bCs/>
          <w:sz w:val="18"/>
          <w:szCs w:val="18"/>
          <w:lang w:val="es-ES"/>
        </w:rPr>
        <w:t>$1000</w:t>
      </w:r>
      <w:r w:rsidR="00D736E2" w:rsidRPr="00CD35FD">
        <w:rPr>
          <w:bCs/>
          <w:sz w:val="18"/>
          <w:szCs w:val="18"/>
          <w:lang w:val="es-ES"/>
        </w:rPr>
        <w:t>]</w:t>
      </w:r>
      <w:r w:rsidR="00A83156" w:rsidRPr="00CD35FD">
        <w:rPr>
          <w:bCs/>
          <w:sz w:val="18"/>
          <w:szCs w:val="18"/>
          <w:lang w:val="es-ES"/>
        </w:rPr>
        <w:t xml:space="preserve">. </w:t>
      </w:r>
      <w:r w:rsidR="00A83156" w:rsidRPr="00CD35FD">
        <w:rPr>
          <w:b/>
          <w:sz w:val="18"/>
          <w:szCs w:val="18"/>
          <w:lang w:val="es-ES"/>
        </w:rPr>
        <w:t>CUBIERTO</w:t>
      </w:r>
      <w:r w:rsidR="00A83156" w:rsidRPr="00CD35FD">
        <w:rPr>
          <w:bCs/>
          <w:sz w:val="18"/>
          <w:szCs w:val="18"/>
          <w:lang w:val="es-ES"/>
        </w:rPr>
        <w:t xml:space="preserve">: elemento calefactor, bomba, termostato, fusible térmico, lavadora, válvula de desagüe, conjunto del motor, enclavamiento del interruptor de la puerta, temporizador, interruptor de flotador, válvula intermedia, mangueras internas, panel de control y piezas eléctricas relacionadas. </w:t>
      </w:r>
      <w:r w:rsidR="00A83156" w:rsidRPr="00CD35FD">
        <w:rPr>
          <w:b/>
          <w:sz w:val="18"/>
          <w:szCs w:val="18"/>
          <w:lang w:val="es-ES"/>
        </w:rPr>
        <w:t>NO CUBIERTO: Todos los demás componentes, incluyendo, pero no limitado a: Cestas, filtro, depósitos de agua dura, depósitos de hierro, rodillos, rejillas o problemas estéticos como arañazos, abolladuras o desconchados.</w:t>
      </w:r>
    </w:p>
    <w:p w:rsidR="0044228F" w:rsidRPr="00CD35FD" w:rsidRDefault="0044228F">
      <w:pPr>
        <w:spacing w:line="259" w:lineRule="auto"/>
        <w:jc w:val="both"/>
        <w:rPr>
          <w:sz w:val="20"/>
          <w:lang w:val="es-ES"/>
        </w:rPr>
        <w:sectPr w:rsidR="0044228F" w:rsidRPr="00CD35FD">
          <w:pgSz w:w="12240" w:h="15840"/>
          <w:pgMar w:top="760" w:right="380" w:bottom="620" w:left="380" w:header="287" w:footer="316" w:gutter="0"/>
          <w:cols w:space="720"/>
        </w:sectPr>
      </w:pPr>
    </w:p>
    <w:p w:rsidR="0044228F" w:rsidRPr="00CD35FD" w:rsidRDefault="00D736E2">
      <w:pPr>
        <w:pStyle w:val="ListParagraph"/>
        <w:numPr>
          <w:ilvl w:val="0"/>
          <w:numId w:val="9"/>
        </w:numPr>
        <w:tabs>
          <w:tab w:val="left" w:pos="1508"/>
        </w:tabs>
        <w:spacing w:line="256" w:lineRule="auto"/>
        <w:ind w:left="1508" w:right="322"/>
        <w:rPr>
          <w:b/>
          <w:sz w:val="20"/>
          <w:lang w:val="es-ES"/>
        </w:rPr>
      </w:pPr>
      <w:r w:rsidRPr="00CD35FD">
        <w:rPr>
          <w:b/>
          <w:sz w:val="18"/>
          <w:szCs w:val="18"/>
          <w:u w:val="single"/>
          <w:lang w:val="es-ES"/>
        </w:rPr>
        <w:lastRenderedPageBreak/>
        <w:t>[Trituradora de Basura</w:t>
      </w:r>
      <w:r w:rsidRPr="00CD35FD">
        <w:rPr>
          <w:b/>
          <w:sz w:val="20"/>
          <w:u w:val="single"/>
          <w:lang w:val="es-ES"/>
        </w:rPr>
        <w:t>:</w:t>
      </w:r>
      <w:r w:rsidRPr="00CD35FD">
        <w:rPr>
          <w:b/>
          <w:sz w:val="20"/>
          <w:lang w:val="es-ES"/>
        </w:rPr>
        <w:t xml:space="preserve"> </w:t>
      </w:r>
      <w:r w:rsidRPr="00CD35FD">
        <w:rPr>
          <w:b/>
          <w:sz w:val="18"/>
          <w:szCs w:val="18"/>
          <w:lang w:val="es-ES"/>
        </w:rPr>
        <w:t>Cubriremos</w:t>
      </w:r>
      <w:r w:rsidRPr="00CD35FD">
        <w:rPr>
          <w:bCs/>
          <w:sz w:val="18"/>
          <w:szCs w:val="18"/>
          <w:lang w:val="es-ES"/>
        </w:rPr>
        <w:t xml:space="preserve"> hasta [$1000]. </w:t>
      </w:r>
      <w:r w:rsidRPr="00CD35FD">
        <w:rPr>
          <w:b/>
          <w:sz w:val="18"/>
          <w:szCs w:val="18"/>
          <w:lang w:val="es-ES"/>
        </w:rPr>
        <w:t>CUBIERTO</w:t>
      </w:r>
      <w:r w:rsidRPr="00CD35FD">
        <w:rPr>
          <w:bCs/>
          <w:sz w:val="18"/>
          <w:szCs w:val="18"/>
          <w:lang w:val="es-ES"/>
        </w:rPr>
        <w:t xml:space="preserve">: todos los componentes y piezas mecánicas y eléctricas. </w:t>
      </w:r>
      <w:r w:rsidRPr="00CD35FD">
        <w:rPr>
          <w:b/>
          <w:sz w:val="18"/>
          <w:szCs w:val="18"/>
          <w:lang w:val="es-ES"/>
        </w:rPr>
        <w:t>NO CUBIERTO: Todos los demás componentes, incluyendo, entre otros: Problemas y/o obstrucciones causadas por huesos y objetos extraños que no sean alimentos.]</w:t>
      </w:r>
    </w:p>
    <w:p w:rsidR="0044228F" w:rsidRPr="00CD35FD" w:rsidRDefault="00D736E2">
      <w:pPr>
        <w:pStyle w:val="ListParagraph"/>
        <w:numPr>
          <w:ilvl w:val="0"/>
          <w:numId w:val="9"/>
        </w:numPr>
        <w:tabs>
          <w:tab w:val="left" w:pos="1508"/>
        </w:tabs>
        <w:spacing w:before="4" w:line="259" w:lineRule="auto"/>
        <w:ind w:left="1508" w:right="186"/>
        <w:rPr>
          <w:b/>
          <w:sz w:val="20"/>
          <w:lang w:val="es-ES"/>
        </w:rPr>
      </w:pPr>
      <w:r w:rsidRPr="00CD35FD">
        <w:rPr>
          <w:b/>
          <w:sz w:val="18"/>
          <w:szCs w:val="18"/>
          <w:u w:val="single"/>
          <w:lang w:val="es-ES"/>
        </w:rPr>
        <w:t xml:space="preserve">[Nevera de Cocina - excluida la </w:t>
      </w:r>
      <w:r w:rsidR="00C068FD">
        <w:rPr>
          <w:b/>
          <w:sz w:val="18"/>
          <w:szCs w:val="18"/>
          <w:u w:val="single"/>
          <w:lang w:val="es-ES"/>
        </w:rPr>
        <w:t>M</w:t>
      </w:r>
      <w:r w:rsidRPr="00CD35FD">
        <w:rPr>
          <w:b/>
          <w:sz w:val="18"/>
          <w:szCs w:val="18"/>
          <w:u w:val="single"/>
          <w:lang w:val="es-ES"/>
        </w:rPr>
        <w:t xml:space="preserve">áquina de </w:t>
      </w:r>
      <w:r w:rsidR="00C068FD">
        <w:rPr>
          <w:b/>
          <w:sz w:val="18"/>
          <w:szCs w:val="18"/>
          <w:u w:val="single"/>
          <w:lang w:val="es-ES"/>
        </w:rPr>
        <w:t>H</w:t>
      </w:r>
      <w:r w:rsidRPr="00CD35FD">
        <w:rPr>
          <w:b/>
          <w:sz w:val="18"/>
          <w:szCs w:val="18"/>
          <w:u w:val="single"/>
          <w:lang w:val="es-ES"/>
        </w:rPr>
        <w:t>ielo:</w:t>
      </w:r>
      <w:r w:rsidRPr="00CD35FD">
        <w:rPr>
          <w:b/>
          <w:sz w:val="18"/>
          <w:szCs w:val="18"/>
          <w:lang w:val="es-ES"/>
        </w:rPr>
        <w:t xml:space="preserve"> Nosotros</w:t>
      </w:r>
      <w:r w:rsidRPr="00CD35FD">
        <w:rPr>
          <w:bCs/>
          <w:sz w:val="18"/>
          <w:szCs w:val="18"/>
          <w:lang w:val="es-ES"/>
        </w:rPr>
        <w:t xml:space="preserve"> cubriremos hasta [$1000]. </w:t>
      </w:r>
      <w:r w:rsidRPr="00CD35FD">
        <w:rPr>
          <w:b/>
          <w:sz w:val="18"/>
          <w:szCs w:val="18"/>
          <w:lang w:val="es-ES"/>
        </w:rPr>
        <w:t>CUBIERTOS</w:t>
      </w:r>
      <w:r w:rsidRPr="00CD35FD">
        <w:rPr>
          <w:bCs/>
          <w:sz w:val="18"/>
          <w:szCs w:val="18"/>
          <w:lang w:val="es-ES"/>
        </w:rPr>
        <w:t xml:space="preserve">: condensador, elemento calefactor de descongelación, termostato, fusible, relé, transformador, motor, compresor, temporizador, control del ventilador, cojinetes, motor de la bomba, interruptores, electrodos, semiconductores, rectificadores, válvulas y circuitos electrónicos. </w:t>
      </w:r>
      <w:r w:rsidRPr="00CD35FD">
        <w:rPr>
          <w:b/>
          <w:sz w:val="18"/>
          <w:szCs w:val="18"/>
          <w:lang w:val="es-ES"/>
        </w:rPr>
        <w:t>NO CUBIERTO: Todos los demás componentes, incluyendo, pero no limitados a: Dispensadores de agua fría y equipos respectivos, tubos de drenaje de descongelación, juntas, sellos, puertas, máquinas de hielo y controles, filtros, manija de la puerta, deterioro de los alimentos, centros de medios, o problemas cosméticos tales como arañazos, abolladuras o desconchados.]</w:t>
      </w:r>
    </w:p>
    <w:p w:rsidR="0044228F" w:rsidRPr="00CD35FD" w:rsidRDefault="00000000">
      <w:pPr>
        <w:pStyle w:val="ListParagraph"/>
        <w:numPr>
          <w:ilvl w:val="0"/>
          <w:numId w:val="9"/>
        </w:numPr>
        <w:tabs>
          <w:tab w:val="left" w:pos="1508"/>
        </w:tabs>
        <w:spacing w:line="259" w:lineRule="auto"/>
        <w:ind w:left="1508" w:right="319"/>
        <w:rPr>
          <w:b/>
          <w:sz w:val="20"/>
          <w:lang w:val="es-ES"/>
        </w:rPr>
      </w:pPr>
      <w:r w:rsidRPr="00CD35FD">
        <w:rPr>
          <w:noProof/>
          <w:lang w:val="es-ES"/>
        </w:rPr>
        <w:drawing>
          <wp:anchor distT="0" distB="0" distL="0" distR="0" simplePos="0" relativeHeight="487279104" behindDoc="1" locked="0" layoutInCell="1" allowOverlap="1">
            <wp:simplePos x="0" y="0"/>
            <wp:positionH relativeFrom="page">
              <wp:posOffset>1544955</wp:posOffset>
            </wp:positionH>
            <wp:positionV relativeFrom="paragraph">
              <wp:posOffset>760744</wp:posOffset>
            </wp:positionV>
            <wp:extent cx="4680572" cy="453897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680572" cy="4538977"/>
                    </a:xfrm>
                    <a:prstGeom prst="rect">
                      <a:avLst/>
                    </a:prstGeom>
                  </pic:spPr>
                </pic:pic>
              </a:graphicData>
            </a:graphic>
          </wp:anchor>
        </w:drawing>
      </w:r>
      <w:r w:rsidR="00D736E2" w:rsidRPr="00CD35FD">
        <w:rPr>
          <w:b/>
          <w:sz w:val="18"/>
          <w:szCs w:val="18"/>
          <w:u w:val="single"/>
          <w:lang w:val="es-ES"/>
        </w:rPr>
        <w:t>[Hornalla/Horno/Quemador:</w:t>
      </w:r>
      <w:r w:rsidR="00D736E2" w:rsidRPr="00CD35FD">
        <w:rPr>
          <w:b/>
          <w:sz w:val="18"/>
          <w:szCs w:val="18"/>
          <w:lang w:val="es-ES"/>
        </w:rPr>
        <w:t xml:space="preserve"> Cubriremos</w:t>
      </w:r>
      <w:r w:rsidR="00D736E2" w:rsidRPr="00CD35FD">
        <w:rPr>
          <w:b/>
          <w:sz w:val="18"/>
          <w:szCs w:val="18"/>
          <w:u w:val="single"/>
          <w:lang w:val="es-ES"/>
        </w:rPr>
        <w:t xml:space="preserve"> </w:t>
      </w:r>
      <w:r w:rsidR="00D736E2" w:rsidRPr="00CD35FD">
        <w:rPr>
          <w:bCs/>
          <w:sz w:val="18"/>
          <w:szCs w:val="18"/>
          <w:lang w:val="es-ES"/>
        </w:rPr>
        <w:t xml:space="preserve">hasta </w:t>
      </w:r>
      <w:r w:rsidR="00C068FD">
        <w:rPr>
          <w:bCs/>
          <w:sz w:val="18"/>
          <w:szCs w:val="18"/>
          <w:lang w:val="es-ES"/>
        </w:rPr>
        <w:t>[</w:t>
      </w:r>
      <w:r w:rsidR="00D736E2" w:rsidRPr="00CD35FD">
        <w:rPr>
          <w:bCs/>
          <w:sz w:val="18"/>
          <w:szCs w:val="18"/>
          <w:lang w:val="es-ES"/>
        </w:rPr>
        <w:t>$1000</w:t>
      </w:r>
      <w:r w:rsidR="00C068FD">
        <w:rPr>
          <w:bCs/>
          <w:sz w:val="18"/>
          <w:szCs w:val="18"/>
          <w:lang w:val="es-ES"/>
        </w:rPr>
        <w:t>]</w:t>
      </w:r>
      <w:r w:rsidR="00D736E2" w:rsidRPr="00CD35FD">
        <w:rPr>
          <w:bCs/>
          <w:sz w:val="18"/>
          <w:szCs w:val="18"/>
          <w:lang w:val="es-ES"/>
        </w:rPr>
        <w:t xml:space="preserve">. </w:t>
      </w:r>
      <w:r w:rsidR="00D736E2" w:rsidRPr="00CD35FD">
        <w:rPr>
          <w:b/>
          <w:sz w:val="18"/>
          <w:szCs w:val="18"/>
          <w:lang w:val="es-ES"/>
        </w:rPr>
        <w:t>CUBIERTOS</w:t>
      </w:r>
      <w:r w:rsidR="00D736E2" w:rsidRPr="00CD35FD">
        <w:rPr>
          <w:bCs/>
          <w:sz w:val="18"/>
          <w:szCs w:val="18"/>
          <w:lang w:val="es-ES"/>
        </w:rPr>
        <w:t>: válvulas de gas de superficie, quemador principal, quemador piloto, válvulas de seguridad del horno, tubos del quemador, módulos de chispa, interruptores infinitos eléctricos, termopar, transformador del colector, relé, regulador, termostato estándar, encendedor, fusible, sensor, unidad de alimentación, juntas, controles de la unidad de superficie, controles de cocción programados, elementos calefactores, cableado interno.</w:t>
      </w:r>
      <w:r w:rsidR="00D736E2" w:rsidRPr="00CD35FD">
        <w:rPr>
          <w:b/>
          <w:sz w:val="18"/>
          <w:szCs w:val="18"/>
          <w:u w:val="single"/>
          <w:lang w:val="es-ES"/>
        </w:rPr>
        <w:t xml:space="preserve"> </w:t>
      </w:r>
      <w:r w:rsidR="00D736E2" w:rsidRPr="00CD35FD">
        <w:rPr>
          <w:b/>
          <w:sz w:val="18"/>
          <w:szCs w:val="18"/>
          <w:lang w:val="es-ES"/>
        </w:rPr>
        <w:t>NO CUBIERTO: Todos los demás componentes, incluyendo, pero no limitados a: Relojes, conjuntos de sondas para carne, asadores, rejillas, asas, mandos, quemadores sensibles a temperatura, orificios, tapas de quemadores, quemadores, problemas estéticos como arañazos, abolladuras, desconchones o roturas en la puerta del horno o en la quemadora vitrocerámica.]</w:t>
      </w:r>
    </w:p>
    <w:p w:rsidR="0044228F" w:rsidRPr="00CD35FD" w:rsidRDefault="00831819">
      <w:pPr>
        <w:pStyle w:val="ListParagraph"/>
        <w:numPr>
          <w:ilvl w:val="0"/>
          <w:numId w:val="9"/>
        </w:numPr>
        <w:tabs>
          <w:tab w:val="left" w:pos="1506"/>
          <w:tab w:val="left" w:pos="1508"/>
        </w:tabs>
        <w:spacing w:line="259" w:lineRule="auto"/>
        <w:ind w:left="1508" w:right="329" w:hanging="406"/>
        <w:rPr>
          <w:b/>
          <w:sz w:val="20"/>
          <w:lang w:val="es-ES"/>
        </w:rPr>
      </w:pPr>
      <w:r w:rsidRPr="00CD35FD">
        <w:rPr>
          <w:b/>
          <w:sz w:val="18"/>
          <w:szCs w:val="18"/>
          <w:u w:val="single"/>
          <w:lang w:val="es-ES"/>
        </w:rPr>
        <w:t>[Lavadora de Ropa:</w:t>
      </w:r>
      <w:r w:rsidRPr="00CD35FD">
        <w:rPr>
          <w:b/>
          <w:sz w:val="18"/>
          <w:szCs w:val="18"/>
          <w:lang w:val="es-ES"/>
        </w:rPr>
        <w:t xml:space="preserve"> Nosotros</w:t>
      </w:r>
      <w:r w:rsidRPr="00CD35FD">
        <w:rPr>
          <w:bCs/>
          <w:sz w:val="18"/>
          <w:szCs w:val="18"/>
          <w:lang w:val="es-ES"/>
        </w:rPr>
        <w:t xml:space="preserve"> cubriremos hasta [$1000].</w:t>
      </w:r>
      <w:r w:rsidRPr="00CD35FD">
        <w:rPr>
          <w:b/>
          <w:sz w:val="18"/>
          <w:szCs w:val="18"/>
          <w:lang w:val="es-ES"/>
        </w:rPr>
        <w:t xml:space="preserve"> CUBIERTO:</w:t>
      </w:r>
      <w:r w:rsidRPr="00CD35FD">
        <w:rPr>
          <w:bCs/>
          <w:sz w:val="18"/>
          <w:szCs w:val="18"/>
          <w:lang w:val="es-ES"/>
        </w:rPr>
        <w:t xml:space="preserve"> interruptor de nivel de agua, válvula de entrada de agua, interruptor de temperatura del agua, canasta motriz, frenos, conjunto de embrague, temporizador, secuenciador, interruptor y accionador de la tapa, panel táctil, tablero de control, fuente de alimentación, motor, acoplamiento de la bomba, correa de transmisión y piezas eléctricas relacionadas. </w:t>
      </w:r>
      <w:r w:rsidRPr="00CD35FD">
        <w:rPr>
          <w:b/>
          <w:sz w:val="18"/>
          <w:szCs w:val="18"/>
          <w:lang w:val="es-ES"/>
        </w:rPr>
        <w:t xml:space="preserve">NO CUBIERTO: Todos los demás componentes, incluyendo, entre otros: mini-tinas o cubos extraíbles, agitador, </w:t>
      </w:r>
      <w:proofErr w:type="spellStart"/>
      <w:r w:rsidRPr="00CD35FD">
        <w:rPr>
          <w:b/>
          <w:sz w:val="18"/>
          <w:szCs w:val="18"/>
          <w:lang w:val="es-ES"/>
        </w:rPr>
        <w:t>wigwag</w:t>
      </w:r>
      <w:proofErr w:type="spellEnd"/>
      <w:r w:rsidRPr="00CD35FD">
        <w:rPr>
          <w:b/>
          <w:sz w:val="18"/>
          <w:szCs w:val="18"/>
          <w:lang w:val="es-ES"/>
        </w:rPr>
        <w:t xml:space="preserve"> (dispositivo de señal), junta de arranque, dispensadores de jabón, rejillas de filtro, mandos y diales, daños en la ropa, restricciones del flujo de agua debidas a depósitos minerales, cajones o problemas estéticos</w:t>
      </w:r>
      <w:r w:rsidRPr="00CD35FD">
        <w:rPr>
          <w:b/>
          <w:sz w:val="20"/>
          <w:lang w:val="es-ES"/>
        </w:rPr>
        <w:t>.</w:t>
      </w:r>
    </w:p>
    <w:p w:rsidR="0044228F" w:rsidRPr="00CD35FD" w:rsidRDefault="00831819">
      <w:pPr>
        <w:pStyle w:val="ListParagraph"/>
        <w:numPr>
          <w:ilvl w:val="0"/>
          <w:numId w:val="9"/>
        </w:numPr>
        <w:tabs>
          <w:tab w:val="left" w:pos="1508"/>
        </w:tabs>
        <w:spacing w:line="259" w:lineRule="auto"/>
        <w:ind w:left="1508" w:right="332"/>
        <w:rPr>
          <w:b/>
          <w:sz w:val="20"/>
          <w:lang w:val="es-ES"/>
        </w:rPr>
      </w:pPr>
      <w:r w:rsidRPr="00CD35FD">
        <w:rPr>
          <w:b/>
          <w:sz w:val="18"/>
          <w:szCs w:val="18"/>
          <w:u w:val="single"/>
          <w:lang w:val="es-ES"/>
        </w:rPr>
        <w:t>[Secadora de Ropa:</w:t>
      </w:r>
      <w:r w:rsidRPr="00CD35FD">
        <w:rPr>
          <w:b/>
          <w:sz w:val="18"/>
          <w:szCs w:val="18"/>
          <w:lang w:val="es-ES"/>
        </w:rPr>
        <w:t xml:space="preserve"> Cubriremos</w:t>
      </w:r>
      <w:r w:rsidRPr="00CD35FD">
        <w:rPr>
          <w:b/>
          <w:sz w:val="18"/>
          <w:szCs w:val="18"/>
          <w:u w:val="single"/>
          <w:lang w:val="es-ES"/>
        </w:rPr>
        <w:t xml:space="preserve"> </w:t>
      </w:r>
      <w:r w:rsidRPr="00CD35FD">
        <w:rPr>
          <w:bCs/>
          <w:sz w:val="18"/>
          <w:szCs w:val="18"/>
          <w:lang w:val="es-ES"/>
        </w:rPr>
        <w:t>hasta [$1000].</w:t>
      </w:r>
      <w:r w:rsidRPr="00CD35FD">
        <w:rPr>
          <w:b/>
          <w:sz w:val="18"/>
          <w:szCs w:val="18"/>
          <w:lang w:val="es-ES"/>
        </w:rPr>
        <w:t xml:space="preserve"> CUBIERTOS: </w:t>
      </w:r>
      <w:r w:rsidRPr="00CD35FD">
        <w:rPr>
          <w:bCs/>
          <w:sz w:val="18"/>
          <w:szCs w:val="18"/>
          <w:lang w:val="es-ES"/>
        </w:rPr>
        <w:t xml:space="preserve">válvula de gas, quemador principal, quemador piloto, termopar, colector, transformador, relé, regulador, termostato estándar, encendedor, fusible, sensor, fuente de alimentación, correa de transmisión, control de límite de superficie, motor, cojinetes, poleas, controles, temporizador y elemento calefactor eléctrico. </w:t>
      </w:r>
      <w:r w:rsidRPr="00CD35FD">
        <w:rPr>
          <w:b/>
          <w:sz w:val="18"/>
          <w:szCs w:val="18"/>
          <w:lang w:val="es-ES"/>
        </w:rPr>
        <w:t>NO CUBIERTO: Todos los demás componentes, incluyendo, pero no limitados a: ventilación, mandos y diales, juntas, daños en la ropa, rejillas de pelusa, centro de fragancia/humedad del armario de la secadora o problemas estéticos.]</w:t>
      </w:r>
    </w:p>
    <w:p w:rsidR="0044228F" w:rsidRPr="00CD35FD" w:rsidRDefault="00000000">
      <w:pPr>
        <w:spacing w:before="70" w:line="259" w:lineRule="auto"/>
        <w:ind w:left="1059" w:right="326" w:hanging="2"/>
        <w:jc w:val="both"/>
        <w:rPr>
          <w:b/>
          <w:sz w:val="20"/>
          <w:lang w:val="es-ES"/>
        </w:rPr>
      </w:pPr>
      <w:r w:rsidRPr="00CD35FD">
        <w:rPr>
          <w:b/>
          <w:sz w:val="20"/>
          <w:szCs w:val="20"/>
          <w:lang w:val="es-ES"/>
        </w:rPr>
        <w:t>NOT</w:t>
      </w:r>
      <w:r w:rsidR="00831819" w:rsidRPr="00CD35FD">
        <w:rPr>
          <w:b/>
          <w:sz w:val="20"/>
          <w:szCs w:val="20"/>
          <w:lang w:val="es-ES"/>
        </w:rPr>
        <w:t>A</w:t>
      </w:r>
      <w:r w:rsidRPr="00CD35FD">
        <w:rPr>
          <w:b/>
          <w:sz w:val="20"/>
          <w:szCs w:val="20"/>
          <w:lang w:val="es-ES"/>
        </w:rPr>
        <w:t>:</w:t>
      </w:r>
      <w:r w:rsidRPr="00CD35FD">
        <w:rPr>
          <w:b/>
          <w:spacing w:val="-12"/>
          <w:sz w:val="20"/>
          <w:szCs w:val="20"/>
          <w:lang w:val="es-ES"/>
        </w:rPr>
        <w:t xml:space="preserve"> </w:t>
      </w:r>
      <w:r w:rsidR="00831819" w:rsidRPr="00CD35FD">
        <w:rPr>
          <w:b/>
          <w:sz w:val="20"/>
          <w:szCs w:val="20"/>
          <w:lang w:val="es-ES"/>
        </w:rPr>
        <w:t xml:space="preserve">Para aparatos y sistemas más de </w:t>
      </w:r>
      <w:r w:rsidRPr="00CD35FD">
        <w:rPr>
          <w:b/>
          <w:sz w:val="20"/>
          <w:szCs w:val="20"/>
          <w:lang w:val="es-ES"/>
        </w:rPr>
        <w:t>[</w:t>
      </w:r>
      <w:r w:rsidR="00831819" w:rsidRPr="00CD35FD">
        <w:rPr>
          <w:b/>
          <w:sz w:val="20"/>
          <w:szCs w:val="20"/>
          <w:lang w:val="es-ES"/>
        </w:rPr>
        <w:t>diez</w:t>
      </w:r>
      <w:r w:rsidRPr="00CD35FD">
        <w:rPr>
          <w:b/>
          <w:spacing w:val="-11"/>
          <w:sz w:val="20"/>
          <w:szCs w:val="20"/>
          <w:lang w:val="es-ES"/>
        </w:rPr>
        <w:t xml:space="preserve"> </w:t>
      </w:r>
      <w:r w:rsidRPr="00CD35FD">
        <w:rPr>
          <w:b/>
          <w:sz w:val="20"/>
          <w:szCs w:val="20"/>
          <w:lang w:val="es-ES"/>
        </w:rPr>
        <w:t>(10)</w:t>
      </w:r>
      <w:r w:rsidRPr="00CD35FD">
        <w:rPr>
          <w:b/>
          <w:spacing w:val="-11"/>
          <w:sz w:val="20"/>
          <w:szCs w:val="20"/>
          <w:lang w:val="es-ES"/>
        </w:rPr>
        <w:t xml:space="preserve"> </w:t>
      </w:r>
      <w:r w:rsidR="00831819" w:rsidRPr="00CD35FD">
        <w:rPr>
          <w:b/>
          <w:sz w:val="20"/>
          <w:szCs w:val="20"/>
          <w:lang w:val="es-ES"/>
        </w:rPr>
        <w:t>anos</w:t>
      </w:r>
      <w:r w:rsidRPr="00CD35FD">
        <w:rPr>
          <w:b/>
          <w:sz w:val="20"/>
          <w:szCs w:val="20"/>
          <w:lang w:val="es-ES"/>
        </w:rPr>
        <w:t>]:</w:t>
      </w:r>
      <w:r w:rsidRPr="00CD35FD">
        <w:rPr>
          <w:b/>
          <w:spacing w:val="-11"/>
          <w:sz w:val="20"/>
          <w:szCs w:val="20"/>
          <w:lang w:val="es-ES"/>
        </w:rPr>
        <w:t xml:space="preserve"> </w:t>
      </w:r>
      <w:r w:rsidR="00831819" w:rsidRPr="00CD35FD">
        <w:rPr>
          <w:b/>
          <w:sz w:val="20"/>
          <w:szCs w:val="20"/>
          <w:lang w:val="es-ES"/>
        </w:rPr>
        <w:t>Si la</w:t>
      </w:r>
      <w:r w:rsidRPr="00CD35FD">
        <w:rPr>
          <w:b/>
          <w:spacing w:val="-11"/>
          <w:sz w:val="20"/>
          <w:szCs w:val="20"/>
          <w:lang w:val="es-ES"/>
        </w:rPr>
        <w:t xml:space="preserve"> </w:t>
      </w:r>
      <w:r w:rsidR="00831819" w:rsidRPr="00CD35FD">
        <w:rPr>
          <w:b/>
          <w:sz w:val="20"/>
          <w:szCs w:val="20"/>
          <w:lang w:val="es-ES"/>
        </w:rPr>
        <w:t>reparación</w:t>
      </w:r>
      <w:r w:rsidRPr="00CD35FD">
        <w:rPr>
          <w:b/>
          <w:spacing w:val="-10"/>
          <w:sz w:val="20"/>
          <w:szCs w:val="20"/>
          <w:lang w:val="es-ES"/>
        </w:rPr>
        <w:t xml:space="preserve"> </w:t>
      </w:r>
      <w:r w:rsidR="00831819" w:rsidRPr="00CD35FD">
        <w:rPr>
          <w:b/>
          <w:sz w:val="20"/>
          <w:szCs w:val="20"/>
          <w:lang w:val="es-ES"/>
        </w:rPr>
        <w:t>supera</w:t>
      </w:r>
      <w:r w:rsidRPr="00CD35FD">
        <w:rPr>
          <w:b/>
          <w:spacing w:val="-12"/>
          <w:sz w:val="20"/>
          <w:szCs w:val="20"/>
          <w:lang w:val="es-ES"/>
        </w:rPr>
        <w:t xml:space="preserve"> </w:t>
      </w:r>
      <w:r w:rsidR="00831819" w:rsidRPr="00CD35FD">
        <w:rPr>
          <w:b/>
          <w:sz w:val="20"/>
          <w:szCs w:val="20"/>
          <w:lang w:val="es-ES"/>
        </w:rPr>
        <w:t>los</w:t>
      </w:r>
      <w:r w:rsidRPr="00CD35FD">
        <w:rPr>
          <w:b/>
          <w:spacing w:val="-10"/>
          <w:sz w:val="20"/>
          <w:szCs w:val="20"/>
          <w:lang w:val="es-ES"/>
        </w:rPr>
        <w:t xml:space="preserve"> </w:t>
      </w:r>
      <w:r w:rsidRPr="00CD35FD">
        <w:rPr>
          <w:b/>
          <w:sz w:val="20"/>
          <w:szCs w:val="20"/>
          <w:lang w:val="es-ES"/>
        </w:rPr>
        <w:t>[$300]</w:t>
      </w:r>
      <w:r w:rsidRPr="00CD35FD">
        <w:rPr>
          <w:b/>
          <w:spacing w:val="-12"/>
          <w:sz w:val="20"/>
          <w:szCs w:val="20"/>
          <w:lang w:val="es-ES"/>
        </w:rPr>
        <w:t xml:space="preserve"> </w:t>
      </w:r>
      <w:r w:rsidRPr="00CD35FD">
        <w:rPr>
          <w:b/>
          <w:sz w:val="20"/>
          <w:szCs w:val="20"/>
          <w:lang w:val="es-ES"/>
        </w:rPr>
        <w:t>o</w:t>
      </w:r>
      <w:r w:rsidR="00831819" w:rsidRPr="00CD35FD">
        <w:rPr>
          <w:b/>
          <w:sz w:val="20"/>
          <w:szCs w:val="20"/>
          <w:lang w:val="es-ES"/>
        </w:rPr>
        <w:t xml:space="preserve"> no hay piezas</w:t>
      </w:r>
      <w:r w:rsidRPr="00CD35FD">
        <w:rPr>
          <w:b/>
          <w:spacing w:val="-12"/>
          <w:sz w:val="20"/>
          <w:szCs w:val="20"/>
          <w:lang w:val="es-ES"/>
        </w:rPr>
        <w:t xml:space="preserve"> </w:t>
      </w:r>
      <w:r w:rsidR="00831819" w:rsidRPr="00CD35FD">
        <w:rPr>
          <w:b/>
          <w:sz w:val="20"/>
          <w:szCs w:val="20"/>
          <w:lang w:val="es-ES"/>
        </w:rPr>
        <w:t>disponibles para reparar</w:t>
      </w:r>
      <w:r w:rsidRPr="00CD35FD">
        <w:rPr>
          <w:b/>
          <w:spacing w:val="-11"/>
          <w:sz w:val="20"/>
          <w:szCs w:val="20"/>
          <w:lang w:val="es-ES"/>
        </w:rPr>
        <w:t xml:space="preserve"> </w:t>
      </w:r>
      <w:r w:rsidR="00831819" w:rsidRPr="00CD35FD">
        <w:rPr>
          <w:b/>
          <w:sz w:val="20"/>
          <w:szCs w:val="20"/>
          <w:lang w:val="es-ES"/>
        </w:rPr>
        <w:t>el equipo</w:t>
      </w:r>
      <w:r w:rsidRPr="00CD35FD">
        <w:rPr>
          <w:b/>
          <w:sz w:val="20"/>
          <w:szCs w:val="20"/>
          <w:lang w:val="es-ES"/>
        </w:rPr>
        <w:t xml:space="preserve">, </w:t>
      </w:r>
      <w:r w:rsidR="00831819" w:rsidRPr="00CD35FD">
        <w:rPr>
          <w:b/>
          <w:sz w:val="20"/>
          <w:szCs w:val="20"/>
          <w:lang w:val="es-ES"/>
        </w:rPr>
        <w:t>se le abonará a Usted un subsidio de sustitución de</w:t>
      </w:r>
      <w:r w:rsidRPr="00CD35FD">
        <w:rPr>
          <w:b/>
          <w:spacing w:val="-10"/>
          <w:sz w:val="20"/>
          <w:szCs w:val="20"/>
          <w:lang w:val="es-ES"/>
        </w:rPr>
        <w:t xml:space="preserve"> </w:t>
      </w:r>
      <w:r w:rsidRPr="00CD35FD">
        <w:rPr>
          <w:b/>
          <w:sz w:val="20"/>
          <w:szCs w:val="20"/>
          <w:lang w:val="es-ES"/>
        </w:rPr>
        <w:t>[$300]</w:t>
      </w:r>
      <w:r w:rsidR="00831819" w:rsidRPr="00CD35FD">
        <w:rPr>
          <w:b/>
          <w:spacing w:val="-10"/>
          <w:sz w:val="20"/>
          <w:szCs w:val="20"/>
          <w:lang w:val="es-ES"/>
        </w:rPr>
        <w:t>.</w:t>
      </w:r>
      <w:r w:rsidRPr="00CD35FD">
        <w:rPr>
          <w:b/>
          <w:spacing w:val="-11"/>
          <w:sz w:val="20"/>
          <w:szCs w:val="20"/>
          <w:lang w:val="es-ES"/>
        </w:rPr>
        <w:t xml:space="preserve"> </w:t>
      </w:r>
      <w:r w:rsidR="00831819" w:rsidRPr="00CD35FD">
        <w:rPr>
          <w:b/>
          <w:sz w:val="20"/>
          <w:szCs w:val="20"/>
          <w:lang w:val="es-ES"/>
        </w:rPr>
        <w:t>Este subsidio</w:t>
      </w:r>
      <w:r w:rsidRPr="00CD35FD">
        <w:rPr>
          <w:b/>
          <w:spacing w:val="-11"/>
          <w:sz w:val="20"/>
          <w:szCs w:val="20"/>
          <w:lang w:val="es-ES"/>
        </w:rPr>
        <w:t xml:space="preserve"> </w:t>
      </w:r>
      <w:r w:rsidRPr="00CD35FD">
        <w:rPr>
          <w:b/>
          <w:sz w:val="20"/>
          <w:szCs w:val="20"/>
          <w:lang w:val="es-ES"/>
        </w:rPr>
        <w:t>a</w:t>
      </w:r>
      <w:r w:rsidR="00831819" w:rsidRPr="00CD35FD">
        <w:rPr>
          <w:b/>
          <w:sz w:val="20"/>
          <w:szCs w:val="20"/>
          <w:lang w:val="es-ES"/>
        </w:rPr>
        <w:t>umentará en</w:t>
      </w:r>
      <w:r w:rsidRPr="00CD35FD">
        <w:rPr>
          <w:b/>
          <w:spacing w:val="-11"/>
          <w:sz w:val="20"/>
          <w:szCs w:val="20"/>
          <w:lang w:val="es-ES"/>
        </w:rPr>
        <w:t xml:space="preserve"> </w:t>
      </w:r>
      <w:r w:rsidRPr="00CD35FD">
        <w:rPr>
          <w:b/>
          <w:sz w:val="20"/>
          <w:szCs w:val="20"/>
          <w:lang w:val="es-ES"/>
        </w:rPr>
        <w:t>[$50]</w:t>
      </w:r>
      <w:r w:rsidRPr="00CD35FD">
        <w:rPr>
          <w:b/>
          <w:spacing w:val="-10"/>
          <w:sz w:val="20"/>
          <w:szCs w:val="20"/>
          <w:lang w:val="es-ES"/>
        </w:rPr>
        <w:t xml:space="preserve"> </w:t>
      </w:r>
      <w:r w:rsidR="00831819" w:rsidRPr="00CD35FD">
        <w:rPr>
          <w:b/>
          <w:sz w:val="20"/>
          <w:szCs w:val="20"/>
          <w:lang w:val="es-ES"/>
        </w:rPr>
        <w:t>por cada ano en que su Contrato esté activo hasta un máximo de</w:t>
      </w:r>
      <w:r w:rsidRPr="00CD35FD">
        <w:rPr>
          <w:b/>
          <w:spacing w:val="-9"/>
          <w:sz w:val="20"/>
          <w:szCs w:val="20"/>
          <w:lang w:val="es-ES"/>
        </w:rPr>
        <w:t xml:space="preserve"> </w:t>
      </w:r>
      <w:r w:rsidRPr="00CD35FD">
        <w:rPr>
          <w:b/>
          <w:sz w:val="20"/>
          <w:szCs w:val="20"/>
          <w:lang w:val="es-ES"/>
        </w:rPr>
        <w:t>[$500].</w:t>
      </w:r>
      <w:r w:rsidRPr="00CD35FD">
        <w:rPr>
          <w:b/>
          <w:spacing w:val="-2"/>
          <w:sz w:val="20"/>
          <w:szCs w:val="20"/>
          <w:lang w:val="es-ES"/>
        </w:rPr>
        <w:t xml:space="preserve"> </w:t>
      </w:r>
      <w:r w:rsidR="00831819" w:rsidRPr="00CD35FD">
        <w:rPr>
          <w:b/>
          <w:sz w:val="20"/>
          <w:szCs w:val="20"/>
          <w:lang w:val="es-ES"/>
        </w:rPr>
        <w:t>Deberá presentar al Administrador una prueba de compra de un aparato nuevo en forma de recibo de compra en un plazo de sesenta (60) días</w:t>
      </w:r>
      <w:r w:rsidRPr="00CD35FD">
        <w:rPr>
          <w:b/>
          <w:sz w:val="20"/>
          <w:lang w:val="es-ES"/>
        </w:rPr>
        <w:t>.</w:t>
      </w:r>
    </w:p>
    <w:p w:rsidR="0044228F" w:rsidRPr="00CD35FD" w:rsidRDefault="0044228F">
      <w:pPr>
        <w:pStyle w:val="BodyText"/>
        <w:spacing w:before="113"/>
        <w:rPr>
          <w:b/>
          <w:lang w:val="es-ES"/>
        </w:rPr>
      </w:pPr>
    </w:p>
    <w:p w:rsidR="0044228F" w:rsidRPr="00E34947" w:rsidRDefault="00831819">
      <w:pPr>
        <w:pStyle w:val="ListParagraph"/>
        <w:numPr>
          <w:ilvl w:val="0"/>
          <w:numId w:val="10"/>
        </w:numPr>
        <w:tabs>
          <w:tab w:val="left" w:pos="1418"/>
          <w:tab w:val="left" w:pos="1420"/>
        </w:tabs>
        <w:ind w:right="337"/>
        <w:rPr>
          <w:b/>
          <w:sz w:val="20"/>
          <w:lang w:val="es-ES"/>
        </w:rPr>
      </w:pPr>
      <w:r w:rsidRPr="00E34947">
        <w:rPr>
          <w:b/>
          <w:sz w:val="20"/>
          <w:u w:val="single"/>
          <w:lang w:val="es-ES"/>
        </w:rPr>
        <w:t>PAQUETE DE SISTEMAS</w:t>
      </w:r>
      <w:r w:rsidRPr="00E34947">
        <w:rPr>
          <w:b/>
          <w:sz w:val="20"/>
          <w:lang w:val="es-ES"/>
        </w:rPr>
        <w:t>: Nosotros cubriremos hasta [$1500] por sistema y por periodo de [12 meses] indicado a continuación. El límite de [$1000] incluye cualquier coste de acceso, diagnóstico, reparación o sustitución e instalación.</w:t>
      </w:r>
    </w:p>
    <w:p w:rsidR="0044228F" w:rsidRPr="00CD35FD" w:rsidRDefault="008C6479">
      <w:pPr>
        <w:pStyle w:val="ListParagraph"/>
        <w:numPr>
          <w:ilvl w:val="1"/>
          <w:numId w:val="10"/>
        </w:numPr>
        <w:tabs>
          <w:tab w:val="left" w:pos="1602"/>
          <w:tab w:val="left" w:pos="1604"/>
        </w:tabs>
        <w:spacing w:before="122" w:line="259" w:lineRule="auto"/>
        <w:ind w:right="313"/>
        <w:rPr>
          <w:b/>
          <w:sz w:val="20"/>
          <w:lang w:val="es-ES"/>
        </w:rPr>
      </w:pPr>
      <w:r w:rsidRPr="00CD35FD">
        <w:rPr>
          <w:b/>
          <w:sz w:val="18"/>
          <w:szCs w:val="18"/>
          <w:u w:val="single"/>
          <w:lang w:val="es-ES"/>
        </w:rPr>
        <w:t xml:space="preserve">[Aire </w:t>
      </w:r>
      <w:r w:rsidR="00C068FD">
        <w:rPr>
          <w:b/>
          <w:sz w:val="18"/>
          <w:szCs w:val="18"/>
          <w:u w:val="single"/>
          <w:lang w:val="es-ES"/>
        </w:rPr>
        <w:t>A</w:t>
      </w:r>
      <w:r w:rsidRPr="00CD35FD">
        <w:rPr>
          <w:b/>
          <w:sz w:val="18"/>
          <w:szCs w:val="18"/>
          <w:u w:val="single"/>
          <w:lang w:val="es-ES"/>
        </w:rPr>
        <w:t xml:space="preserve">condicionado </w:t>
      </w:r>
      <w:r w:rsidR="00C068FD">
        <w:rPr>
          <w:b/>
          <w:sz w:val="18"/>
          <w:szCs w:val="18"/>
          <w:u w:val="single"/>
          <w:lang w:val="es-ES"/>
        </w:rPr>
        <w:t>C</w:t>
      </w:r>
      <w:r w:rsidRPr="00CD35FD">
        <w:rPr>
          <w:b/>
          <w:sz w:val="18"/>
          <w:szCs w:val="18"/>
          <w:u w:val="single"/>
          <w:lang w:val="es-ES"/>
        </w:rPr>
        <w:t xml:space="preserve">entral (incluye </w:t>
      </w:r>
      <w:r w:rsidR="00C068FD">
        <w:rPr>
          <w:b/>
          <w:sz w:val="18"/>
          <w:szCs w:val="18"/>
          <w:u w:val="single"/>
          <w:lang w:val="es-ES"/>
        </w:rPr>
        <w:t>B</w:t>
      </w:r>
      <w:r w:rsidRPr="00CD35FD">
        <w:rPr>
          <w:b/>
          <w:sz w:val="18"/>
          <w:szCs w:val="18"/>
          <w:u w:val="single"/>
          <w:lang w:val="es-ES"/>
        </w:rPr>
        <w:t xml:space="preserve">ombas de </w:t>
      </w:r>
      <w:r w:rsidR="00C068FD">
        <w:rPr>
          <w:b/>
          <w:sz w:val="18"/>
          <w:szCs w:val="18"/>
          <w:u w:val="single"/>
          <w:lang w:val="es-ES"/>
        </w:rPr>
        <w:t>C</w:t>
      </w:r>
      <w:r w:rsidRPr="00CD35FD">
        <w:rPr>
          <w:b/>
          <w:sz w:val="18"/>
          <w:szCs w:val="18"/>
          <w:u w:val="single"/>
          <w:lang w:val="es-ES"/>
        </w:rPr>
        <w:t>alefacción):</w:t>
      </w:r>
      <w:r w:rsidRPr="00CD35FD">
        <w:rPr>
          <w:bCs/>
          <w:sz w:val="18"/>
          <w:szCs w:val="18"/>
          <w:lang w:val="es-ES"/>
        </w:rPr>
        <w:t xml:space="preserve"> (Sólo eléctrico) </w:t>
      </w:r>
      <w:r w:rsidRPr="00C068FD">
        <w:rPr>
          <w:b/>
          <w:sz w:val="18"/>
          <w:szCs w:val="18"/>
          <w:lang w:val="es-ES"/>
        </w:rPr>
        <w:t>Cubriremos hasta [$1500]. La cobertura está disponible para sistemas de refrigeración residenciales que no superen una capacidad de cinco (5) toneladas.</w:t>
      </w:r>
      <w:r w:rsidRPr="00CD35FD">
        <w:rPr>
          <w:bCs/>
          <w:sz w:val="18"/>
          <w:szCs w:val="18"/>
          <w:lang w:val="es-ES"/>
        </w:rPr>
        <w:t xml:space="preserve"> </w:t>
      </w:r>
      <w:r w:rsidRPr="00CD35FD">
        <w:rPr>
          <w:b/>
          <w:sz w:val="18"/>
          <w:szCs w:val="18"/>
          <w:lang w:val="es-ES"/>
        </w:rPr>
        <w:t>CUBIERTO</w:t>
      </w:r>
      <w:r w:rsidRPr="00CD35FD">
        <w:rPr>
          <w:bCs/>
          <w:sz w:val="18"/>
          <w:szCs w:val="18"/>
          <w:lang w:val="es-ES"/>
        </w:rPr>
        <w:t>: condensador, elemento calefactor de descongelación, termostato estándar, fusible, relé, transformador, motores, compresor, poleas, temporizador, control del ventilador, cojinetes, bomba de fluido, interruptores, electrodos, semiconductores, rectificadores y circuitos electrónicos.</w:t>
      </w:r>
      <w:r w:rsidRPr="00CD35FD">
        <w:rPr>
          <w:b/>
          <w:sz w:val="18"/>
          <w:szCs w:val="18"/>
          <w:u w:val="single"/>
          <w:lang w:val="es-ES"/>
        </w:rPr>
        <w:t xml:space="preserve"> </w:t>
      </w:r>
      <w:r w:rsidRPr="00CD35FD">
        <w:rPr>
          <w:b/>
          <w:sz w:val="18"/>
          <w:szCs w:val="18"/>
          <w:lang w:val="es-ES"/>
        </w:rPr>
        <w:t xml:space="preserve">NO CUBIERTO: Todos los demás componentes, incluyendo, pero no limitado a: Conductos, sistemas de aire acondicionado de gas, termostatos </w:t>
      </w:r>
      <w:proofErr w:type="spellStart"/>
      <w:r w:rsidRPr="00CD35FD">
        <w:rPr>
          <w:b/>
          <w:sz w:val="18"/>
          <w:szCs w:val="18"/>
          <w:lang w:val="es-ES"/>
        </w:rPr>
        <w:t>Wi</w:t>
      </w:r>
      <w:proofErr w:type="spellEnd"/>
      <w:r w:rsidRPr="00CD35FD">
        <w:rPr>
          <w:b/>
          <w:sz w:val="18"/>
          <w:szCs w:val="18"/>
          <w:lang w:val="es-ES"/>
        </w:rPr>
        <w:t>-Fi, carcasas de zócalos, serpentines, secadores de línea, unidades portátiles, registros, rejillas, relojes, temporizadores, conductos de humos y respiraderos, carcasas de condensadores, purificadores de aire eléctricos portátiles, filtros, humidificadores, válvulas de servicio, secadores, refrigerante, conjuntos de línea del refrigerante, recuperación de refrigerante, correas, cableado, mazos de cables, disyuntores, desagües, bandejas de desagüe primarias y secundarias, tapones de desagüe, gatos o soportes de techo, sistemas de agua fría, accesorios de unidades, sistemas de refrigeración de tamaño inadecuado, unidades de   pared no canalizadas cuando el fabricante original las diseñó para ser canalizadas</w:t>
      </w:r>
      <w:r w:rsidR="00C068FD">
        <w:rPr>
          <w:b/>
          <w:sz w:val="18"/>
          <w:szCs w:val="18"/>
          <w:lang w:val="es-ES"/>
        </w:rPr>
        <w:t>.]</w:t>
      </w:r>
    </w:p>
    <w:p w:rsidR="0044228F" w:rsidRPr="00CD35FD" w:rsidRDefault="008C6479">
      <w:pPr>
        <w:pStyle w:val="ListParagraph"/>
        <w:numPr>
          <w:ilvl w:val="1"/>
          <w:numId w:val="10"/>
        </w:numPr>
        <w:tabs>
          <w:tab w:val="left" w:pos="1602"/>
          <w:tab w:val="left" w:pos="1604"/>
        </w:tabs>
        <w:spacing w:line="259" w:lineRule="auto"/>
        <w:ind w:right="318"/>
        <w:rPr>
          <w:b/>
          <w:sz w:val="20"/>
          <w:lang w:val="es-ES"/>
        </w:rPr>
      </w:pPr>
      <w:r w:rsidRPr="00CD35FD">
        <w:rPr>
          <w:b/>
          <w:sz w:val="20"/>
          <w:u w:val="single"/>
          <w:lang w:val="es-ES"/>
        </w:rPr>
        <w:t>[</w:t>
      </w:r>
      <w:r w:rsidR="00C068FD">
        <w:rPr>
          <w:b/>
          <w:sz w:val="20"/>
          <w:u w:val="single"/>
          <w:lang w:val="es-ES"/>
        </w:rPr>
        <w:t xml:space="preserve">Sistema de </w:t>
      </w:r>
      <w:r w:rsidRPr="00CD35FD">
        <w:rPr>
          <w:b/>
          <w:sz w:val="20"/>
          <w:u w:val="single"/>
          <w:lang w:val="es-ES"/>
        </w:rPr>
        <w:t>Cal</w:t>
      </w:r>
      <w:r w:rsidRPr="00CD35FD">
        <w:rPr>
          <w:b/>
          <w:bCs/>
          <w:noProof/>
          <w:sz w:val="20"/>
          <w:szCs w:val="20"/>
          <w:u w:val="single"/>
          <w:lang w:val="es-ES"/>
        </w:rPr>
        <w:t xml:space="preserve">efacción </w:t>
      </w:r>
      <w:r w:rsidR="00C068FD">
        <w:rPr>
          <w:b/>
          <w:bCs/>
          <w:noProof/>
          <w:sz w:val="20"/>
          <w:szCs w:val="20"/>
          <w:u w:val="single"/>
          <w:lang w:val="es-ES"/>
        </w:rPr>
        <w:t>Central</w:t>
      </w:r>
      <w:r w:rsidRPr="00CD35FD">
        <w:rPr>
          <w:noProof/>
          <w:sz w:val="20"/>
          <w:szCs w:val="20"/>
          <w:lang w:val="es-ES"/>
        </w:rPr>
        <w:t xml:space="preserve">: </w:t>
      </w:r>
      <w:r w:rsidRPr="00CD35FD">
        <w:rPr>
          <w:noProof/>
          <w:sz w:val="18"/>
          <w:szCs w:val="18"/>
          <w:lang w:val="es-ES"/>
        </w:rPr>
        <w:t xml:space="preserve">(Gas o electricidad) </w:t>
      </w:r>
      <w:r w:rsidRPr="00C068FD">
        <w:rPr>
          <w:b/>
          <w:bCs/>
          <w:noProof/>
          <w:sz w:val="18"/>
          <w:szCs w:val="18"/>
          <w:lang w:val="es-ES"/>
        </w:rPr>
        <w:t>Cubriremos hasta [$1500].</w:t>
      </w:r>
      <w:r w:rsidRPr="00CD35FD">
        <w:rPr>
          <w:noProof/>
          <w:sz w:val="18"/>
          <w:szCs w:val="18"/>
          <w:lang w:val="es-ES"/>
        </w:rPr>
        <w:t xml:space="preserve"> </w:t>
      </w:r>
      <w:r w:rsidRPr="00CD35FD">
        <w:rPr>
          <w:b/>
          <w:bCs/>
          <w:noProof/>
          <w:sz w:val="18"/>
          <w:szCs w:val="18"/>
          <w:lang w:val="es-ES"/>
        </w:rPr>
        <w:t>CUBIERTOS</w:t>
      </w:r>
      <w:r w:rsidRPr="00CD35FD">
        <w:rPr>
          <w:noProof/>
          <w:sz w:val="18"/>
          <w:szCs w:val="18"/>
          <w:lang w:val="es-ES"/>
        </w:rPr>
        <w:t>: válvula de gas</w:t>
      </w:r>
      <w:r w:rsidRPr="00CD35FD">
        <w:rPr>
          <w:noProof/>
          <w:sz w:val="20"/>
          <w:szCs w:val="20"/>
          <w:lang w:val="es-ES"/>
        </w:rPr>
        <w:t xml:space="preserve">, </w:t>
      </w:r>
      <w:r w:rsidRPr="00CD35FD">
        <w:rPr>
          <w:noProof/>
          <w:sz w:val="18"/>
          <w:szCs w:val="18"/>
          <w:lang w:val="es-ES"/>
        </w:rPr>
        <w:t xml:space="preserve">quemador principal, control de límite, quemador piloto, termopar, propagador de llamas, regulador, termostato estándar, colector (manifold), fusible, transformador, relé, encendedor, sensor, motor, paquete motopropulsor, cojinetes, poleas, control del ventilador, control de presión, manómetro, corte de agua baja, mirilla, acoplador, pila de alimentación, bomba de fluido, soplador y serpentín de calor. Sólo los calefactores de gas natural/propano utilizados para calentar toda la residencia del cliente están cubiertos como calefacción central. </w:t>
      </w:r>
      <w:r w:rsidRPr="00CD35FD">
        <w:rPr>
          <w:b/>
          <w:bCs/>
          <w:noProof/>
          <w:sz w:val="18"/>
          <w:szCs w:val="18"/>
          <w:lang w:val="es-ES"/>
        </w:rPr>
        <w:t>NO CUBIERTO: Todos los demás componentes, incluyendo pero no limitado a: Conductos, sistemas de calefacción solar, chimeneas, fogones, lámparas de calor, depósitos de almacenamiento de combustible, revestimientos, registros, rejillas, temporizadores, conductos de humos y respiraderos, filtros, sistemas de calefacción de tamaño inadecuado, depósitos de expansión, unidades de calor independientes o portátiles. Todos los componentes y piezas relacionados con la geotermia, las bombas de calor alimentadas por agua y las estufas de granza.]</w:t>
      </w:r>
    </w:p>
    <w:p w:rsidR="0044228F" w:rsidRPr="00CD35FD" w:rsidRDefault="0044228F">
      <w:pPr>
        <w:spacing w:line="259" w:lineRule="auto"/>
        <w:jc w:val="both"/>
        <w:rPr>
          <w:sz w:val="20"/>
          <w:lang w:val="es-ES"/>
        </w:rPr>
        <w:sectPr w:rsidR="0044228F" w:rsidRPr="00CD35FD">
          <w:pgSz w:w="12240" w:h="15840"/>
          <w:pgMar w:top="760" w:right="380" w:bottom="620" w:left="380" w:header="287" w:footer="316" w:gutter="0"/>
          <w:cols w:space="720"/>
        </w:sectPr>
      </w:pPr>
    </w:p>
    <w:p w:rsidR="0044228F" w:rsidRPr="00CD35FD" w:rsidRDefault="00000000">
      <w:pPr>
        <w:pStyle w:val="BodyText"/>
        <w:ind w:left="340"/>
        <w:rPr>
          <w:lang w:val="es-ES"/>
        </w:rPr>
      </w:pPr>
      <w:r w:rsidRPr="00CD35FD">
        <w:rPr>
          <w:noProof/>
          <w:lang w:val="es-ES"/>
        </w:rPr>
        <w:lastRenderedPageBreak/>
        <w:drawing>
          <wp:inline distT="0" distB="0" distL="0" distR="0">
            <wp:extent cx="6788451" cy="30860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6788451" cy="308609"/>
                    </a:xfrm>
                    <a:prstGeom prst="rect">
                      <a:avLst/>
                    </a:prstGeom>
                  </pic:spPr>
                </pic:pic>
              </a:graphicData>
            </a:graphic>
          </wp:inline>
        </w:drawing>
      </w:r>
    </w:p>
    <w:p w:rsidR="0044228F" w:rsidRPr="00CD35FD" w:rsidRDefault="008C6479">
      <w:pPr>
        <w:pStyle w:val="ListParagraph"/>
        <w:numPr>
          <w:ilvl w:val="1"/>
          <w:numId w:val="10"/>
        </w:numPr>
        <w:tabs>
          <w:tab w:val="left" w:pos="1595"/>
          <w:tab w:val="left" w:pos="1597"/>
        </w:tabs>
        <w:spacing w:line="259" w:lineRule="auto"/>
        <w:ind w:left="1597" w:right="319"/>
        <w:rPr>
          <w:b/>
          <w:sz w:val="20"/>
          <w:lang w:val="es-ES"/>
        </w:rPr>
      </w:pPr>
      <w:r w:rsidRPr="00CD35FD">
        <w:rPr>
          <w:b/>
          <w:sz w:val="18"/>
          <w:szCs w:val="18"/>
          <w:u w:val="single"/>
          <w:lang w:val="es-ES"/>
        </w:rPr>
        <w:t>[Obras de Conductos:</w:t>
      </w:r>
      <w:r w:rsidRPr="00CD35FD">
        <w:rPr>
          <w:b/>
          <w:spacing w:val="-2"/>
          <w:sz w:val="20"/>
          <w:lang w:val="es-ES"/>
        </w:rPr>
        <w:t xml:space="preserve"> </w:t>
      </w:r>
      <w:r w:rsidRPr="00CD35FD">
        <w:rPr>
          <w:b/>
          <w:sz w:val="18"/>
          <w:szCs w:val="18"/>
          <w:lang w:val="es-ES"/>
        </w:rPr>
        <w:t xml:space="preserve">Cubriremos </w:t>
      </w:r>
      <w:r w:rsidRPr="00C068FD">
        <w:rPr>
          <w:b/>
          <w:sz w:val="18"/>
          <w:szCs w:val="18"/>
          <w:lang w:val="es-ES"/>
        </w:rPr>
        <w:t>hasta [$1000].</w:t>
      </w:r>
      <w:r w:rsidRPr="00CD35FD">
        <w:rPr>
          <w:b/>
          <w:sz w:val="18"/>
          <w:szCs w:val="18"/>
          <w:lang w:val="es-ES"/>
        </w:rPr>
        <w:t xml:space="preserve"> CUBIERTO: </w:t>
      </w:r>
      <w:r w:rsidRPr="00CD35FD">
        <w:rPr>
          <w:bCs/>
          <w:sz w:val="18"/>
          <w:szCs w:val="18"/>
          <w:lang w:val="es-ES"/>
        </w:rPr>
        <w:t xml:space="preserve">conductos accesibles desde la unidad de refrigeración y/o calefacción hasta el punto de unión a los registros o rejillas. </w:t>
      </w:r>
      <w:r w:rsidRPr="00CD35FD">
        <w:rPr>
          <w:b/>
          <w:sz w:val="18"/>
          <w:szCs w:val="18"/>
          <w:lang w:val="es-ES"/>
        </w:rPr>
        <w:t>NO CUBIERTO: Todos los demás componentes, incluyendo, entre otros: Aislamiento; conductos cubiertos de amianto; registros; rejillas; compuertas; conductos de tamaño inadecuado; pruebas de diagnóstico o localización de fugas en los conductos, incluidas las exigidas por cualquier ley, reglamento, ordenanza o código, o cuando se requieran debido a la instalación o sustitución de equipos del sistema; conductos fuera del perímetro de la vivienda o del semisótano; conductos colapsados o aplastados; conductos dañados por la humedad o por roedores/animales/insectos. Sólo repararemos conductos accesibles y sin obstrucciones. Las obstrucciones incluyen, entre otras, paredes, suelos, techos, electrodomésticos empotrados, sistemas y armarios</w:t>
      </w:r>
      <w:r w:rsidR="00C068FD">
        <w:rPr>
          <w:b/>
          <w:sz w:val="18"/>
          <w:szCs w:val="18"/>
          <w:lang w:val="es-ES"/>
        </w:rPr>
        <w:t>.]</w:t>
      </w:r>
    </w:p>
    <w:p w:rsidR="0044228F" w:rsidRPr="00CD35FD" w:rsidRDefault="008C6479">
      <w:pPr>
        <w:pStyle w:val="ListParagraph"/>
        <w:numPr>
          <w:ilvl w:val="1"/>
          <w:numId w:val="10"/>
        </w:numPr>
        <w:tabs>
          <w:tab w:val="left" w:pos="1600"/>
        </w:tabs>
        <w:spacing w:line="259" w:lineRule="auto"/>
        <w:ind w:left="1600" w:right="320" w:hanging="408"/>
        <w:rPr>
          <w:b/>
          <w:sz w:val="20"/>
          <w:lang w:val="es-ES"/>
        </w:rPr>
      </w:pPr>
      <w:r w:rsidRPr="00CD35FD">
        <w:rPr>
          <w:b/>
          <w:sz w:val="18"/>
          <w:szCs w:val="18"/>
          <w:u w:val="single"/>
          <w:lang w:val="es-ES"/>
        </w:rPr>
        <w:t xml:space="preserve">[Calentador de </w:t>
      </w:r>
      <w:r w:rsidR="00C068FD">
        <w:rPr>
          <w:b/>
          <w:sz w:val="18"/>
          <w:szCs w:val="18"/>
          <w:u w:val="single"/>
          <w:lang w:val="es-ES"/>
        </w:rPr>
        <w:t>A</w:t>
      </w:r>
      <w:r w:rsidRPr="00CD35FD">
        <w:rPr>
          <w:b/>
          <w:sz w:val="18"/>
          <w:szCs w:val="18"/>
          <w:u w:val="single"/>
          <w:lang w:val="es-ES"/>
        </w:rPr>
        <w:t xml:space="preserve">gua: </w:t>
      </w:r>
      <w:r w:rsidRPr="00CD35FD">
        <w:rPr>
          <w:bCs/>
          <w:sz w:val="18"/>
          <w:szCs w:val="18"/>
          <w:lang w:val="es-ES"/>
        </w:rPr>
        <w:t>(Gas o eléctrico)</w:t>
      </w:r>
      <w:r w:rsidRPr="00CD35FD">
        <w:rPr>
          <w:b/>
          <w:sz w:val="18"/>
          <w:szCs w:val="18"/>
          <w:lang w:val="es-ES"/>
        </w:rPr>
        <w:t xml:space="preserve"> Cubriremos</w:t>
      </w:r>
      <w:r w:rsidR="00F11E26">
        <w:rPr>
          <w:b/>
          <w:sz w:val="18"/>
          <w:szCs w:val="18"/>
          <w:lang w:val="es-ES"/>
        </w:rPr>
        <w:t xml:space="preserve"> </w:t>
      </w:r>
      <w:r w:rsidRPr="00F11E26">
        <w:rPr>
          <w:b/>
          <w:sz w:val="18"/>
          <w:szCs w:val="18"/>
          <w:lang w:val="es-ES"/>
        </w:rPr>
        <w:t>hasta [$1000].</w:t>
      </w:r>
      <w:r w:rsidRPr="00CD35FD">
        <w:rPr>
          <w:bCs/>
          <w:sz w:val="18"/>
          <w:szCs w:val="18"/>
          <w:lang w:val="es-ES"/>
        </w:rPr>
        <w:t xml:space="preserve"> </w:t>
      </w:r>
      <w:r w:rsidRPr="00CD35FD">
        <w:rPr>
          <w:b/>
          <w:sz w:val="18"/>
          <w:szCs w:val="18"/>
          <w:lang w:val="es-ES"/>
        </w:rPr>
        <w:t>CUBIERTOS</w:t>
      </w:r>
      <w:r w:rsidRPr="00CD35FD">
        <w:rPr>
          <w:bCs/>
          <w:sz w:val="18"/>
          <w:szCs w:val="18"/>
          <w:lang w:val="es-ES"/>
        </w:rPr>
        <w:t>: válvula de gas, quemador principal, control de límite, quemador piloto, termopar, propagador de llamas, regulador, termostato estándar, colector (</w:t>
      </w:r>
      <w:proofErr w:type="spellStart"/>
      <w:r w:rsidRPr="00CD35FD">
        <w:rPr>
          <w:bCs/>
          <w:sz w:val="18"/>
          <w:szCs w:val="18"/>
          <w:lang w:val="es-ES"/>
        </w:rPr>
        <w:t>manifold</w:t>
      </w:r>
      <w:proofErr w:type="spellEnd"/>
      <w:r w:rsidRPr="00CD35FD">
        <w:rPr>
          <w:bCs/>
          <w:sz w:val="18"/>
          <w:szCs w:val="18"/>
          <w:lang w:val="es-ES"/>
        </w:rPr>
        <w:t xml:space="preserve">), válvula de alivio, compuerta de ventilación y elemento calefactor eléctrico. </w:t>
      </w:r>
      <w:r w:rsidRPr="00CD35FD">
        <w:rPr>
          <w:b/>
          <w:sz w:val="18"/>
          <w:szCs w:val="18"/>
          <w:lang w:val="es-ES"/>
        </w:rPr>
        <w:t xml:space="preserve">NO CUBIERTO: Todos los demás componentes, incluyendo, pero no limitado a: Calentadores de agua solares, calentadores de agua alimentados con aceite, tanques secundarios de retención o almacenamiento, varillas de ánodo, ruido, tanques de expansión térmica, tanque de almacenamiento de combustible, unidades de recuperación </w:t>
      </w:r>
      <w:r w:rsidR="00990C9F" w:rsidRPr="00CD35FD">
        <w:rPr>
          <w:b/>
          <w:sz w:val="18"/>
          <w:szCs w:val="18"/>
          <w:lang w:val="es-ES"/>
        </w:rPr>
        <w:t>de calor, conductos de humo, tuberías, aislamiento y líneas de descarga de T&amp;P.]</w:t>
      </w:r>
    </w:p>
    <w:p w:rsidR="0044228F" w:rsidRPr="00CD35FD" w:rsidRDefault="00000000">
      <w:pPr>
        <w:pStyle w:val="ListParagraph"/>
        <w:numPr>
          <w:ilvl w:val="1"/>
          <w:numId w:val="10"/>
        </w:numPr>
        <w:tabs>
          <w:tab w:val="left" w:pos="1595"/>
          <w:tab w:val="left" w:pos="1597"/>
        </w:tabs>
        <w:spacing w:line="259" w:lineRule="auto"/>
        <w:ind w:left="1597" w:right="323"/>
        <w:rPr>
          <w:b/>
          <w:sz w:val="20"/>
          <w:lang w:val="es-ES"/>
        </w:rPr>
      </w:pPr>
      <w:r w:rsidRPr="00CD35FD">
        <w:rPr>
          <w:noProof/>
          <w:lang w:val="es-ES"/>
        </w:rPr>
        <w:drawing>
          <wp:anchor distT="0" distB="0" distL="0" distR="0" simplePos="0" relativeHeight="487279616" behindDoc="1" locked="0" layoutInCell="1" allowOverlap="1">
            <wp:simplePos x="0" y="0"/>
            <wp:positionH relativeFrom="page">
              <wp:posOffset>1544955</wp:posOffset>
            </wp:positionH>
            <wp:positionV relativeFrom="paragraph">
              <wp:posOffset>87119</wp:posOffset>
            </wp:positionV>
            <wp:extent cx="4680572" cy="453897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4680572" cy="4538978"/>
                    </a:xfrm>
                    <a:prstGeom prst="rect">
                      <a:avLst/>
                    </a:prstGeom>
                  </pic:spPr>
                </pic:pic>
              </a:graphicData>
            </a:graphic>
          </wp:anchor>
        </w:drawing>
      </w:r>
      <w:r w:rsidR="00990C9F" w:rsidRPr="00CD35FD">
        <w:rPr>
          <w:b/>
          <w:sz w:val="18"/>
          <w:szCs w:val="18"/>
          <w:u w:val="single"/>
          <w:lang w:val="es-ES"/>
        </w:rPr>
        <w:t>[Ventilador de Escape en la Cocina</w:t>
      </w:r>
      <w:r w:rsidR="00990C9F" w:rsidRPr="00CD35FD">
        <w:rPr>
          <w:bCs/>
          <w:sz w:val="18"/>
          <w:szCs w:val="18"/>
          <w:lang w:val="es-ES"/>
        </w:rPr>
        <w:t xml:space="preserve">: </w:t>
      </w:r>
      <w:r w:rsidR="00990C9F" w:rsidRPr="00F11E26">
        <w:rPr>
          <w:b/>
          <w:sz w:val="18"/>
          <w:szCs w:val="18"/>
          <w:lang w:val="es-ES"/>
        </w:rPr>
        <w:t xml:space="preserve">Cubriremos hasta </w:t>
      </w:r>
      <w:r w:rsidR="00F11E26">
        <w:rPr>
          <w:b/>
          <w:sz w:val="18"/>
          <w:szCs w:val="18"/>
          <w:lang w:val="es-ES"/>
        </w:rPr>
        <w:t>[</w:t>
      </w:r>
      <w:r w:rsidR="00990C9F" w:rsidRPr="00F11E26">
        <w:rPr>
          <w:b/>
          <w:sz w:val="18"/>
          <w:szCs w:val="18"/>
          <w:lang w:val="es-ES"/>
        </w:rPr>
        <w:t>$1000</w:t>
      </w:r>
      <w:r w:rsidR="00F11E26">
        <w:rPr>
          <w:b/>
          <w:sz w:val="18"/>
          <w:szCs w:val="18"/>
          <w:lang w:val="es-ES"/>
        </w:rPr>
        <w:t>]</w:t>
      </w:r>
      <w:r w:rsidR="00990C9F" w:rsidRPr="00F11E26">
        <w:rPr>
          <w:b/>
          <w:sz w:val="18"/>
          <w:szCs w:val="18"/>
          <w:lang w:val="es-ES"/>
        </w:rPr>
        <w:t>.</w:t>
      </w:r>
      <w:r w:rsidR="00990C9F" w:rsidRPr="00CD35FD">
        <w:rPr>
          <w:bCs/>
          <w:sz w:val="18"/>
          <w:szCs w:val="18"/>
          <w:lang w:val="es-ES"/>
        </w:rPr>
        <w:t xml:space="preserve"> </w:t>
      </w:r>
      <w:r w:rsidR="00990C9F" w:rsidRPr="00CD35FD">
        <w:rPr>
          <w:b/>
          <w:sz w:val="18"/>
          <w:szCs w:val="18"/>
          <w:lang w:val="es-ES"/>
        </w:rPr>
        <w:t>CUBIERTO</w:t>
      </w:r>
      <w:r w:rsidR="00990C9F" w:rsidRPr="00CD35FD">
        <w:rPr>
          <w:bCs/>
          <w:sz w:val="18"/>
          <w:szCs w:val="18"/>
          <w:lang w:val="es-ES"/>
        </w:rPr>
        <w:t xml:space="preserve">: todas las piezas eléctricas internas relacionadas, incluidas correas, motores de ventilador, motores, interruptores, relés y tableros de control. </w:t>
      </w:r>
      <w:r w:rsidR="00990C9F" w:rsidRPr="00CD35FD">
        <w:rPr>
          <w:b/>
          <w:sz w:val="18"/>
          <w:szCs w:val="18"/>
          <w:lang w:val="es-ES"/>
        </w:rPr>
        <w:t>NO CUBIERTO: Todos los demás componentes, incluyendo, pero no limitado a: Unidades de escape del techo, filtros o problemas estéticos como arañazos, abolladuras o desconchados.]</w:t>
      </w:r>
    </w:p>
    <w:p w:rsidR="0044228F" w:rsidRPr="00CD35FD" w:rsidRDefault="00990C9F">
      <w:pPr>
        <w:ind w:left="1055" w:right="324" w:firstLine="2"/>
        <w:jc w:val="both"/>
        <w:rPr>
          <w:b/>
          <w:sz w:val="20"/>
          <w:lang w:val="es-ES"/>
        </w:rPr>
      </w:pPr>
      <w:r w:rsidRPr="00CD35FD">
        <w:rPr>
          <w:b/>
          <w:sz w:val="18"/>
          <w:szCs w:val="18"/>
          <w:u w:val="single"/>
          <w:lang w:val="es-ES"/>
        </w:rPr>
        <w:t>NOTA</w:t>
      </w:r>
      <w:r w:rsidRPr="00CD35FD">
        <w:rPr>
          <w:b/>
          <w:sz w:val="18"/>
          <w:szCs w:val="18"/>
          <w:lang w:val="es-ES"/>
        </w:rPr>
        <w:t xml:space="preserve">: Para sistemas de refrigeración o calefacción de más de diez (10) años: Si la reparación supera los </w:t>
      </w:r>
      <w:r w:rsidR="00F11E26">
        <w:rPr>
          <w:b/>
          <w:sz w:val="18"/>
          <w:szCs w:val="18"/>
          <w:lang w:val="es-ES"/>
        </w:rPr>
        <w:t>[</w:t>
      </w:r>
      <w:r w:rsidRPr="00CD35FD">
        <w:rPr>
          <w:b/>
          <w:sz w:val="18"/>
          <w:szCs w:val="18"/>
          <w:lang w:val="es-ES"/>
        </w:rPr>
        <w:t>$600</w:t>
      </w:r>
      <w:r w:rsidR="00F11E26">
        <w:rPr>
          <w:b/>
          <w:sz w:val="18"/>
          <w:szCs w:val="18"/>
          <w:lang w:val="es-ES"/>
        </w:rPr>
        <w:t>]</w:t>
      </w:r>
      <w:r w:rsidRPr="00CD35FD">
        <w:rPr>
          <w:b/>
          <w:sz w:val="18"/>
          <w:szCs w:val="18"/>
          <w:lang w:val="es-ES"/>
        </w:rPr>
        <w:t xml:space="preserve"> o no hay piezas disponibles para reparar el equipo, se le abonará un subsidio de sustitución de $600. Este subsidio aumentará en </w:t>
      </w:r>
      <w:r w:rsidR="00F11E26">
        <w:rPr>
          <w:b/>
          <w:sz w:val="18"/>
          <w:szCs w:val="18"/>
          <w:lang w:val="es-ES"/>
        </w:rPr>
        <w:t>[</w:t>
      </w:r>
      <w:r w:rsidRPr="00CD35FD">
        <w:rPr>
          <w:b/>
          <w:sz w:val="18"/>
          <w:szCs w:val="18"/>
          <w:lang w:val="es-ES"/>
        </w:rPr>
        <w:t>$50</w:t>
      </w:r>
      <w:r w:rsidR="00F11E26">
        <w:rPr>
          <w:b/>
          <w:sz w:val="18"/>
          <w:szCs w:val="18"/>
          <w:lang w:val="es-ES"/>
        </w:rPr>
        <w:t>]</w:t>
      </w:r>
      <w:r w:rsidRPr="00CD35FD">
        <w:rPr>
          <w:b/>
          <w:sz w:val="18"/>
          <w:szCs w:val="18"/>
          <w:lang w:val="es-ES"/>
        </w:rPr>
        <w:t xml:space="preserve"> por cada año completo que Su Contrato esté activo hasta un máximo de </w:t>
      </w:r>
      <w:r w:rsidR="00F11E26">
        <w:rPr>
          <w:b/>
          <w:sz w:val="18"/>
          <w:szCs w:val="18"/>
          <w:lang w:val="es-ES"/>
        </w:rPr>
        <w:t>[</w:t>
      </w:r>
      <w:r w:rsidRPr="00CD35FD">
        <w:rPr>
          <w:b/>
          <w:sz w:val="18"/>
          <w:szCs w:val="18"/>
          <w:lang w:val="es-ES"/>
        </w:rPr>
        <w:t>$1000</w:t>
      </w:r>
      <w:r w:rsidR="00F11E26">
        <w:rPr>
          <w:b/>
          <w:sz w:val="18"/>
          <w:szCs w:val="18"/>
          <w:lang w:val="es-ES"/>
        </w:rPr>
        <w:t>]</w:t>
      </w:r>
      <w:r w:rsidRPr="00CD35FD">
        <w:rPr>
          <w:b/>
          <w:sz w:val="18"/>
          <w:szCs w:val="18"/>
          <w:lang w:val="es-ES"/>
        </w:rPr>
        <w:t>. Usted deberá presentar al Administrador una prueba de compra para el nuevo sistema de calefacción o refrigeración en forma de recibo de compra en un plazo de sesenta (60) días.</w:t>
      </w:r>
    </w:p>
    <w:p w:rsidR="0044228F" w:rsidRPr="00CD35FD" w:rsidRDefault="00990C9F">
      <w:pPr>
        <w:spacing w:before="229" w:line="259" w:lineRule="auto"/>
        <w:ind w:left="1055" w:right="330"/>
        <w:jc w:val="both"/>
        <w:rPr>
          <w:b/>
          <w:sz w:val="20"/>
          <w:lang w:val="es-ES"/>
        </w:rPr>
      </w:pPr>
      <w:r w:rsidRPr="00CD35FD">
        <w:rPr>
          <w:b/>
          <w:sz w:val="18"/>
          <w:szCs w:val="18"/>
          <w:lang w:val="es-ES"/>
        </w:rPr>
        <w:t>NOTA</w:t>
      </w:r>
      <w:r w:rsidRPr="00CD35FD">
        <w:rPr>
          <w:bCs/>
          <w:sz w:val="18"/>
          <w:szCs w:val="18"/>
          <w:lang w:val="es-ES"/>
        </w:rPr>
        <w:t xml:space="preserve">: </w:t>
      </w:r>
      <w:r w:rsidRPr="00CD35FD">
        <w:rPr>
          <w:b/>
          <w:sz w:val="18"/>
          <w:szCs w:val="18"/>
          <w:lang w:val="es-ES"/>
        </w:rPr>
        <w:t xml:space="preserve">Para aparatos y sistemas de más de diez (10) años: Si la reparación supera los </w:t>
      </w:r>
      <w:r w:rsidR="00F11E26">
        <w:rPr>
          <w:b/>
          <w:sz w:val="18"/>
          <w:szCs w:val="18"/>
          <w:lang w:val="es-ES"/>
        </w:rPr>
        <w:t>[</w:t>
      </w:r>
      <w:r w:rsidRPr="00CD35FD">
        <w:rPr>
          <w:b/>
          <w:sz w:val="18"/>
          <w:szCs w:val="18"/>
          <w:lang w:val="es-ES"/>
        </w:rPr>
        <w:t>$300</w:t>
      </w:r>
      <w:r w:rsidR="00F11E26">
        <w:rPr>
          <w:b/>
          <w:sz w:val="18"/>
          <w:szCs w:val="18"/>
          <w:lang w:val="es-ES"/>
        </w:rPr>
        <w:t>]</w:t>
      </w:r>
      <w:r w:rsidRPr="00CD35FD">
        <w:rPr>
          <w:b/>
          <w:sz w:val="18"/>
          <w:szCs w:val="18"/>
          <w:lang w:val="es-ES"/>
        </w:rPr>
        <w:t xml:space="preserve"> o no hay piezas disponibles para reparar el equipo, se le abonará un subsidio de sustitución de $300. Este subsidio aumentará en </w:t>
      </w:r>
      <w:r w:rsidR="00F11E26">
        <w:rPr>
          <w:b/>
          <w:sz w:val="18"/>
          <w:szCs w:val="18"/>
          <w:lang w:val="es-ES"/>
        </w:rPr>
        <w:t>[</w:t>
      </w:r>
      <w:r w:rsidRPr="00CD35FD">
        <w:rPr>
          <w:b/>
          <w:sz w:val="18"/>
          <w:szCs w:val="18"/>
          <w:lang w:val="es-ES"/>
        </w:rPr>
        <w:t>$50</w:t>
      </w:r>
      <w:r w:rsidR="00F11E26">
        <w:rPr>
          <w:b/>
          <w:sz w:val="18"/>
          <w:szCs w:val="18"/>
          <w:lang w:val="es-ES"/>
        </w:rPr>
        <w:t>]</w:t>
      </w:r>
      <w:r w:rsidRPr="00CD35FD">
        <w:rPr>
          <w:b/>
          <w:sz w:val="18"/>
          <w:szCs w:val="18"/>
          <w:lang w:val="es-ES"/>
        </w:rPr>
        <w:t xml:space="preserve"> por cada año en que su Contrato esté activo hasta un máximo de </w:t>
      </w:r>
      <w:r w:rsidR="00F11E26">
        <w:rPr>
          <w:b/>
          <w:sz w:val="18"/>
          <w:szCs w:val="18"/>
          <w:lang w:val="es-ES"/>
        </w:rPr>
        <w:t>[$500]</w:t>
      </w:r>
      <w:r w:rsidRPr="00CD35FD">
        <w:rPr>
          <w:b/>
          <w:sz w:val="18"/>
          <w:szCs w:val="18"/>
          <w:lang w:val="es-ES"/>
        </w:rPr>
        <w:t>. Deberá presentar al Administrador una prueba de compra de un aparato nuevo en forma de recibo de compra en un plazo de sesenta (60) días.</w:t>
      </w:r>
    </w:p>
    <w:p w:rsidR="0044228F" w:rsidRPr="00677AF3" w:rsidRDefault="00000000">
      <w:pPr>
        <w:pStyle w:val="ListParagraph"/>
        <w:numPr>
          <w:ilvl w:val="0"/>
          <w:numId w:val="8"/>
        </w:numPr>
        <w:tabs>
          <w:tab w:val="left" w:pos="1057"/>
        </w:tabs>
        <w:spacing w:before="162" w:line="242" w:lineRule="exact"/>
        <w:ind w:left="1057" w:hanging="360"/>
        <w:rPr>
          <w:b/>
          <w:sz w:val="20"/>
          <w:lang w:val="es-ES"/>
        </w:rPr>
      </w:pPr>
      <w:r w:rsidRPr="00677AF3">
        <w:rPr>
          <w:b/>
          <w:sz w:val="20"/>
          <w:lang w:val="es-ES"/>
        </w:rPr>
        <w:t>[</w:t>
      </w:r>
      <w:r w:rsidR="00C25FB4" w:rsidRPr="00677AF3">
        <w:rPr>
          <w:b/>
          <w:sz w:val="20"/>
          <w:u w:val="single"/>
          <w:lang w:val="es-ES"/>
        </w:rPr>
        <w:t>PAQUETE DE PROTECCIÓN INMOBILIARIA</w:t>
      </w:r>
      <w:r w:rsidRPr="00677AF3">
        <w:rPr>
          <w:b/>
          <w:spacing w:val="-8"/>
          <w:sz w:val="20"/>
          <w:lang w:val="es-ES"/>
        </w:rPr>
        <w:t xml:space="preserve"> </w:t>
      </w:r>
      <w:r w:rsidRPr="00677AF3">
        <w:rPr>
          <w:b/>
          <w:sz w:val="20"/>
          <w:lang w:val="es-ES"/>
        </w:rPr>
        <w:t>–</w:t>
      </w:r>
      <w:r w:rsidRPr="00677AF3">
        <w:rPr>
          <w:b/>
          <w:spacing w:val="62"/>
          <w:sz w:val="20"/>
          <w:lang w:val="es-ES"/>
        </w:rPr>
        <w:t xml:space="preserve"> </w:t>
      </w:r>
      <w:r w:rsidR="00C25FB4" w:rsidRPr="00677AF3">
        <w:rPr>
          <w:b/>
          <w:sz w:val="20"/>
          <w:lang w:val="es-ES"/>
        </w:rPr>
        <w:t>la cobertura</w:t>
      </w:r>
      <w:r w:rsidRPr="00677AF3">
        <w:rPr>
          <w:b/>
          <w:spacing w:val="-12"/>
          <w:sz w:val="20"/>
          <w:lang w:val="es-ES"/>
        </w:rPr>
        <w:t xml:space="preserve"> </w:t>
      </w:r>
      <w:r w:rsidRPr="00677AF3">
        <w:rPr>
          <w:b/>
          <w:sz w:val="20"/>
          <w:lang w:val="es-ES"/>
        </w:rPr>
        <w:t>inclu</w:t>
      </w:r>
      <w:r w:rsidR="00C25FB4" w:rsidRPr="00677AF3">
        <w:rPr>
          <w:b/>
          <w:sz w:val="20"/>
          <w:lang w:val="es-ES"/>
        </w:rPr>
        <w:t>irá</w:t>
      </w:r>
      <w:r w:rsidRPr="00677AF3">
        <w:rPr>
          <w:b/>
          <w:spacing w:val="-8"/>
          <w:sz w:val="20"/>
          <w:lang w:val="es-ES"/>
        </w:rPr>
        <w:t xml:space="preserve"> </w:t>
      </w:r>
      <w:r w:rsidR="00C25FB4" w:rsidRPr="00677AF3">
        <w:rPr>
          <w:b/>
          <w:sz w:val="20"/>
          <w:lang w:val="es-ES"/>
        </w:rPr>
        <w:t>lo siguiente</w:t>
      </w:r>
      <w:r w:rsidRPr="00677AF3">
        <w:rPr>
          <w:b/>
          <w:spacing w:val="-2"/>
          <w:sz w:val="20"/>
          <w:lang w:val="es-ES"/>
        </w:rPr>
        <w:t>:</w:t>
      </w:r>
    </w:p>
    <w:p w:rsidR="0044228F" w:rsidRPr="00677AF3" w:rsidRDefault="0020217E">
      <w:pPr>
        <w:pStyle w:val="ListParagraph"/>
        <w:numPr>
          <w:ilvl w:val="1"/>
          <w:numId w:val="8"/>
        </w:numPr>
        <w:tabs>
          <w:tab w:val="left" w:pos="1710"/>
        </w:tabs>
        <w:spacing w:line="252" w:lineRule="exact"/>
        <w:jc w:val="left"/>
        <w:rPr>
          <w:i/>
          <w:sz w:val="20"/>
          <w:lang w:val="es-ES"/>
        </w:rPr>
      </w:pPr>
      <w:r w:rsidRPr="00677AF3">
        <w:rPr>
          <w:i/>
          <w:spacing w:val="-2"/>
          <w:sz w:val="20"/>
          <w:lang w:val="es-ES"/>
        </w:rPr>
        <w:t>La cobertura incluye todo lo mencionado en el plan, “PAQUETE DE APARATOS”.</w:t>
      </w:r>
    </w:p>
    <w:p w:rsidR="0044228F" w:rsidRPr="00677AF3" w:rsidRDefault="0020217E">
      <w:pPr>
        <w:pStyle w:val="ListParagraph"/>
        <w:numPr>
          <w:ilvl w:val="1"/>
          <w:numId w:val="8"/>
        </w:numPr>
        <w:tabs>
          <w:tab w:val="left" w:pos="1710"/>
        </w:tabs>
        <w:spacing w:before="21"/>
        <w:jc w:val="left"/>
        <w:rPr>
          <w:i/>
          <w:sz w:val="20"/>
          <w:lang w:val="es-ES"/>
        </w:rPr>
      </w:pPr>
      <w:r w:rsidRPr="00677AF3">
        <w:rPr>
          <w:i/>
          <w:spacing w:val="-2"/>
          <w:sz w:val="20"/>
          <w:lang w:val="es-ES"/>
        </w:rPr>
        <w:t>La cobertura incluye todo lo mencionado en el plan, “PAQUETE DE SISTEMAS”.</w:t>
      </w:r>
    </w:p>
    <w:p w:rsidR="0044228F" w:rsidRPr="00CD35FD" w:rsidRDefault="00000000">
      <w:pPr>
        <w:pStyle w:val="Heading1"/>
        <w:spacing w:before="17"/>
        <w:ind w:left="1708" w:hanging="4"/>
        <w:rPr>
          <w:sz w:val="18"/>
          <w:szCs w:val="18"/>
          <w:lang w:val="es-ES"/>
        </w:rPr>
      </w:pPr>
      <w:r w:rsidRPr="00677AF3">
        <w:rPr>
          <w:sz w:val="18"/>
          <w:szCs w:val="18"/>
          <w:lang w:val="es-ES"/>
        </w:rPr>
        <w:t>N</w:t>
      </w:r>
      <w:r w:rsidR="0020217E" w:rsidRPr="00677AF3">
        <w:rPr>
          <w:sz w:val="18"/>
          <w:szCs w:val="18"/>
          <w:lang w:val="es-ES"/>
        </w:rPr>
        <w:t>O CUBIERTO</w:t>
      </w:r>
      <w:r w:rsidRPr="00677AF3">
        <w:rPr>
          <w:sz w:val="18"/>
          <w:szCs w:val="18"/>
          <w:lang w:val="es-ES"/>
        </w:rPr>
        <w:t>:</w:t>
      </w:r>
      <w:r w:rsidRPr="00677AF3">
        <w:rPr>
          <w:spacing w:val="-10"/>
          <w:sz w:val="18"/>
          <w:szCs w:val="18"/>
          <w:lang w:val="es-ES"/>
        </w:rPr>
        <w:t xml:space="preserve"> </w:t>
      </w:r>
      <w:r w:rsidR="0020217E" w:rsidRPr="00677AF3">
        <w:rPr>
          <w:sz w:val="18"/>
          <w:szCs w:val="18"/>
          <w:lang w:val="es-ES"/>
        </w:rPr>
        <w:t>TODAS LAS EXCLUSIONES ENUMERADAS EN EL PLAN APLICABLE "PAQUETE DE APARATOS" O "PAQUETE DE SISTEMAS</w:t>
      </w:r>
      <w:r w:rsidRPr="00677AF3">
        <w:rPr>
          <w:sz w:val="18"/>
          <w:szCs w:val="18"/>
          <w:lang w:val="es-ES"/>
        </w:rPr>
        <w:t xml:space="preserve">” </w:t>
      </w:r>
      <w:r w:rsidR="0020217E" w:rsidRPr="00677AF3">
        <w:rPr>
          <w:sz w:val="18"/>
          <w:szCs w:val="18"/>
          <w:lang w:val="es-ES"/>
        </w:rPr>
        <w:t>QUE OFREZCA COBERTURA PARA ESTOS PRODUCTOS Y SISTEMAS CUBIERTOS ESPECÍFICOS.</w:t>
      </w:r>
    </w:p>
    <w:p w:rsidR="0044228F" w:rsidRPr="00CD35FD" w:rsidRDefault="00000000">
      <w:pPr>
        <w:pStyle w:val="ListParagraph"/>
        <w:numPr>
          <w:ilvl w:val="0"/>
          <w:numId w:val="8"/>
        </w:numPr>
        <w:tabs>
          <w:tab w:val="left" w:pos="1055"/>
          <w:tab w:val="left" w:pos="1057"/>
        </w:tabs>
        <w:spacing w:before="239"/>
        <w:ind w:left="1057" w:right="324" w:hanging="360"/>
        <w:rPr>
          <w:b/>
          <w:sz w:val="20"/>
          <w:lang w:val="es-ES"/>
        </w:rPr>
      </w:pPr>
      <w:r w:rsidRPr="00CD35FD">
        <w:rPr>
          <w:b/>
          <w:sz w:val="20"/>
          <w:lang w:val="es-ES"/>
        </w:rPr>
        <w:t>[</w:t>
      </w:r>
      <w:r w:rsidR="00C25FB4" w:rsidRPr="00CD35FD">
        <w:rPr>
          <w:b/>
          <w:sz w:val="20"/>
          <w:u w:val="single"/>
          <w:lang w:val="es-ES"/>
        </w:rPr>
        <w:t>PAQUETE DE PROTECCIÓN INMOBILIARIA</w:t>
      </w:r>
      <w:r w:rsidR="00C25FB4" w:rsidRPr="00CD35FD">
        <w:rPr>
          <w:b/>
          <w:spacing w:val="-8"/>
          <w:sz w:val="20"/>
          <w:lang w:val="es-ES"/>
        </w:rPr>
        <w:t xml:space="preserve"> </w:t>
      </w:r>
      <w:r w:rsidRPr="00CD35FD">
        <w:rPr>
          <w:b/>
          <w:sz w:val="20"/>
          <w:lang w:val="es-ES"/>
        </w:rPr>
        <w:t>–</w:t>
      </w:r>
      <w:r w:rsidR="00146ED4" w:rsidRPr="00CD35FD">
        <w:rPr>
          <w:b/>
          <w:sz w:val="20"/>
          <w:lang w:val="es-ES"/>
        </w:rPr>
        <w:t xml:space="preserve"> </w:t>
      </w:r>
      <w:r w:rsidRPr="00677AF3">
        <w:rPr>
          <w:b/>
          <w:sz w:val="20"/>
          <w:lang w:val="es-ES"/>
        </w:rPr>
        <w:t>PROTEC</w:t>
      </w:r>
      <w:r w:rsidR="0020217E" w:rsidRPr="00677AF3">
        <w:rPr>
          <w:b/>
          <w:sz w:val="20"/>
          <w:lang w:val="es-ES"/>
        </w:rPr>
        <w:t>CIÓN MEJORADA</w:t>
      </w:r>
      <w:r w:rsidRPr="00677AF3">
        <w:rPr>
          <w:b/>
          <w:sz w:val="20"/>
          <w:lang w:val="es-ES"/>
        </w:rPr>
        <w:t>]:</w:t>
      </w:r>
      <w:r w:rsidRPr="00677AF3">
        <w:rPr>
          <w:b/>
          <w:spacing w:val="40"/>
          <w:sz w:val="20"/>
          <w:lang w:val="es-ES"/>
        </w:rPr>
        <w:t xml:space="preserve"> </w:t>
      </w:r>
      <w:r w:rsidR="0020217E" w:rsidRPr="00677AF3">
        <w:rPr>
          <w:b/>
          <w:sz w:val="20"/>
          <w:lang w:val="es-ES"/>
        </w:rPr>
        <w:t xml:space="preserve">Cuando se haya contratado el Paquete de protección de bienes inmuebles - Cobertura de </w:t>
      </w:r>
      <w:r w:rsidR="0020217E" w:rsidRPr="00F11E26">
        <w:rPr>
          <w:b/>
          <w:sz w:val="20"/>
          <w:lang w:val="es-ES"/>
        </w:rPr>
        <w:t xml:space="preserve">protección mejorada, tal y como se indica en la página de las Condiciones Particulares, cubriremos hasta </w:t>
      </w:r>
      <w:r w:rsidR="00146ED4" w:rsidRPr="00F11E26">
        <w:rPr>
          <w:b/>
          <w:sz w:val="20"/>
          <w:lang w:val="es-ES"/>
        </w:rPr>
        <w:t>$</w:t>
      </w:r>
      <w:r w:rsidR="0020217E" w:rsidRPr="00F11E26">
        <w:rPr>
          <w:b/>
          <w:sz w:val="20"/>
          <w:lang w:val="es-ES"/>
        </w:rPr>
        <w:t xml:space="preserve">2500 por </w:t>
      </w:r>
      <w:r w:rsidR="00146ED4" w:rsidRPr="00F11E26">
        <w:rPr>
          <w:b/>
          <w:sz w:val="20"/>
          <w:lang w:val="es-ES"/>
        </w:rPr>
        <w:t>cada evento</w:t>
      </w:r>
      <w:r w:rsidR="0020217E" w:rsidRPr="00F11E26">
        <w:rPr>
          <w:b/>
          <w:sz w:val="20"/>
          <w:lang w:val="es-ES"/>
        </w:rPr>
        <w:t>, para todos los sistemas y aparatos por período de 12 meses, la cobertura incluirá lo siguiente</w:t>
      </w:r>
      <w:r w:rsidRPr="00F11E26">
        <w:rPr>
          <w:b/>
          <w:sz w:val="20"/>
          <w:lang w:val="es-ES"/>
        </w:rPr>
        <w:t>:</w:t>
      </w:r>
    </w:p>
    <w:p w:rsidR="0044228F" w:rsidRPr="00CD35FD" w:rsidRDefault="0020217E">
      <w:pPr>
        <w:pStyle w:val="ListParagraph"/>
        <w:numPr>
          <w:ilvl w:val="1"/>
          <w:numId w:val="8"/>
        </w:numPr>
        <w:tabs>
          <w:tab w:val="left" w:pos="1710"/>
        </w:tabs>
        <w:spacing w:before="1"/>
        <w:jc w:val="left"/>
        <w:rPr>
          <w:i/>
          <w:sz w:val="20"/>
          <w:lang w:val="es-ES"/>
        </w:rPr>
      </w:pPr>
      <w:r w:rsidRPr="00CD35FD">
        <w:rPr>
          <w:i/>
          <w:spacing w:val="-2"/>
          <w:sz w:val="20"/>
          <w:lang w:val="es-ES"/>
        </w:rPr>
        <w:t>La cobertura incluye todo lo mencionado en el plan, “PAQUETE DE APARATOS”.</w:t>
      </w:r>
    </w:p>
    <w:p w:rsidR="0044228F" w:rsidRPr="00CD35FD" w:rsidRDefault="0020217E">
      <w:pPr>
        <w:pStyle w:val="ListParagraph"/>
        <w:numPr>
          <w:ilvl w:val="1"/>
          <w:numId w:val="8"/>
        </w:numPr>
        <w:tabs>
          <w:tab w:val="left" w:pos="1710"/>
        </w:tabs>
        <w:spacing w:before="19"/>
        <w:jc w:val="left"/>
        <w:rPr>
          <w:i/>
          <w:sz w:val="20"/>
          <w:lang w:val="es-ES"/>
        </w:rPr>
      </w:pPr>
      <w:r w:rsidRPr="00CD35FD">
        <w:rPr>
          <w:i/>
          <w:spacing w:val="-2"/>
          <w:sz w:val="20"/>
          <w:lang w:val="es-ES"/>
        </w:rPr>
        <w:t>La cobertura incluye todo lo mencionado en el plan, “PAQUETE DE SISTEMAS”.</w:t>
      </w:r>
    </w:p>
    <w:p w:rsidR="0044228F" w:rsidRPr="00CD35FD" w:rsidRDefault="0020217E">
      <w:pPr>
        <w:pStyle w:val="Heading1"/>
        <w:spacing w:before="20"/>
        <w:ind w:left="1708" w:hanging="4"/>
        <w:rPr>
          <w:lang w:val="es-ES"/>
        </w:rPr>
      </w:pPr>
      <w:r w:rsidRPr="00CD35FD">
        <w:rPr>
          <w:sz w:val="18"/>
          <w:szCs w:val="18"/>
          <w:lang w:val="es-ES"/>
        </w:rPr>
        <w:t>NO CUBIERTO:</w:t>
      </w:r>
      <w:r w:rsidRPr="00CD35FD">
        <w:rPr>
          <w:spacing w:val="-10"/>
          <w:sz w:val="18"/>
          <w:szCs w:val="18"/>
          <w:lang w:val="es-ES"/>
        </w:rPr>
        <w:t xml:space="preserve"> </w:t>
      </w:r>
      <w:r w:rsidRPr="00CD35FD">
        <w:rPr>
          <w:sz w:val="18"/>
          <w:szCs w:val="18"/>
          <w:lang w:val="es-ES"/>
        </w:rPr>
        <w:t>TODAS LAS EXCLUSIONES ENUMERADAS EN EL PLAN APLICABLE "PAQUETE DE APARATOS" O "PAQUETE DE SISTEMAS” QUE OFREZCA COBERTURA PARA ESTOS PRODUCTOS Y SISTEMAS CUBIERTOS ESPECÍFICOS.</w:t>
      </w:r>
    </w:p>
    <w:p w:rsidR="0044228F" w:rsidRPr="00CD35FD" w:rsidRDefault="00000000">
      <w:pPr>
        <w:pStyle w:val="ListParagraph"/>
        <w:numPr>
          <w:ilvl w:val="0"/>
          <w:numId w:val="8"/>
        </w:numPr>
        <w:tabs>
          <w:tab w:val="left" w:pos="1058"/>
          <w:tab w:val="left" w:pos="1060"/>
        </w:tabs>
        <w:spacing w:before="241"/>
        <w:ind w:right="322" w:hanging="360"/>
        <w:rPr>
          <w:b/>
          <w:sz w:val="20"/>
          <w:lang w:val="es-ES"/>
        </w:rPr>
      </w:pPr>
      <w:r w:rsidRPr="00CD35FD">
        <w:rPr>
          <w:b/>
          <w:sz w:val="20"/>
          <w:lang w:val="es-ES"/>
        </w:rPr>
        <w:t>[</w:t>
      </w:r>
      <w:r w:rsidR="00C25FB4" w:rsidRPr="00CD35FD">
        <w:rPr>
          <w:b/>
          <w:sz w:val="20"/>
          <w:u w:val="single"/>
          <w:lang w:val="es-ES"/>
        </w:rPr>
        <w:t>PAQUETE DE PROTECCIÓN INMOBILIARIA</w:t>
      </w:r>
      <w:r w:rsidR="00C25FB4" w:rsidRPr="00CD35FD">
        <w:rPr>
          <w:b/>
          <w:spacing w:val="-8"/>
          <w:sz w:val="20"/>
          <w:lang w:val="es-ES"/>
        </w:rPr>
        <w:t xml:space="preserve"> </w:t>
      </w:r>
      <w:r w:rsidRPr="00CD35FD">
        <w:rPr>
          <w:b/>
          <w:sz w:val="20"/>
          <w:lang w:val="es-ES"/>
        </w:rPr>
        <w:t>–</w:t>
      </w:r>
      <w:r w:rsidR="00146ED4" w:rsidRPr="00CD35FD">
        <w:rPr>
          <w:b/>
          <w:sz w:val="20"/>
          <w:lang w:val="es-ES"/>
        </w:rPr>
        <w:t xml:space="preserve"> </w:t>
      </w:r>
      <w:r w:rsidRPr="00CD35FD">
        <w:rPr>
          <w:b/>
          <w:sz w:val="20"/>
          <w:lang w:val="es-ES"/>
        </w:rPr>
        <w:t>PROTEC</w:t>
      </w:r>
      <w:r w:rsidR="008B74B8" w:rsidRPr="00CD35FD">
        <w:rPr>
          <w:b/>
          <w:sz w:val="20"/>
          <w:lang w:val="es-ES"/>
        </w:rPr>
        <w:t>CIÓN DE LUJO</w:t>
      </w:r>
      <w:r w:rsidRPr="00CD35FD">
        <w:rPr>
          <w:b/>
          <w:sz w:val="20"/>
          <w:lang w:val="es-ES"/>
        </w:rPr>
        <w:t>]:</w:t>
      </w:r>
      <w:r w:rsidRPr="00CD35FD">
        <w:rPr>
          <w:b/>
          <w:spacing w:val="40"/>
          <w:sz w:val="20"/>
          <w:lang w:val="es-ES"/>
        </w:rPr>
        <w:t xml:space="preserve"> </w:t>
      </w:r>
      <w:r w:rsidR="008B74B8" w:rsidRPr="00CD35FD">
        <w:rPr>
          <w:b/>
          <w:sz w:val="20"/>
          <w:lang w:val="es-ES"/>
        </w:rPr>
        <w:t>Cuando se haya contratado el Paquete de protección de bienes inmuebles - Cobertura de protección mejorada, tal y como se indica en la página de las Condiciones Particulares, cubriremos hasta $3500 por cada evento, para todos los sistemas y aparatos por período de 12 meses, la cobertura incluirá lo siguiente</w:t>
      </w:r>
      <w:r w:rsidRPr="00CD35FD">
        <w:rPr>
          <w:b/>
          <w:sz w:val="20"/>
          <w:lang w:val="es-ES"/>
        </w:rPr>
        <w:t>:</w:t>
      </w:r>
    </w:p>
    <w:p w:rsidR="0044228F" w:rsidRPr="00CD35FD" w:rsidRDefault="008B74B8">
      <w:pPr>
        <w:pStyle w:val="ListParagraph"/>
        <w:numPr>
          <w:ilvl w:val="1"/>
          <w:numId w:val="8"/>
        </w:numPr>
        <w:tabs>
          <w:tab w:val="left" w:pos="1710"/>
        </w:tabs>
        <w:spacing w:before="1"/>
        <w:jc w:val="left"/>
        <w:rPr>
          <w:i/>
          <w:sz w:val="20"/>
          <w:lang w:val="es-ES"/>
        </w:rPr>
      </w:pPr>
      <w:r w:rsidRPr="00CD35FD">
        <w:rPr>
          <w:i/>
          <w:spacing w:val="-2"/>
          <w:sz w:val="20"/>
          <w:lang w:val="es-ES"/>
        </w:rPr>
        <w:t>La cobertura incluye todo lo mencionado en el plan, “PAQUETE DE APARATOS</w:t>
      </w:r>
      <w:r w:rsidR="003D4618" w:rsidRPr="00CD35FD">
        <w:rPr>
          <w:i/>
          <w:spacing w:val="-2"/>
          <w:sz w:val="20"/>
          <w:lang w:val="es-ES"/>
        </w:rPr>
        <w:t>”</w:t>
      </w:r>
      <w:r w:rsidRPr="00CD35FD">
        <w:rPr>
          <w:i/>
          <w:spacing w:val="-2"/>
          <w:sz w:val="20"/>
          <w:lang w:val="es-ES"/>
        </w:rPr>
        <w:t>.</w:t>
      </w:r>
    </w:p>
    <w:p w:rsidR="0044228F" w:rsidRPr="00CD35FD" w:rsidRDefault="008B74B8">
      <w:pPr>
        <w:pStyle w:val="ListParagraph"/>
        <w:numPr>
          <w:ilvl w:val="1"/>
          <w:numId w:val="8"/>
        </w:numPr>
        <w:tabs>
          <w:tab w:val="left" w:pos="1710"/>
        </w:tabs>
        <w:spacing w:before="19"/>
        <w:jc w:val="left"/>
        <w:rPr>
          <w:i/>
          <w:sz w:val="20"/>
          <w:lang w:val="es-ES"/>
        </w:rPr>
      </w:pPr>
      <w:bookmarkStart w:id="2" w:name="NOT_COVERED:_ALL_EXCLUSIONS_LISTED_IN_TH"/>
      <w:bookmarkEnd w:id="2"/>
      <w:r w:rsidRPr="00CD35FD">
        <w:rPr>
          <w:i/>
          <w:spacing w:val="-2"/>
          <w:sz w:val="20"/>
          <w:lang w:val="es-ES"/>
        </w:rPr>
        <w:t>La cobertura incluye todo lo mencionado en el plan, “PAQUETE DE SISTEMAS</w:t>
      </w:r>
      <w:r w:rsidR="003D4618" w:rsidRPr="00CD35FD">
        <w:rPr>
          <w:i/>
          <w:spacing w:val="-2"/>
          <w:sz w:val="20"/>
          <w:lang w:val="es-ES"/>
        </w:rPr>
        <w:t>”</w:t>
      </w:r>
      <w:r w:rsidRPr="00CD35FD">
        <w:rPr>
          <w:i/>
          <w:spacing w:val="-2"/>
          <w:sz w:val="20"/>
          <w:lang w:val="es-ES"/>
        </w:rPr>
        <w:t>.</w:t>
      </w:r>
    </w:p>
    <w:p w:rsidR="0044228F" w:rsidRPr="00CD35FD" w:rsidRDefault="00146ED4">
      <w:pPr>
        <w:pStyle w:val="Heading1"/>
        <w:spacing w:before="20"/>
        <w:ind w:left="1713" w:hanging="3"/>
        <w:rPr>
          <w:lang w:val="es-ES"/>
        </w:rPr>
      </w:pPr>
      <w:r w:rsidRPr="00CD35FD">
        <w:rPr>
          <w:sz w:val="18"/>
          <w:szCs w:val="18"/>
          <w:lang w:val="es-ES"/>
        </w:rPr>
        <w:t>NO CUBIERTO:</w:t>
      </w:r>
      <w:r w:rsidRPr="00CD35FD">
        <w:rPr>
          <w:spacing w:val="-10"/>
          <w:sz w:val="18"/>
          <w:szCs w:val="18"/>
          <w:lang w:val="es-ES"/>
        </w:rPr>
        <w:t xml:space="preserve"> </w:t>
      </w:r>
      <w:r w:rsidRPr="00CD35FD">
        <w:rPr>
          <w:sz w:val="18"/>
          <w:szCs w:val="18"/>
          <w:lang w:val="es-ES"/>
        </w:rPr>
        <w:t>TODAS LAS EXCLUSIONES ENUMERADAS EN EL PLAN APLICABLE "PAQUETE DE APARATOS" O "PAQUETE DE SISTEMAS” QUE OFREZCA COBERTURA PARA ESTOS PRODUCTOS Y SISTEMAS CUBIERTOS ESPECÍFICOS.</w:t>
      </w:r>
    </w:p>
    <w:p w:rsidR="0044228F" w:rsidRPr="00CD35FD" w:rsidRDefault="003D4618">
      <w:pPr>
        <w:pStyle w:val="ListParagraph"/>
        <w:numPr>
          <w:ilvl w:val="0"/>
          <w:numId w:val="13"/>
        </w:numPr>
        <w:tabs>
          <w:tab w:val="left" w:pos="646"/>
        </w:tabs>
        <w:spacing w:before="241"/>
        <w:ind w:left="646" w:hanging="309"/>
        <w:jc w:val="left"/>
        <w:rPr>
          <w:b/>
          <w:sz w:val="20"/>
          <w:lang w:val="es-ES"/>
        </w:rPr>
      </w:pPr>
      <w:r w:rsidRPr="00CD35FD">
        <w:rPr>
          <w:b/>
          <w:spacing w:val="-6"/>
          <w:sz w:val="20"/>
          <w:u w:val="single"/>
          <w:lang w:val="es-ES"/>
        </w:rPr>
        <w:t>OPCIONES ADICIONALES DE COBERTURA:</w:t>
      </w:r>
    </w:p>
    <w:p w:rsidR="0044228F" w:rsidRPr="00CD35FD" w:rsidRDefault="00F23A87">
      <w:pPr>
        <w:pStyle w:val="ListParagraph"/>
        <w:numPr>
          <w:ilvl w:val="0"/>
          <w:numId w:val="7"/>
        </w:numPr>
        <w:tabs>
          <w:tab w:val="left" w:pos="1506"/>
        </w:tabs>
        <w:spacing w:before="115" w:line="259" w:lineRule="auto"/>
        <w:ind w:right="328"/>
        <w:rPr>
          <w:b/>
          <w:sz w:val="20"/>
          <w:lang w:val="es-ES"/>
        </w:rPr>
      </w:pPr>
      <w:r w:rsidRPr="00CD35FD">
        <w:rPr>
          <w:b/>
          <w:sz w:val="18"/>
          <w:szCs w:val="18"/>
          <w:u w:val="single"/>
          <w:lang w:val="es-ES"/>
        </w:rPr>
        <w:t>[</w:t>
      </w:r>
      <w:r w:rsidR="003D4618" w:rsidRPr="00CD35FD">
        <w:rPr>
          <w:b/>
          <w:sz w:val="18"/>
          <w:szCs w:val="18"/>
          <w:u w:val="single"/>
          <w:lang w:val="es-ES"/>
        </w:rPr>
        <w:t>Caldera</w:t>
      </w:r>
      <w:r w:rsidR="003D4618" w:rsidRPr="00CD35FD">
        <w:rPr>
          <w:bCs/>
          <w:sz w:val="18"/>
          <w:szCs w:val="18"/>
          <w:lang w:val="es-ES"/>
        </w:rPr>
        <w:t xml:space="preserve">: </w:t>
      </w:r>
      <w:r w:rsidR="00677AF3">
        <w:rPr>
          <w:b/>
          <w:sz w:val="18"/>
          <w:szCs w:val="18"/>
          <w:lang w:val="es-ES"/>
        </w:rPr>
        <w:t>C</w:t>
      </w:r>
      <w:r w:rsidRPr="00677AF3">
        <w:rPr>
          <w:b/>
          <w:sz w:val="18"/>
          <w:szCs w:val="18"/>
          <w:lang w:val="es-ES"/>
        </w:rPr>
        <w:t>ubriremos</w:t>
      </w:r>
      <w:r w:rsidR="003D4618" w:rsidRPr="00677AF3">
        <w:rPr>
          <w:b/>
          <w:sz w:val="18"/>
          <w:szCs w:val="18"/>
          <w:lang w:val="es-ES"/>
        </w:rPr>
        <w:t xml:space="preserve"> hasta [$1000].</w:t>
      </w:r>
      <w:r w:rsidR="003D4618" w:rsidRPr="00CD35FD">
        <w:rPr>
          <w:bCs/>
          <w:sz w:val="18"/>
          <w:szCs w:val="18"/>
          <w:lang w:val="es-ES"/>
        </w:rPr>
        <w:t xml:space="preserve"> </w:t>
      </w:r>
      <w:r w:rsidR="003D4618" w:rsidRPr="00CD35FD">
        <w:rPr>
          <w:b/>
          <w:sz w:val="18"/>
          <w:szCs w:val="18"/>
          <w:lang w:val="es-ES"/>
        </w:rPr>
        <w:t>CUBIERTO</w:t>
      </w:r>
      <w:r w:rsidR="003D4618" w:rsidRPr="00CD35FD">
        <w:rPr>
          <w:bCs/>
          <w:sz w:val="18"/>
          <w:szCs w:val="18"/>
          <w:lang w:val="es-ES"/>
        </w:rPr>
        <w:t xml:space="preserve">: Todos los componentes y piezas del sistema mecánico. </w:t>
      </w:r>
      <w:r w:rsidR="003D4618" w:rsidRPr="00CD35FD">
        <w:rPr>
          <w:b/>
          <w:sz w:val="18"/>
          <w:szCs w:val="18"/>
          <w:lang w:val="es-ES"/>
        </w:rPr>
        <w:t>NO CUBIERTOS: Todos los demás componentes, incluyendo, entre otros: componentes que forman parte del sistema de calefacción y no de la caldera, incluidos, entre otros, alimentadores de agua, termostatos, relés, válvulas de zona, tanques de expansión, tuberías, válvulas, accesorios, cableado externo y circuladores adicionales</w:t>
      </w:r>
      <w:r w:rsidRPr="00CD35FD">
        <w:rPr>
          <w:b/>
          <w:sz w:val="20"/>
          <w:lang w:val="es-ES"/>
        </w:rPr>
        <w:t>.]</w:t>
      </w:r>
    </w:p>
    <w:p w:rsidR="0044228F" w:rsidRPr="00CD35FD" w:rsidRDefault="00F23A87">
      <w:pPr>
        <w:pStyle w:val="ListParagraph"/>
        <w:numPr>
          <w:ilvl w:val="0"/>
          <w:numId w:val="7"/>
        </w:numPr>
        <w:tabs>
          <w:tab w:val="left" w:pos="1506"/>
        </w:tabs>
        <w:spacing w:line="259" w:lineRule="auto"/>
        <w:ind w:right="335"/>
        <w:rPr>
          <w:b/>
          <w:sz w:val="20"/>
          <w:lang w:val="es-ES"/>
        </w:rPr>
      </w:pPr>
      <w:r w:rsidRPr="00CD35FD">
        <w:rPr>
          <w:b/>
          <w:sz w:val="18"/>
          <w:szCs w:val="18"/>
          <w:u w:val="single"/>
          <w:lang w:val="es-ES"/>
        </w:rPr>
        <w:t>[Sistema de Aspiración Central</w:t>
      </w:r>
      <w:r w:rsidRPr="00CD35FD">
        <w:rPr>
          <w:b/>
          <w:sz w:val="18"/>
          <w:szCs w:val="18"/>
          <w:lang w:val="es-ES"/>
        </w:rPr>
        <w:t xml:space="preserve">: </w:t>
      </w:r>
      <w:r w:rsidRPr="00677AF3">
        <w:rPr>
          <w:b/>
          <w:sz w:val="18"/>
          <w:szCs w:val="18"/>
          <w:lang w:val="es-ES"/>
        </w:rPr>
        <w:t>Cubriremos hasta [$1000].</w:t>
      </w:r>
      <w:r w:rsidRPr="00CD35FD">
        <w:rPr>
          <w:bCs/>
          <w:sz w:val="18"/>
          <w:szCs w:val="18"/>
          <w:lang w:val="es-ES"/>
        </w:rPr>
        <w:t xml:space="preserve"> </w:t>
      </w:r>
      <w:r w:rsidRPr="00CD35FD">
        <w:rPr>
          <w:b/>
          <w:sz w:val="18"/>
          <w:szCs w:val="18"/>
          <w:lang w:val="es-ES"/>
        </w:rPr>
        <w:t>CUBIERTO</w:t>
      </w:r>
      <w:r w:rsidRPr="00CD35FD">
        <w:rPr>
          <w:bCs/>
          <w:sz w:val="18"/>
          <w:szCs w:val="18"/>
          <w:lang w:val="es-ES"/>
        </w:rPr>
        <w:t>: Todos los componentes y piezas mecánicas del sistema</w:t>
      </w:r>
      <w:r w:rsidRPr="00CD35FD">
        <w:rPr>
          <w:b/>
          <w:sz w:val="18"/>
          <w:szCs w:val="18"/>
          <w:lang w:val="es-ES"/>
        </w:rPr>
        <w:t>. NO CUBIERTO: Todos los demás componentes, incluyendo, entre otros: conductos, mangueras, obstrucciones, accesorios.]</w:t>
      </w:r>
    </w:p>
    <w:p w:rsidR="0044228F" w:rsidRPr="00CD35FD" w:rsidRDefault="0044228F">
      <w:pPr>
        <w:spacing w:line="259" w:lineRule="auto"/>
        <w:jc w:val="both"/>
        <w:rPr>
          <w:sz w:val="20"/>
          <w:lang w:val="es-ES"/>
        </w:rPr>
        <w:sectPr w:rsidR="0044228F" w:rsidRPr="00CD35FD">
          <w:headerReference w:type="default" r:id="rId12"/>
          <w:footerReference w:type="default" r:id="rId13"/>
          <w:pgSz w:w="12240" w:h="15840"/>
          <w:pgMar w:top="280" w:right="380" w:bottom="620" w:left="380" w:header="0" w:footer="420" w:gutter="0"/>
          <w:cols w:space="720"/>
        </w:sectPr>
      </w:pPr>
    </w:p>
    <w:p w:rsidR="0044228F" w:rsidRPr="00CD35FD" w:rsidRDefault="00000000">
      <w:pPr>
        <w:pStyle w:val="BodyText"/>
        <w:ind w:left="340"/>
        <w:rPr>
          <w:lang w:val="es-ES"/>
        </w:rPr>
      </w:pPr>
      <w:r w:rsidRPr="00CD35FD">
        <w:rPr>
          <w:noProof/>
          <w:lang w:val="es-ES"/>
        </w:rPr>
        <w:lastRenderedPageBreak/>
        <w:drawing>
          <wp:inline distT="0" distB="0" distL="0" distR="0">
            <wp:extent cx="6788451" cy="30860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6788451" cy="308609"/>
                    </a:xfrm>
                    <a:prstGeom prst="rect">
                      <a:avLst/>
                    </a:prstGeom>
                  </pic:spPr>
                </pic:pic>
              </a:graphicData>
            </a:graphic>
          </wp:inline>
        </w:drawing>
      </w:r>
    </w:p>
    <w:p w:rsidR="0044228F" w:rsidRPr="00CD35FD" w:rsidRDefault="00F23A87">
      <w:pPr>
        <w:pStyle w:val="ListParagraph"/>
        <w:numPr>
          <w:ilvl w:val="0"/>
          <w:numId w:val="7"/>
        </w:numPr>
        <w:tabs>
          <w:tab w:val="left" w:pos="1506"/>
        </w:tabs>
        <w:spacing w:line="256" w:lineRule="auto"/>
        <w:ind w:right="332"/>
        <w:rPr>
          <w:b/>
          <w:sz w:val="20"/>
          <w:lang w:val="es-ES"/>
        </w:rPr>
      </w:pPr>
      <w:r w:rsidRPr="00CD35FD">
        <w:rPr>
          <w:b/>
          <w:sz w:val="18"/>
          <w:szCs w:val="18"/>
          <w:u w:val="single"/>
          <w:lang w:val="es-ES"/>
        </w:rPr>
        <w:t>[Sistema Séptico</w:t>
      </w:r>
      <w:r w:rsidRPr="00CD35FD">
        <w:rPr>
          <w:bCs/>
          <w:sz w:val="18"/>
          <w:szCs w:val="18"/>
          <w:u w:val="single"/>
          <w:lang w:val="es-ES"/>
        </w:rPr>
        <w:t xml:space="preserve">: </w:t>
      </w:r>
      <w:r w:rsidRPr="00CD35FD">
        <w:rPr>
          <w:b/>
          <w:sz w:val="18"/>
          <w:szCs w:val="18"/>
          <w:lang w:val="es-ES"/>
        </w:rPr>
        <w:t>Cubriremos</w:t>
      </w:r>
      <w:r w:rsidRPr="00CD35FD">
        <w:rPr>
          <w:bCs/>
          <w:sz w:val="18"/>
          <w:szCs w:val="18"/>
          <w:lang w:val="es-ES"/>
        </w:rPr>
        <w:t xml:space="preserve"> </w:t>
      </w:r>
      <w:r w:rsidRPr="00677AF3">
        <w:rPr>
          <w:b/>
          <w:sz w:val="18"/>
          <w:szCs w:val="18"/>
          <w:lang w:val="es-ES"/>
        </w:rPr>
        <w:t>hasta [$1000].</w:t>
      </w:r>
      <w:r w:rsidRPr="00CD35FD">
        <w:rPr>
          <w:bCs/>
          <w:sz w:val="18"/>
          <w:szCs w:val="18"/>
          <w:lang w:val="es-ES"/>
        </w:rPr>
        <w:t xml:space="preserve"> </w:t>
      </w:r>
      <w:r w:rsidRPr="00CD35FD">
        <w:rPr>
          <w:b/>
          <w:sz w:val="18"/>
          <w:szCs w:val="18"/>
          <w:lang w:val="es-ES"/>
        </w:rPr>
        <w:t>CUBIERTO</w:t>
      </w:r>
      <w:r w:rsidRPr="00CD35FD">
        <w:rPr>
          <w:bCs/>
          <w:sz w:val="18"/>
          <w:szCs w:val="18"/>
          <w:lang w:val="es-ES"/>
        </w:rPr>
        <w:t xml:space="preserve">: bomba eyectora de aguas residuales, bomba de chorro, bomba aeróbica, fosa séptica y tubería desde la casa. </w:t>
      </w:r>
      <w:r w:rsidRPr="00CD35FD">
        <w:rPr>
          <w:b/>
          <w:sz w:val="18"/>
          <w:szCs w:val="18"/>
          <w:lang w:val="es-ES"/>
        </w:rPr>
        <w:t>NO CUBIERTO: Todos los demás componentes, incluyendo, entre otros: líneas de lixiviación, líneas de campo, líneas laterales, campos de baldosas y lechos de lixiviación, capacidad insuficiente, limpieza, bombeo, reflujo de aguas residuales.]</w:t>
      </w:r>
    </w:p>
    <w:p w:rsidR="0044228F" w:rsidRPr="00CD35FD" w:rsidRDefault="00950F33">
      <w:pPr>
        <w:pStyle w:val="ListParagraph"/>
        <w:numPr>
          <w:ilvl w:val="0"/>
          <w:numId w:val="7"/>
        </w:numPr>
        <w:tabs>
          <w:tab w:val="left" w:pos="1506"/>
        </w:tabs>
        <w:spacing w:before="2" w:line="259" w:lineRule="auto"/>
        <w:ind w:right="329"/>
        <w:rPr>
          <w:b/>
          <w:sz w:val="20"/>
          <w:lang w:val="es-ES"/>
        </w:rPr>
      </w:pPr>
      <w:r w:rsidRPr="00CD35FD">
        <w:rPr>
          <w:b/>
          <w:sz w:val="18"/>
          <w:szCs w:val="18"/>
          <w:u w:val="single"/>
          <w:lang w:val="es-ES"/>
        </w:rPr>
        <w:t>[Congelador (independiente)</w:t>
      </w:r>
      <w:r w:rsidRPr="00CD35FD">
        <w:rPr>
          <w:b/>
          <w:sz w:val="18"/>
          <w:szCs w:val="18"/>
          <w:lang w:val="es-ES"/>
        </w:rPr>
        <w:t>:</w:t>
      </w:r>
      <w:r w:rsidRPr="00CD35FD">
        <w:rPr>
          <w:bCs/>
          <w:sz w:val="18"/>
          <w:szCs w:val="18"/>
          <w:lang w:val="es-ES"/>
        </w:rPr>
        <w:t xml:space="preserve"> </w:t>
      </w:r>
      <w:r w:rsidR="009D43AC" w:rsidRPr="00677AF3">
        <w:rPr>
          <w:b/>
          <w:sz w:val="18"/>
          <w:szCs w:val="18"/>
          <w:lang w:val="es-ES"/>
        </w:rPr>
        <w:t>C</w:t>
      </w:r>
      <w:r w:rsidR="002A49CF" w:rsidRPr="00677AF3">
        <w:rPr>
          <w:b/>
          <w:sz w:val="18"/>
          <w:szCs w:val="18"/>
          <w:lang w:val="es-ES"/>
        </w:rPr>
        <w:t xml:space="preserve">ubriremos </w:t>
      </w:r>
      <w:r w:rsidRPr="00677AF3">
        <w:rPr>
          <w:b/>
          <w:sz w:val="18"/>
          <w:szCs w:val="18"/>
          <w:lang w:val="es-ES"/>
        </w:rPr>
        <w:t xml:space="preserve">hasta </w:t>
      </w:r>
      <w:r w:rsidR="002A49CF" w:rsidRPr="00677AF3">
        <w:rPr>
          <w:b/>
          <w:sz w:val="18"/>
          <w:szCs w:val="18"/>
          <w:lang w:val="es-ES"/>
        </w:rPr>
        <w:t>[</w:t>
      </w:r>
      <w:r w:rsidRPr="00677AF3">
        <w:rPr>
          <w:b/>
          <w:sz w:val="18"/>
          <w:szCs w:val="18"/>
          <w:lang w:val="es-ES"/>
        </w:rPr>
        <w:t>$1000</w:t>
      </w:r>
      <w:r w:rsidR="002A49CF" w:rsidRPr="00677AF3">
        <w:rPr>
          <w:b/>
          <w:sz w:val="18"/>
          <w:szCs w:val="18"/>
          <w:lang w:val="es-ES"/>
        </w:rPr>
        <w:t>]</w:t>
      </w:r>
      <w:r w:rsidRPr="00677AF3">
        <w:rPr>
          <w:b/>
          <w:sz w:val="18"/>
          <w:szCs w:val="18"/>
          <w:lang w:val="es-ES"/>
        </w:rPr>
        <w:t xml:space="preserve"> por aparato o sistema durante un período de 12 meses. El límite de </w:t>
      </w:r>
      <w:r w:rsidR="00677AF3">
        <w:rPr>
          <w:b/>
          <w:sz w:val="18"/>
          <w:szCs w:val="18"/>
          <w:lang w:val="es-ES"/>
        </w:rPr>
        <w:t>[</w:t>
      </w:r>
      <w:r w:rsidRPr="00677AF3">
        <w:rPr>
          <w:b/>
          <w:sz w:val="18"/>
          <w:szCs w:val="18"/>
          <w:lang w:val="es-ES"/>
        </w:rPr>
        <w:t>$1000</w:t>
      </w:r>
      <w:r w:rsidR="00677AF3">
        <w:rPr>
          <w:b/>
          <w:sz w:val="18"/>
          <w:szCs w:val="18"/>
          <w:lang w:val="es-ES"/>
        </w:rPr>
        <w:t>]</w:t>
      </w:r>
      <w:r w:rsidRPr="00677AF3">
        <w:rPr>
          <w:b/>
          <w:sz w:val="18"/>
          <w:szCs w:val="18"/>
          <w:lang w:val="es-ES"/>
        </w:rPr>
        <w:t xml:space="preserve"> incluye cualquier costo de acceso, diagnóstico, reparación o reemplazo e instalación.</w:t>
      </w:r>
      <w:r w:rsidRPr="00CD35FD">
        <w:rPr>
          <w:bCs/>
          <w:sz w:val="18"/>
          <w:szCs w:val="18"/>
          <w:lang w:val="es-ES"/>
        </w:rPr>
        <w:t xml:space="preserve"> </w:t>
      </w:r>
      <w:r w:rsidRPr="00CD35FD">
        <w:rPr>
          <w:b/>
          <w:sz w:val="18"/>
          <w:szCs w:val="18"/>
          <w:lang w:val="es-ES"/>
        </w:rPr>
        <w:t>CUBIERTO</w:t>
      </w:r>
      <w:r w:rsidRPr="00CD35FD">
        <w:rPr>
          <w:bCs/>
          <w:sz w:val="18"/>
          <w:szCs w:val="18"/>
          <w:lang w:val="es-ES"/>
        </w:rPr>
        <w:t xml:space="preserve">: todas las piezas y componentes que afecten al funcionamiento del aparato. </w:t>
      </w:r>
      <w:r w:rsidRPr="00CD35FD">
        <w:rPr>
          <w:b/>
          <w:sz w:val="18"/>
          <w:szCs w:val="18"/>
          <w:lang w:val="es-ES"/>
        </w:rPr>
        <w:t>NO CUBIERTO: Todos los demás componentes, incluyendo, pero no limitado a: Fabricadores de hielo, trituradores, dispensadores y equipos relacionados; carcasa interna; rejillas; estantes; cristal y/o expositores de cristal; luces; pomos y tapas; diales; puertas, pomos de puertas, bisagras de puertas, juntas y sellos de puertas; bandejas de condensación; desagües obstruidos y/o tuberías obstruidas; rejillas; deterioro de alimentos; refrigerante y/o eliminación y recaptura de refrigerante.]</w:t>
      </w:r>
    </w:p>
    <w:p w:rsidR="0044228F" w:rsidRPr="00CD35FD" w:rsidRDefault="00000000">
      <w:pPr>
        <w:pStyle w:val="ListParagraph"/>
        <w:numPr>
          <w:ilvl w:val="0"/>
          <w:numId w:val="7"/>
        </w:numPr>
        <w:tabs>
          <w:tab w:val="left" w:pos="1501"/>
          <w:tab w:val="left" w:pos="1503"/>
        </w:tabs>
        <w:spacing w:line="259" w:lineRule="auto"/>
        <w:ind w:left="1503" w:right="334" w:hanging="406"/>
        <w:rPr>
          <w:b/>
          <w:sz w:val="20"/>
          <w:lang w:val="es-ES"/>
        </w:rPr>
      </w:pPr>
      <w:r w:rsidRPr="00CD35FD">
        <w:rPr>
          <w:b/>
          <w:sz w:val="18"/>
          <w:szCs w:val="18"/>
          <w:u w:val="single"/>
          <w:lang w:val="es-ES"/>
        </w:rPr>
        <w:t>[</w:t>
      </w:r>
      <w:r w:rsidR="00950F33" w:rsidRPr="00CD35FD">
        <w:rPr>
          <w:b/>
          <w:sz w:val="18"/>
          <w:szCs w:val="18"/>
          <w:u w:val="single"/>
          <w:lang w:val="es-ES"/>
        </w:rPr>
        <w:t>Abrepuertas de Garaje</w:t>
      </w:r>
      <w:r w:rsidRPr="00CD35FD">
        <w:rPr>
          <w:sz w:val="18"/>
          <w:szCs w:val="18"/>
          <w:lang w:val="es-ES"/>
        </w:rPr>
        <w:t>:</w:t>
      </w:r>
      <w:r w:rsidRPr="00CD35FD">
        <w:rPr>
          <w:spacing w:val="-8"/>
          <w:sz w:val="18"/>
          <w:szCs w:val="18"/>
          <w:lang w:val="es-ES"/>
        </w:rPr>
        <w:t xml:space="preserve"> </w:t>
      </w:r>
      <w:r w:rsidR="00950F33" w:rsidRPr="00CD35FD">
        <w:rPr>
          <w:b/>
          <w:sz w:val="18"/>
          <w:szCs w:val="18"/>
          <w:lang w:val="es-ES"/>
        </w:rPr>
        <w:t xml:space="preserve">Cubriremos hasta </w:t>
      </w:r>
      <w:r w:rsidRPr="00CD35FD">
        <w:rPr>
          <w:b/>
          <w:sz w:val="18"/>
          <w:szCs w:val="18"/>
          <w:lang w:val="es-ES"/>
        </w:rPr>
        <w:t>[$1000].</w:t>
      </w:r>
      <w:r w:rsidRPr="00CD35FD">
        <w:rPr>
          <w:b/>
          <w:spacing w:val="-12"/>
          <w:sz w:val="18"/>
          <w:szCs w:val="18"/>
          <w:lang w:val="es-ES"/>
        </w:rPr>
        <w:t xml:space="preserve"> </w:t>
      </w:r>
      <w:r w:rsidR="00950F33" w:rsidRPr="00CD35FD">
        <w:rPr>
          <w:b/>
          <w:sz w:val="18"/>
          <w:szCs w:val="18"/>
          <w:lang w:val="es-ES"/>
        </w:rPr>
        <w:t>CUBIERTO</w:t>
      </w:r>
      <w:r w:rsidRPr="00CD35FD">
        <w:rPr>
          <w:sz w:val="18"/>
          <w:szCs w:val="18"/>
          <w:lang w:val="es-ES"/>
        </w:rPr>
        <w:t>:</w:t>
      </w:r>
      <w:r w:rsidRPr="00CD35FD">
        <w:rPr>
          <w:spacing w:val="-7"/>
          <w:sz w:val="18"/>
          <w:szCs w:val="18"/>
          <w:lang w:val="es-ES"/>
        </w:rPr>
        <w:t xml:space="preserve"> </w:t>
      </w:r>
      <w:r w:rsidR="00950F33" w:rsidRPr="00CD35FD">
        <w:rPr>
          <w:sz w:val="18"/>
          <w:szCs w:val="18"/>
          <w:lang w:val="es-ES"/>
        </w:rPr>
        <w:t>todos los componentes</w:t>
      </w:r>
      <w:r w:rsidRPr="00CD35FD">
        <w:rPr>
          <w:spacing w:val="-1"/>
          <w:sz w:val="18"/>
          <w:szCs w:val="18"/>
          <w:lang w:val="es-ES"/>
        </w:rPr>
        <w:t xml:space="preserve"> </w:t>
      </w:r>
      <w:r w:rsidR="002A49CF" w:rsidRPr="00CD35FD">
        <w:rPr>
          <w:sz w:val="18"/>
          <w:szCs w:val="18"/>
          <w:lang w:val="es-ES"/>
        </w:rPr>
        <w:t>mecánicos</w:t>
      </w:r>
      <w:r w:rsidR="00950F33" w:rsidRPr="00CD35FD">
        <w:rPr>
          <w:sz w:val="18"/>
          <w:szCs w:val="18"/>
          <w:lang w:val="es-ES"/>
        </w:rPr>
        <w:t xml:space="preserve"> y eléctricos, incluyendo la </w:t>
      </w:r>
      <w:r w:rsidR="002A49CF" w:rsidRPr="00CD35FD">
        <w:rPr>
          <w:sz w:val="18"/>
          <w:szCs w:val="18"/>
          <w:lang w:val="es-ES"/>
        </w:rPr>
        <w:t>cadena</w:t>
      </w:r>
      <w:r w:rsidRPr="00CD35FD">
        <w:rPr>
          <w:sz w:val="18"/>
          <w:szCs w:val="18"/>
          <w:lang w:val="es-ES"/>
        </w:rPr>
        <w:t xml:space="preserve">, </w:t>
      </w:r>
      <w:r w:rsidR="002A49CF" w:rsidRPr="00CD35FD">
        <w:rPr>
          <w:sz w:val="18"/>
          <w:szCs w:val="18"/>
          <w:lang w:val="es-ES"/>
        </w:rPr>
        <w:t>correas de sincronización</w:t>
      </w:r>
      <w:r w:rsidRPr="00CD35FD">
        <w:rPr>
          <w:sz w:val="18"/>
          <w:szCs w:val="18"/>
          <w:lang w:val="es-ES"/>
        </w:rPr>
        <w:t xml:space="preserve">, </w:t>
      </w:r>
      <w:r w:rsidR="002A49CF" w:rsidRPr="00CD35FD">
        <w:rPr>
          <w:sz w:val="18"/>
          <w:szCs w:val="18"/>
          <w:lang w:val="es-ES"/>
        </w:rPr>
        <w:t>brazo de la puerta</w:t>
      </w:r>
      <w:r w:rsidRPr="00CD35FD">
        <w:rPr>
          <w:sz w:val="18"/>
          <w:szCs w:val="18"/>
          <w:lang w:val="es-ES"/>
        </w:rPr>
        <w:t xml:space="preserve">, </w:t>
      </w:r>
      <w:proofErr w:type="spellStart"/>
      <w:r w:rsidRPr="00CD35FD">
        <w:rPr>
          <w:sz w:val="18"/>
          <w:szCs w:val="18"/>
          <w:lang w:val="es-ES"/>
        </w:rPr>
        <w:t>trolley</w:t>
      </w:r>
      <w:proofErr w:type="spellEnd"/>
      <w:r w:rsidRPr="00CD35FD">
        <w:rPr>
          <w:sz w:val="18"/>
          <w:szCs w:val="18"/>
          <w:lang w:val="es-ES"/>
        </w:rPr>
        <w:t xml:space="preserve">, </w:t>
      </w:r>
      <w:r w:rsidR="002A49CF" w:rsidRPr="00CD35FD">
        <w:rPr>
          <w:sz w:val="18"/>
          <w:szCs w:val="18"/>
          <w:lang w:val="es-ES"/>
        </w:rPr>
        <w:t>placa de control</w:t>
      </w:r>
      <w:r w:rsidRPr="00CD35FD">
        <w:rPr>
          <w:sz w:val="18"/>
          <w:szCs w:val="18"/>
          <w:lang w:val="es-ES"/>
        </w:rPr>
        <w:t xml:space="preserve">, motor, </w:t>
      </w:r>
      <w:r w:rsidR="002A49CF" w:rsidRPr="00CD35FD">
        <w:rPr>
          <w:sz w:val="18"/>
          <w:szCs w:val="18"/>
          <w:lang w:val="es-ES"/>
        </w:rPr>
        <w:t xml:space="preserve">conjunto de engranaje y </w:t>
      </w:r>
      <w:r w:rsidRPr="00CD35FD">
        <w:rPr>
          <w:sz w:val="18"/>
          <w:szCs w:val="18"/>
          <w:lang w:val="es-ES"/>
        </w:rPr>
        <w:t>sensor</w:t>
      </w:r>
      <w:r w:rsidR="002A49CF" w:rsidRPr="00CD35FD">
        <w:rPr>
          <w:sz w:val="18"/>
          <w:szCs w:val="18"/>
          <w:lang w:val="es-ES"/>
        </w:rPr>
        <w:t>e</w:t>
      </w:r>
      <w:r w:rsidRPr="00CD35FD">
        <w:rPr>
          <w:sz w:val="18"/>
          <w:szCs w:val="18"/>
          <w:lang w:val="es-ES"/>
        </w:rPr>
        <w:t xml:space="preserve">s. </w:t>
      </w:r>
      <w:r w:rsidRPr="00CD35FD">
        <w:rPr>
          <w:b/>
          <w:sz w:val="18"/>
          <w:szCs w:val="18"/>
          <w:lang w:val="es-ES"/>
        </w:rPr>
        <w:t>NO</w:t>
      </w:r>
      <w:r w:rsidR="002A49CF" w:rsidRPr="00CD35FD">
        <w:rPr>
          <w:b/>
          <w:sz w:val="18"/>
          <w:szCs w:val="18"/>
          <w:lang w:val="es-ES"/>
        </w:rPr>
        <w:t xml:space="preserve"> </w:t>
      </w:r>
      <w:r w:rsidRPr="00CD35FD">
        <w:rPr>
          <w:b/>
          <w:sz w:val="18"/>
          <w:szCs w:val="18"/>
          <w:lang w:val="es-ES"/>
        </w:rPr>
        <w:t>C</w:t>
      </w:r>
      <w:r w:rsidR="002A49CF" w:rsidRPr="00CD35FD">
        <w:rPr>
          <w:b/>
          <w:sz w:val="18"/>
          <w:szCs w:val="18"/>
          <w:lang w:val="es-ES"/>
        </w:rPr>
        <w:t>UBIERTO</w:t>
      </w:r>
      <w:r w:rsidRPr="00CD35FD">
        <w:rPr>
          <w:b/>
          <w:sz w:val="18"/>
          <w:szCs w:val="18"/>
          <w:lang w:val="es-ES"/>
        </w:rPr>
        <w:t xml:space="preserve">: </w:t>
      </w:r>
      <w:r w:rsidR="002A49CF" w:rsidRPr="00CD35FD">
        <w:rPr>
          <w:b/>
          <w:sz w:val="18"/>
          <w:szCs w:val="18"/>
          <w:lang w:val="es-ES"/>
        </w:rPr>
        <w:t>Todos los demás componentes</w:t>
      </w:r>
      <w:r w:rsidRPr="00CD35FD">
        <w:rPr>
          <w:b/>
          <w:sz w:val="18"/>
          <w:szCs w:val="18"/>
          <w:lang w:val="es-ES"/>
        </w:rPr>
        <w:t>, inc</w:t>
      </w:r>
      <w:r w:rsidR="002A49CF" w:rsidRPr="00CD35FD">
        <w:rPr>
          <w:b/>
          <w:sz w:val="18"/>
          <w:szCs w:val="18"/>
          <w:lang w:val="es-ES"/>
        </w:rPr>
        <w:t>luyendo, pero no limitado a los</w:t>
      </w:r>
      <w:r w:rsidRPr="00CD35FD">
        <w:rPr>
          <w:b/>
          <w:sz w:val="18"/>
          <w:szCs w:val="18"/>
          <w:lang w:val="es-ES"/>
        </w:rPr>
        <w:t>: cables,</w:t>
      </w:r>
      <w:r w:rsidR="002A49CF" w:rsidRPr="00CD35FD">
        <w:rPr>
          <w:b/>
          <w:sz w:val="20"/>
          <w:lang w:val="es-ES"/>
        </w:rPr>
        <w:t xml:space="preserve"> </w:t>
      </w:r>
      <w:r w:rsidR="002A49CF" w:rsidRPr="00CD35FD">
        <w:rPr>
          <w:b/>
          <w:bCs/>
          <w:sz w:val="18"/>
          <w:szCs w:val="18"/>
          <w:lang w:val="es-ES"/>
        </w:rPr>
        <w:t>muelles, asas, ruedas, carriles de rodadura, conjunto de carriles, puertas, bisagras, transmisores remotos, interferencias de frecuencia, luces o teclados montados en el exterior.]</w:t>
      </w:r>
    </w:p>
    <w:p w:rsidR="0044228F" w:rsidRPr="00CD35FD" w:rsidRDefault="00000000">
      <w:pPr>
        <w:pStyle w:val="ListParagraph"/>
        <w:numPr>
          <w:ilvl w:val="0"/>
          <w:numId w:val="7"/>
        </w:numPr>
        <w:tabs>
          <w:tab w:val="left" w:pos="1506"/>
        </w:tabs>
        <w:spacing w:line="256" w:lineRule="auto"/>
        <w:ind w:right="333"/>
        <w:rPr>
          <w:b/>
          <w:sz w:val="20"/>
          <w:lang w:val="es-ES"/>
        </w:rPr>
      </w:pPr>
      <w:r w:rsidRPr="00CD35FD">
        <w:rPr>
          <w:noProof/>
          <w:lang w:val="es-ES"/>
        </w:rPr>
        <mc:AlternateContent>
          <mc:Choice Requires="wps">
            <w:drawing>
              <wp:anchor distT="0" distB="0" distL="0" distR="0" simplePos="0" relativeHeight="487280128" behindDoc="1" locked="0" layoutInCell="1" allowOverlap="1">
                <wp:simplePos x="0" y="0"/>
                <wp:positionH relativeFrom="page">
                  <wp:posOffset>1197610</wp:posOffset>
                </wp:positionH>
                <wp:positionV relativeFrom="paragraph">
                  <wp:posOffset>84121</wp:posOffset>
                </wp:positionV>
                <wp:extent cx="6070600" cy="462026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4620260"/>
                          <a:chOff x="0" y="0"/>
                          <a:chExt cx="6070600" cy="4620260"/>
                        </a:xfrm>
                      </wpg:grpSpPr>
                      <pic:pic xmlns:pic="http://schemas.openxmlformats.org/drawingml/2006/picture">
                        <pic:nvPicPr>
                          <pic:cNvPr id="23" name="Image 23"/>
                          <pic:cNvPicPr/>
                        </pic:nvPicPr>
                        <pic:blipFill>
                          <a:blip r:embed="rId10" cstate="print"/>
                          <a:stretch>
                            <a:fillRect/>
                          </a:stretch>
                        </pic:blipFill>
                        <pic:spPr>
                          <a:xfrm>
                            <a:off x="347980" y="0"/>
                            <a:ext cx="4681219" cy="4539602"/>
                          </a:xfrm>
                          <a:prstGeom prst="rect">
                            <a:avLst/>
                          </a:prstGeom>
                        </pic:spPr>
                      </pic:pic>
                      <wps:wsp>
                        <wps:cNvPr id="24" name="Graphic 24"/>
                        <wps:cNvSpPr/>
                        <wps:spPr>
                          <a:xfrm>
                            <a:off x="-12" y="422896"/>
                            <a:ext cx="6071235" cy="4197350"/>
                          </a:xfrm>
                          <a:custGeom>
                            <a:avLst/>
                            <a:gdLst/>
                            <a:ahLst/>
                            <a:cxnLst/>
                            <a:rect l="l" t="t" r="r" b="b"/>
                            <a:pathLst>
                              <a:path w="6071235" h="4197350">
                                <a:moveTo>
                                  <a:pt x="1150632" y="3540125"/>
                                </a:moveTo>
                                <a:lnTo>
                                  <a:pt x="12" y="3540125"/>
                                </a:lnTo>
                                <a:lnTo>
                                  <a:pt x="12" y="3695700"/>
                                </a:lnTo>
                                <a:lnTo>
                                  <a:pt x="1150632" y="3695700"/>
                                </a:lnTo>
                                <a:lnTo>
                                  <a:pt x="1150632" y="3540125"/>
                                </a:lnTo>
                                <a:close/>
                              </a:path>
                              <a:path w="6071235" h="4197350">
                                <a:moveTo>
                                  <a:pt x="3032772" y="1511935"/>
                                </a:moveTo>
                                <a:lnTo>
                                  <a:pt x="12" y="1511935"/>
                                </a:lnTo>
                                <a:lnTo>
                                  <a:pt x="12" y="1667510"/>
                                </a:lnTo>
                                <a:lnTo>
                                  <a:pt x="3032772" y="1667510"/>
                                </a:lnTo>
                                <a:lnTo>
                                  <a:pt x="3032772" y="1511935"/>
                                </a:lnTo>
                                <a:close/>
                              </a:path>
                              <a:path w="6071235" h="4197350">
                                <a:moveTo>
                                  <a:pt x="3843667" y="509270"/>
                                </a:moveTo>
                                <a:lnTo>
                                  <a:pt x="12" y="509270"/>
                                </a:lnTo>
                                <a:lnTo>
                                  <a:pt x="12" y="664210"/>
                                </a:lnTo>
                                <a:lnTo>
                                  <a:pt x="3843667" y="664210"/>
                                </a:lnTo>
                                <a:lnTo>
                                  <a:pt x="3843667" y="509270"/>
                                </a:lnTo>
                                <a:close/>
                              </a:path>
                              <a:path w="6071235" h="4197350">
                                <a:moveTo>
                                  <a:pt x="5500382" y="4041775"/>
                                </a:moveTo>
                                <a:lnTo>
                                  <a:pt x="0" y="4041775"/>
                                </a:lnTo>
                                <a:lnTo>
                                  <a:pt x="0" y="4197350"/>
                                </a:lnTo>
                                <a:lnTo>
                                  <a:pt x="5500382" y="4197350"/>
                                </a:lnTo>
                                <a:lnTo>
                                  <a:pt x="5500382" y="4041775"/>
                                </a:lnTo>
                                <a:close/>
                              </a:path>
                              <a:path w="6071235" h="4197350">
                                <a:moveTo>
                                  <a:pt x="5697232" y="3366770"/>
                                </a:moveTo>
                                <a:lnTo>
                                  <a:pt x="2813685" y="3366770"/>
                                </a:lnTo>
                                <a:lnTo>
                                  <a:pt x="2813685" y="3528060"/>
                                </a:lnTo>
                                <a:lnTo>
                                  <a:pt x="5697232" y="3528060"/>
                                </a:lnTo>
                                <a:lnTo>
                                  <a:pt x="5697232" y="3366770"/>
                                </a:lnTo>
                                <a:close/>
                              </a:path>
                              <a:path w="6071235" h="4197350">
                                <a:moveTo>
                                  <a:pt x="5806452" y="3707765"/>
                                </a:moveTo>
                                <a:lnTo>
                                  <a:pt x="12" y="3707765"/>
                                </a:lnTo>
                                <a:lnTo>
                                  <a:pt x="12" y="3863340"/>
                                </a:lnTo>
                                <a:lnTo>
                                  <a:pt x="5806452" y="3863340"/>
                                </a:lnTo>
                                <a:lnTo>
                                  <a:pt x="5806452" y="3707765"/>
                                </a:lnTo>
                                <a:close/>
                              </a:path>
                              <a:path w="6071235" h="4197350">
                                <a:moveTo>
                                  <a:pt x="5861697" y="1010285"/>
                                </a:moveTo>
                                <a:lnTo>
                                  <a:pt x="12" y="1010285"/>
                                </a:lnTo>
                                <a:lnTo>
                                  <a:pt x="12" y="1165860"/>
                                </a:lnTo>
                                <a:lnTo>
                                  <a:pt x="5861697" y="1165860"/>
                                </a:lnTo>
                                <a:lnTo>
                                  <a:pt x="5861697" y="1010285"/>
                                </a:lnTo>
                                <a:close/>
                              </a:path>
                              <a:path w="6071235" h="4197350">
                                <a:moveTo>
                                  <a:pt x="5872492" y="3874135"/>
                                </a:moveTo>
                                <a:lnTo>
                                  <a:pt x="12" y="3874135"/>
                                </a:lnTo>
                                <a:lnTo>
                                  <a:pt x="12" y="4029710"/>
                                </a:lnTo>
                                <a:lnTo>
                                  <a:pt x="5872492" y="4029710"/>
                                </a:lnTo>
                                <a:lnTo>
                                  <a:pt x="5872492" y="3874135"/>
                                </a:lnTo>
                                <a:close/>
                              </a:path>
                              <a:path w="6071235" h="4197350">
                                <a:moveTo>
                                  <a:pt x="5934722" y="675005"/>
                                </a:moveTo>
                                <a:lnTo>
                                  <a:pt x="3540772" y="675005"/>
                                </a:lnTo>
                                <a:lnTo>
                                  <a:pt x="3540772" y="830580"/>
                                </a:lnTo>
                                <a:lnTo>
                                  <a:pt x="5934722" y="830580"/>
                                </a:lnTo>
                                <a:lnTo>
                                  <a:pt x="5934722" y="675005"/>
                                </a:lnTo>
                                <a:close/>
                              </a:path>
                              <a:path w="6071235" h="4197350">
                                <a:moveTo>
                                  <a:pt x="5935992" y="842645"/>
                                </a:moveTo>
                                <a:lnTo>
                                  <a:pt x="12" y="842645"/>
                                </a:lnTo>
                                <a:lnTo>
                                  <a:pt x="12" y="998220"/>
                                </a:lnTo>
                                <a:lnTo>
                                  <a:pt x="5935992" y="998220"/>
                                </a:lnTo>
                                <a:lnTo>
                                  <a:pt x="5935992" y="842645"/>
                                </a:lnTo>
                                <a:close/>
                              </a:path>
                              <a:path w="6071235" h="4197350">
                                <a:moveTo>
                                  <a:pt x="5992507" y="173990"/>
                                </a:moveTo>
                                <a:lnTo>
                                  <a:pt x="0" y="173990"/>
                                </a:lnTo>
                                <a:lnTo>
                                  <a:pt x="0" y="328930"/>
                                </a:lnTo>
                                <a:lnTo>
                                  <a:pt x="5992507" y="328930"/>
                                </a:lnTo>
                                <a:lnTo>
                                  <a:pt x="5992507" y="173990"/>
                                </a:lnTo>
                                <a:close/>
                              </a:path>
                              <a:path w="6071235" h="4197350">
                                <a:moveTo>
                                  <a:pt x="5992507" y="0"/>
                                </a:moveTo>
                                <a:lnTo>
                                  <a:pt x="3667125" y="0"/>
                                </a:lnTo>
                                <a:lnTo>
                                  <a:pt x="3667125" y="161302"/>
                                </a:lnTo>
                                <a:lnTo>
                                  <a:pt x="5992507" y="161302"/>
                                </a:lnTo>
                                <a:lnTo>
                                  <a:pt x="5992507" y="0"/>
                                </a:lnTo>
                                <a:close/>
                              </a:path>
                              <a:path w="6071235" h="4197350">
                                <a:moveTo>
                                  <a:pt x="6000127" y="3540125"/>
                                </a:moveTo>
                                <a:lnTo>
                                  <a:pt x="4691392" y="3540125"/>
                                </a:lnTo>
                                <a:lnTo>
                                  <a:pt x="4691392" y="3695700"/>
                                </a:lnTo>
                                <a:lnTo>
                                  <a:pt x="6000127" y="3695700"/>
                                </a:lnTo>
                                <a:lnTo>
                                  <a:pt x="6000127" y="3540125"/>
                                </a:lnTo>
                                <a:close/>
                              </a:path>
                              <a:path w="6071235" h="4197350">
                                <a:moveTo>
                                  <a:pt x="6022987" y="341630"/>
                                </a:moveTo>
                                <a:lnTo>
                                  <a:pt x="0" y="341630"/>
                                </a:lnTo>
                                <a:lnTo>
                                  <a:pt x="0" y="496570"/>
                                </a:lnTo>
                                <a:lnTo>
                                  <a:pt x="6022987" y="496570"/>
                                </a:lnTo>
                                <a:lnTo>
                                  <a:pt x="6022987" y="341630"/>
                                </a:lnTo>
                                <a:close/>
                              </a:path>
                              <a:path w="6071235" h="4197350">
                                <a:moveTo>
                                  <a:pt x="6057912" y="1344295"/>
                                </a:moveTo>
                                <a:lnTo>
                                  <a:pt x="0" y="1344295"/>
                                </a:lnTo>
                                <a:lnTo>
                                  <a:pt x="0" y="1499870"/>
                                </a:lnTo>
                                <a:lnTo>
                                  <a:pt x="6057912" y="1499870"/>
                                </a:lnTo>
                                <a:lnTo>
                                  <a:pt x="6057912" y="1344295"/>
                                </a:lnTo>
                                <a:close/>
                              </a:path>
                              <a:path w="6071235" h="4197350">
                                <a:moveTo>
                                  <a:pt x="6070612" y="1177925"/>
                                </a:moveTo>
                                <a:lnTo>
                                  <a:pt x="0" y="1177925"/>
                                </a:lnTo>
                                <a:lnTo>
                                  <a:pt x="0" y="1333500"/>
                                </a:lnTo>
                                <a:lnTo>
                                  <a:pt x="6070612" y="1333500"/>
                                </a:lnTo>
                                <a:lnTo>
                                  <a:pt x="6070612" y="117792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94.300003pt;margin-top:6.623705pt;width:478pt;height:363.8pt;mso-position-horizontal-relative:page;mso-position-vertical-relative:paragraph;z-index:-16036352" id="docshapegroup14" coordorigin="1886,132" coordsize="9560,7276">
                <v:shape style="position:absolute;left:2434;top:132;width:7372;height:7149" type="#_x0000_t75" id="docshape15" stroked="false">
                  <v:imagedata r:id="rId14" o:title=""/>
                </v:shape>
                <v:shape style="position:absolute;left:1885;top:798;width:9561;height:6610" id="docshape16" coordorigin="1886,798" coordsize="9561,6610" path="m3698,6373l1886,6373,1886,6618,3698,6618,3698,6373xm6662,3179l1886,3179,1886,3424,6662,3424,6662,3179xm7939,1600l1886,1600,1886,1844,7939,1844,7939,1600xm10548,7163l1886,7163,1886,7408,10548,7408,10548,7163xm10858,6100l6317,6100,6317,6354,10858,6354,10858,6100xm11030,6637l1886,6637,1886,6882,11030,6882,11030,6637xm11117,2389l1886,2389,1886,2634,11117,2634,11117,2389xm11134,6899l1886,6899,1886,7144,11134,7144,11134,6899xm11232,1861l7462,1861,7462,2106,11232,2106,11232,1861xm11234,2125l1886,2125,1886,2370,11234,2370,11234,2125xm11323,1072l1886,1072,1886,1316,11323,1316,11323,1072xm11323,798l7661,798,7661,1052,11323,1052,11323,798xm11335,6373l9274,6373,9274,6618,11335,6618,11335,6373xm11371,1336l1886,1336,1886,1580,11371,1580,11371,1336xm11426,2915l1886,2915,1886,3160,11426,3160,11426,2915xm11446,2653l1886,2653,1886,2898,11446,2898,11446,2653xe" filled="true" fillcolor="#ffffff" stroked="false">
                  <v:path arrowok="t"/>
                  <v:fill type="solid"/>
                </v:shape>
                <w10:wrap type="none"/>
              </v:group>
            </w:pict>
          </mc:Fallback>
        </mc:AlternateContent>
      </w:r>
      <w:r w:rsidR="002A49CF" w:rsidRPr="00CD35FD">
        <w:rPr>
          <w:b/>
          <w:sz w:val="18"/>
          <w:szCs w:val="18"/>
          <w:u w:val="single"/>
          <w:lang w:val="es-ES"/>
        </w:rPr>
        <w:t>[Termostato Programable:</w:t>
      </w:r>
      <w:r w:rsidR="002A49CF" w:rsidRPr="00CD35FD">
        <w:rPr>
          <w:bCs/>
          <w:sz w:val="18"/>
          <w:szCs w:val="18"/>
          <w:lang w:val="es-ES"/>
        </w:rPr>
        <w:t xml:space="preserve"> </w:t>
      </w:r>
      <w:r w:rsidR="009D43AC" w:rsidRPr="00CD35FD">
        <w:rPr>
          <w:b/>
          <w:sz w:val="18"/>
          <w:szCs w:val="18"/>
          <w:lang w:val="es-ES"/>
        </w:rPr>
        <w:t xml:space="preserve">Cubriremos </w:t>
      </w:r>
      <w:r w:rsidR="002A49CF" w:rsidRPr="00677AF3">
        <w:rPr>
          <w:b/>
          <w:sz w:val="18"/>
          <w:szCs w:val="18"/>
          <w:lang w:val="es-ES"/>
        </w:rPr>
        <w:t>hasta [$1000].</w:t>
      </w:r>
      <w:r w:rsidR="002A49CF" w:rsidRPr="00CD35FD">
        <w:rPr>
          <w:bCs/>
          <w:sz w:val="18"/>
          <w:szCs w:val="18"/>
          <w:lang w:val="es-ES"/>
        </w:rPr>
        <w:t xml:space="preserve"> </w:t>
      </w:r>
      <w:r w:rsidR="002A49CF" w:rsidRPr="00CD35FD">
        <w:rPr>
          <w:b/>
          <w:sz w:val="18"/>
          <w:szCs w:val="18"/>
          <w:lang w:val="es-ES"/>
        </w:rPr>
        <w:t>CUBIERTO</w:t>
      </w:r>
      <w:r w:rsidR="002A49CF" w:rsidRPr="00CD35FD">
        <w:rPr>
          <w:bCs/>
          <w:sz w:val="18"/>
          <w:szCs w:val="18"/>
          <w:lang w:val="es-ES"/>
        </w:rPr>
        <w:t xml:space="preserve">: Termostato electrónico o programable que funciona en conjunto con un sistema de calefacción cubierto o aire acondicionado/refrigerador o unidad de pared empotrada. </w:t>
      </w:r>
      <w:r w:rsidR="002A49CF" w:rsidRPr="00CD35FD">
        <w:rPr>
          <w:b/>
          <w:sz w:val="18"/>
          <w:szCs w:val="18"/>
          <w:lang w:val="es-ES"/>
        </w:rPr>
        <w:t>NO CUBIERTO: todos los demás componentes</w:t>
      </w:r>
      <w:r w:rsidRPr="00CD35FD">
        <w:rPr>
          <w:b/>
          <w:sz w:val="20"/>
          <w:lang w:val="es-ES"/>
        </w:rPr>
        <w:t>.</w:t>
      </w:r>
    </w:p>
    <w:p w:rsidR="0044228F" w:rsidRPr="00CD35FD" w:rsidRDefault="005E40EB" w:rsidP="005E40EB">
      <w:pPr>
        <w:pStyle w:val="ListParagraph"/>
        <w:numPr>
          <w:ilvl w:val="0"/>
          <w:numId w:val="7"/>
        </w:numPr>
        <w:tabs>
          <w:tab w:val="left" w:pos="1506"/>
        </w:tabs>
        <w:spacing w:before="4" w:line="259" w:lineRule="auto"/>
        <w:ind w:right="480"/>
        <w:rPr>
          <w:b/>
          <w:sz w:val="18"/>
          <w:szCs w:val="18"/>
          <w:lang w:val="es-ES"/>
        </w:rPr>
      </w:pPr>
      <w:r w:rsidRPr="00CD35FD">
        <w:rPr>
          <w:b/>
          <w:sz w:val="18"/>
          <w:szCs w:val="18"/>
          <w:u w:val="single"/>
          <w:lang w:val="es-ES"/>
        </w:rPr>
        <w:t>[Piscina y/o Spa</w:t>
      </w:r>
      <w:r w:rsidRPr="00CD35FD">
        <w:rPr>
          <w:bCs/>
          <w:sz w:val="18"/>
          <w:szCs w:val="18"/>
          <w:lang w:val="es-ES"/>
        </w:rPr>
        <w:t xml:space="preserve">: </w:t>
      </w:r>
      <w:r w:rsidR="009D43AC" w:rsidRPr="00677AF3">
        <w:rPr>
          <w:b/>
          <w:sz w:val="18"/>
          <w:szCs w:val="18"/>
          <w:lang w:val="es-ES"/>
        </w:rPr>
        <w:t>Cubriremos</w:t>
      </w:r>
      <w:r w:rsidRPr="00677AF3">
        <w:rPr>
          <w:b/>
          <w:sz w:val="18"/>
          <w:szCs w:val="18"/>
          <w:lang w:val="es-ES"/>
        </w:rPr>
        <w:t xml:space="preserve"> hasta [$1500].</w:t>
      </w:r>
      <w:r w:rsidRPr="00CD35FD">
        <w:rPr>
          <w:bCs/>
          <w:sz w:val="18"/>
          <w:szCs w:val="18"/>
          <w:lang w:val="es-ES"/>
        </w:rPr>
        <w:t xml:space="preserve"> </w:t>
      </w:r>
      <w:r w:rsidRPr="00CD35FD">
        <w:rPr>
          <w:b/>
          <w:sz w:val="18"/>
          <w:szCs w:val="18"/>
          <w:lang w:val="es-ES"/>
        </w:rPr>
        <w:t>COBERTURA</w:t>
      </w:r>
      <w:r w:rsidRPr="00CD35FD">
        <w:rPr>
          <w:bCs/>
          <w:sz w:val="18"/>
          <w:szCs w:val="18"/>
          <w:lang w:val="es-ES"/>
        </w:rPr>
        <w:t>: la cobertura se aplica a los componentes y piezas accesibles del sistema de calefacción, bombeo y filtración que funcionen por encima del nivel del suelo, como se indica a continuación: calentador, bomba, motor, temporizador del filtro, soplador, temporizador, válvulas, limitadas a válvulas de retro lavado, actuador, retención y válvulas de 2 y 3 vías, relés e interruptores, motor y bomba de barrido de la piscina, tuberías y cableado de fontanería por encima del nivel del suelo</w:t>
      </w:r>
      <w:r w:rsidRPr="00CD35FD">
        <w:rPr>
          <w:sz w:val="18"/>
          <w:szCs w:val="18"/>
          <w:lang w:val="es-ES"/>
        </w:rPr>
        <w:t>,</w:t>
      </w:r>
      <w:r w:rsidRPr="00CD35FD">
        <w:rPr>
          <w:spacing w:val="80"/>
          <w:sz w:val="18"/>
          <w:szCs w:val="18"/>
          <w:lang w:val="es-ES"/>
        </w:rPr>
        <w:t xml:space="preserve"> </w:t>
      </w:r>
      <w:r w:rsidRPr="00CD35FD">
        <w:rPr>
          <w:sz w:val="18"/>
          <w:szCs w:val="18"/>
          <w:lang w:val="es-ES"/>
        </w:rPr>
        <w:t xml:space="preserve">excepto: </w:t>
      </w:r>
      <w:r w:rsidRPr="00CD35FD">
        <w:rPr>
          <w:b/>
          <w:bCs/>
          <w:sz w:val="18"/>
          <w:szCs w:val="18"/>
          <w:lang w:val="es-ES"/>
        </w:rPr>
        <w:t xml:space="preserve">NO CUBIERTO: Todos los demás componentes, incluyendo, pero no limitado a: piscinas/spas portátiles o elevadas, paneles de control y placas electrónicas, luces, revestimientos, filtro, juntas, mantenimiento, defectos estructurales, equipo solar, chorros, fuentes ornamentales, cascadas y sus sistemas de bombeo, cubierta de piscina y equipo relacionado, línea de llenado y válvula de llenado, equipos de limpieza incorporados o desmontables como, por ejemplo, barredores de piscina y cabezales emergentes, válvulas turbo, </w:t>
      </w:r>
      <w:proofErr w:type="spellStart"/>
      <w:r w:rsidRPr="00CD35FD">
        <w:rPr>
          <w:b/>
          <w:bCs/>
          <w:sz w:val="18"/>
          <w:szCs w:val="18"/>
          <w:lang w:val="es-ES"/>
        </w:rPr>
        <w:t>skimmers</w:t>
      </w:r>
      <w:proofErr w:type="spellEnd"/>
      <w:r w:rsidRPr="00CD35FD">
        <w:rPr>
          <w:b/>
          <w:bCs/>
          <w:sz w:val="18"/>
          <w:szCs w:val="18"/>
          <w:lang w:val="es-ES"/>
        </w:rPr>
        <w:t>, cloradores e ionizadores, depósitos de almacenamiento de combustible, medios de filtración desechables, carcasas, rejillas, cartuchos, bomba de calor, sistemas de agua salada.]</w:t>
      </w:r>
    </w:p>
    <w:p w:rsidR="0044228F" w:rsidRPr="00CD35FD" w:rsidRDefault="005E40EB">
      <w:pPr>
        <w:pStyle w:val="ListParagraph"/>
        <w:numPr>
          <w:ilvl w:val="0"/>
          <w:numId w:val="7"/>
        </w:numPr>
        <w:tabs>
          <w:tab w:val="left" w:pos="1504"/>
        </w:tabs>
        <w:spacing w:line="259" w:lineRule="auto"/>
        <w:ind w:left="1504" w:right="445" w:hanging="406"/>
        <w:jc w:val="left"/>
        <w:rPr>
          <w:b/>
          <w:sz w:val="20"/>
          <w:lang w:val="es-ES"/>
        </w:rPr>
      </w:pPr>
      <w:r w:rsidRPr="00CD35FD">
        <w:rPr>
          <w:b/>
          <w:sz w:val="18"/>
          <w:szCs w:val="18"/>
          <w:u w:val="single"/>
          <w:lang w:val="es-ES"/>
        </w:rPr>
        <w:t>[Máquina de Hielo (en la nevera o independiente)</w:t>
      </w:r>
      <w:r w:rsidRPr="00CD35FD">
        <w:rPr>
          <w:b/>
          <w:sz w:val="18"/>
          <w:szCs w:val="18"/>
          <w:lang w:val="es-ES"/>
        </w:rPr>
        <w:t xml:space="preserve">: </w:t>
      </w:r>
      <w:r w:rsidR="009D43AC" w:rsidRPr="00677AF3">
        <w:rPr>
          <w:b/>
          <w:sz w:val="18"/>
          <w:szCs w:val="18"/>
          <w:lang w:val="es-ES"/>
        </w:rPr>
        <w:t xml:space="preserve">Cubriremos </w:t>
      </w:r>
      <w:r w:rsidR="00387276" w:rsidRPr="00677AF3">
        <w:rPr>
          <w:b/>
          <w:sz w:val="18"/>
          <w:szCs w:val="18"/>
          <w:lang w:val="es-ES"/>
        </w:rPr>
        <w:t>h</w:t>
      </w:r>
      <w:r w:rsidRPr="00677AF3">
        <w:rPr>
          <w:b/>
          <w:sz w:val="18"/>
          <w:szCs w:val="18"/>
          <w:lang w:val="es-ES"/>
        </w:rPr>
        <w:t xml:space="preserve">asta </w:t>
      </w:r>
      <w:r w:rsidR="00387276" w:rsidRPr="00677AF3">
        <w:rPr>
          <w:b/>
          <w:sz w:val="18"/>
          <w:szCs w:val="18"/>
          <w:lang w:val="es-ES"/>
        </w:rPr>
        <w:t>[</w:t>
      </w:r>
      <w:r w:rsidRPr="00677AF3">
        <w:rPr>
          <w:b/>
          <w:sz w:val="18"/>
          <w:szCs w:val="18"/>
          <w:lang w:val="es-ES"/>
        </w:rPr>
        <w:t>$1000</w:t>
      </w:r>
      <w:r w:rsidR="009D43AC" w:rsidRPr="00677AF3">
        <w:rPr>
          <w:b/>
          <w:sz w:val="18"/>
          <w:szCs w:val="18"/>
          <w:lang w:val="es-ES"/>
        </w:rPr>
        <w:t>].</w:t>
      </w:r>
      <w:r w:rsidR="009D43AC" w:rsidRPr="00CD35FD">
        <w:rPr>
          <w:bCs/>
          <w:sz w:val="18"/>
          <w:szCs w:val="18"/>
          <w:lang w:val="es-ES"/>
        </w:rPr>
        <w:t xml:space="preserve"> </w:t>
      </w:r>
      <w:r w:rsidRPr="00CD35FD">
        <w:rPr>
          <w:b/>
          <w:sz w:val="18"/>
          <w:szCs w:val="18"/>
          <w:lang w:val="es-ES"/>
        </w:rPr>
        <w:t>CUBIERTO</w:t>
      </w:r>
      <w:r w:rsidRPr="00CD35FD">
        <w:rPr>
          <w:bCs/>
          <w:sz w:val="18"/>
          <w:szCs w:val="18"/>
          <w:lang w:val="es-ES"/>
        </w:rPr>
        <w:t xml:space="preserve">: conjunto de molde y calentador, cojinete de rellenado, extractor de hielo, elemento calefactor, micro-interruptor, eyector, mazo de cables, motor del eyector, módulo de montaje, engranaje del eyector y brazo de palanca. </w:t>
      </w:r>
      <w:r w:rsidRPr="00CD35FD">
        <w:rPr>
          <w:b/>
          <w:sz w:val="18"/>
          <w:szCs w:val="18"/>
          <w:lang w:val="es-ES"/>
        </w:rPr>
        <w:t>NO CUBIERTO: Todos los demás componentes, incluyendo, pero no limitado a: Muelles, bisagras, revestimientos, cestas, rejillas, rodillos, manijas o estantes.]</w:t>
      </w:r>
    </w:p>
    <w:p w:rsidR="0044228F" w:rsidRPr="00CD35FD" w:rsidRDefault="005E40EB">
      <w:pPr>
        <w:pStyle w:val="ListParagraph"/>
        <w:numPr>
          <w:ilvl w:val="0"/>
          <w:numId w:val="7"/>
        </w:numPr>
        <w:tabs>
          <w:tab w:val="left" w:pos="1503"/>
        </w:tabs>
        <w:spacing w:line="259" w:lineRule="auto"/>
        <w:ind w:left="1503" w:right="488" w:hanging="406"/>
        <w:jc w:val="left"/>
        <w:rPr>
          <w:b/>
          <w:sz w:val="20"/>
          <w:lang w:val="es-ES"/>
        </w:rPr>
      </w:pPr>
      <w:r w:rsidRPr="00CD35FD">
        <w:rPr>
          <w:b/>
          <w:sz w:val="18"/>
          <w:szCs w:val="18"/>
          <w:u w:val="single"/>
          <w:lang w:val="es-ES"/>
        </w:rPr>
        <w:t xml:space="preserve">[Refrigerador Secundario - sin incluir la </w:t>
      </w:r>
      <w:r w:rsidR="00677AF3">
        <w:rPr>
          <w:b/>
          <w:sz w:val="18"/>
          <w:szCs w:val="18"/>
          <w:u w:val="single"/>
          <w:lang w:val="es-ES"/>
        </w:rPr>
        <w:t>M</w:t>
      </w:r>
      <w:r w:rsidRPr="00CD35FD">
        <w:rPr>
          <w:b/>
          <w:sz w:val="18"/>
          <w:szCs w:val="18"/>
          <w:u w:val="single"/>
          <w:lang w:val="es-ES"/>
        </w:rPr>
        <w:t xml:space="preserve">áquina de </w:t>
      </w:r>
      <w:r w:rsidR="00677AF3">
        <w:rPr>
          <w:b/>
          <w:sz w:val="18"/>
          <w:szCs w:val="18"/>
          <w:u w:val="single"/>
          <w:lang w:val="es-ES"/>
        </w:rPr>
        <w:t>H</w:t>
      </w:r>
      <w:r w:rsidRPr="00CD35FD">
        <w:rPr>
          <w:b/>
          <w:sz w:val="18"/>
          <w:szCs w:val="18"/>
          <w:u w:val="single"/>
          <w:lang w:val="es-ES"/>
        </w:rPr>
        <w:t>ielo</w:t>
      </w:r>
      <w:r w:rsidRPr="00CD35FD">
        <w:rPr>
          <w:bCs/>
          <w:sz w:val="18"/>
          <w:szCs w:val="18"/>
          <w:lang w:val="es-ES"/>
        </w:rPr>
        <w:t xml:space="preserve">: </w:t>
      </w:r>
      <w:r w:rsidRPr="00677AF3">
        <w:rPr>
          <w:b/>
          <w:sz w:val="18"/>
          <w:szCs w:val="18"/>
          <w:lang w:val="es-ES"/>
        </w:rPr>
        <w:t>Nosotros cubriremos hasta [$1000</w:t>
      </w:r>
      <w:r w:rsidR="00387276" w:rsidRPr="00677AF3">
        <w:rPr>
          <w:b/>
          <w:sz w:val="18"/>
          <w:szCs w:val="18"/>
          <w:lang w:val="es-ES"/>
        </w:rPr>
        <w:t>]</w:t>
      </w:r>
      <w:r w:rsidRPr="00677AF3">
        <w:rPr>
          <w:b/>
          <w:sz w:val="18"/>
          <w:szCs w:val="18"/>
          <w:lang w:val="es-ES"/>
        </w:rPr>
        <w:t>.</w:t>
      </w:r>
      <w:r w:rsidRPr="00CD35FD">
        <w:rPr>
          <w:bCs/>
          <w:sz w:val="18"/>
          <w:szCs w:val="18"/>
          <w:lang w:val="es-ES"/>
        </w:rPr>
        <w:t xml:space="preserve"> </w:t>
      </w:r>
      <w:r w:rsidRPr="00CD35FD">
        <w:rPr>
          <w:b/>
          <w:sz w:val="18"/>
          <w:szCs w:val="18"/>
          <w:lang w:val="es-ES"/>
        </w:rPr>
        <w:t>CUBIERTOS</w:t>
      </w:r>
      <w:r w:rsidRPr="00CD35FD">
        <w:rPr>
          <w:bCs/>
          <w:sz w:val="18"/>
          <w:szCs w:val="18"/>
          <w:lang w:val="es-ES"/>
        </w:rPr>
        <w:t xml:space="preserve">: condensador, resistencia de descongelación, termostato, fusible, relé, transformador, motor, compresor, temporizador, control del ventilador, cojinetes, motor de la bomba, interruptores, electrodos, semiconductores, rectificadores, válvulas y circuitos electrónicos. </w:t>
      </w:r>
      <w:r w:rsidRPr="00CD35FD">
        <w:rPr>
          <w:b/>
          <w:sz w:val="18"/>
          <w:szCs w:val="18"/>
          <w:lang w:val="es-ES"/>
        </w:rPr>
        <w:t>NO CUBIERTO: Todos los demás componentes, incluyendo, pero no limitados a: Dispensadores de agua fría y equipos respectivos, tubos de drenaje de descongelación, juntas, sellos, puertas, máquinas de hielo y controles, filtros, manija de la puerta, deterioro de los alimentos, centros de medios, o problemas cosméticos tales como arañazos, abolladuras o desconchados.]</w:t>
      </w:r>
    </w:p>
    <w:p w:rsidR="0044228F" w:rsidRPr="00CD35FD" w:rsidRDefault="00000000">
      <w:pPr>
        <w:pStyle w:val="ListParagraph"/>
        <w:numPr>
          <w:ilvl w:val="0"/>
          <w:numId w:val="7"/>
        </w:numPr>
        <w:tabs>
          <w:tab w:val="left" w:pos="1506"/>
        </w:tabs>
        <w:spacing w:line="259" w:lineRule="auto"/>
        <w:ind w:right="569"/>
        <w:jc w:val="left"/>
        <w:rPr>
          <w:b/>
          <w:sz w:val="18"/>
          <w:szCs w:val="18"/>
          <w:lang w:val="es-ES"/>
        </w:rPr>
      </w:pPr>
      <w:r w:rsidRPr="00CD35FD">
        <w:rPr>
          <w:b/>
          <w:sz w:val="18"/>
          <w:szCs w:val="18"/>
          <w:u w:val="single"/>
          <w:lang w:val="es-ES"/>
        </w:rPr>
        <w:t>[</w:t>
      </w:r>
      <w:r w:rsidR="00387276" w:rsidRPr="00CD35FD">
        <w:rPr>
          <w:b/>
          <w:sz w:val="18"/>
          <w:szCs w:val="18"/>
          <w:u w:val="single"/>
          <w:lang w:val="es-ES"/>
        </w:rPr>
        <w:t>Bomba de Pozo</w:t>
      </w:r>
      <w:r w:rsidRPr="00CD35FD">
        <w:rPr>
          <w:sz w:val="18"/>
          <w:szCs w:val="18"/>
          <w:lang w:val="es-ES"/>
        </w:rPr>
        <w:t xml:space="preserve">: </w:t>
      </w:r>
      <w:r w:rsidR="00387276" w:rsidRPr="00CD35FD">
        <w:rPr>
          <w:b/>
          <w:sz w:val="18"/>
          <w:szCs w:val="18"/>
          <w:lang w:val="es-ES"/>
        </w:rPr>
        <w:t xml:space="preserve">Nosotros </w:t>
      </w:r>
      <w:r w:rsidR="00387276" w:rsidRPr="00677AF3">
        <w:rPr>
          <w:b/>
          <w:sz w:val="18"/>
          <w:szCs w:val="18"/>
          <w:lang w:val="es-ES"/>
        </w:rPr>
        <w:t>cubriremos hasta</w:t>
      </w:r>
      <w:r w:rsidR="00387276" w:rsidRPr="00CD35FD">
        <w:rPr>
          <w:bCs/>
          <w:sz w:val="18"/>
          <w:szCs w:val="18"/>
          <w:lang w:val="es-ES"/>
        </w:rPr>
        <w:t xml:space="preserve"> </w:t>
      </w:r>
      <w:r w:rsidRPr="00CD35FD">
        <w:rPr>
          <w:b/>
          <w:sz w:val="18"/>
          <w:szCs w:val="18"/>
          <w:lang w:val="es-ES"/>
        </w:rPr>
        <w:t xml:space="preserve">[$1000]. </w:t>
      </w:r>
      <w:r w:rsidR="00387276" w:rsidRPr="00CD35FD">
        <w:rPr>
          <w:b/>
          <w:sz w:val="18"/>
          <w:szCs w:val="18"/>
          <w:lang w:val="es-ES"/>
        </w:rPr>
        <w:t>CUBIERTO</w:t>
      </w:r>
      <w:r w:rsidRPr="00CD35FD">
        <w:rPr>
          <w:sz w:val="18"/>
          <w:szCs w:val="18"/>
          <w:lang w:val="es-ES"/>
        </w:rPr>
        <w:t>:</w:t>
      </w:r>
      <w:r w:rsidRPr="00CD35FD">
        <w:rPr>
          <w:spacing w:val="37"/>
          <w:sz w:val="18"/>
          <w:szCs w:val="18"/>
          <w:lang w:val="es-ES"/>
        </w:rPr>
        <w:t xml:space="preserve"> </w:t>
      </w:r>
      <w:r w:rsidR="00387276" w:rsidRPr="00CD35FD">
        <w:rPr>
          <w:bCs/>
          <w:sz w:val="18"/>
          <w:szCs w:val="18"/>
          <w:lang w:val="es-ES"/>
        </w:rPr>
        <w:t>todos los componentes y piezas de la bomba de pozo utilizada para la vivienda principal únicamente, excepto:</w:t>
      </w:r>
      <w:r w:rsidRPr="00CD35FD">
        <w:rPr>
          <w:spacing w:val="-6"/>
          <w:sz w:val="18"/>
          <w:szCs w:val="18"/>
          <w:lang w:val="es-ES"/>
        </w:rPr>
        <w:t xml:space="preserve"> </w:t>
      </w:r>
      <w:r w:rsidRPr="00CD35FD">
        <w:rPr>
          <w:b/>
          <w:sz w:val="18"/>
          <w:szCs w:val="18"/>
          <w:lang w:val="es-ES"/>
        </w:rPr>
        <w:t>N</w:t>
      </w:r>
      <w:r w:rsidR="00387276" w:rsidRPr="00CD35FD">
        <w:rPr>
          <w:b/>
          <w:sz w:val="18"/>
          <w:szCs w:val="18"/>
          <w:lang w:val="es-ES"/>
        </w:rPr>
        <w:t>O CUBIERTO</w:t>
      </w:r>
      <w:r w:rsidRPr="00CD35FD">
        <w:rPr>
          <w:b/>
          <w:sz w:val="18"/>
          <w:szCs w:val="18"/>
          <w:lang w:val="es-ES"/>
        </w:rPr>
        <w:t>:</w:t>
      </w:r>
      <w:r w:rsidRPr="00CD35FD">
        <w:rPr>
          <w:b/>
          <w:spacing w:val="-8"/>
          <w:sz w:val="18"/>
          <w:szCs w:val="18"/>
          <w:lang w:val="es-ES"/>
        </w:rPr>
        <w:t xml:space="preserve"> </w:t>
      </w:r>
      <w:r w:rsidR="00387276" w:rsidRPr="00CD35FD">
        <w:rPr>
          <w:b/>
          <w:sz w:val="18"/>
          <w:szCs w:val="18"/>
          <w:lang w:val="es-ES"/>
        </w:rPr>
        <w:t>Todos los demás componentes, incluyendo, entre otros: tanques de retención o almacenamiento, excavación, localización de la bomba, recuperación de la bomba, nueva perforación de pozos, revestimientos de pozos, tanques de presión, interruptores y manómetros de presión, válvula de retención, válvula de alivio, tubería de bajada, tuberías o líneas eléctricas que conducen o conectan el tanque de presión y la vivienda principal, incluyendo el cableado desde la caja de control hasta la bomba, las bombas de refuerzo, la bomba de pozo y los componentes de la bomba de pozo para bombas de calor geotérmicas y/o de fuente de agua.]</w:t>
      </w:r>
    </w:p>
    <w:p w:rsidR="0044228F" w:rsidRPr="00CD35FD" w:rsidRDefault="00387276">
      <w:pPr>
        <w:pStyle w:val="ListParagraph"/>
        <w:numPr>
          <w:ilvl w:val="0"/>
          <w:numId w:val="7"/>
        </w:numPr>
        <w:tabs>
          <w:tab w:val="left" w:pos="1506"/>
        </w:tabs>
        <w:spacing w:line="259" w:lineRule="auto"/>
        <w:ind w:right="949"/>
        <w:jc w:val="left"/>
        <w:rPr>
          <w:b/>
          <w:sz w:val="20"/>
          <w:lang w:val="es-ES"/>
        </w:rPr>
      </w:pPr>
      <w:r w:rsidRPr="00CD35FD">
        <w:rPr>
          <w:b/>
          <w:sz w:val="18"/>
          <w:szCs w:val="18"/>
          <w:u w:val="single"/>
          <w:lang w:val="es-ES"/>
        </w:rPr>
        <w:t xml:space="preserve">[Compactador de Basura: </w:t>
      </w:r>
      <w:r w:rsidRPr="00CD35FD">
        <w:rPr>
          <w:b/>
          <w:sz w:val="18"/>
          <w:szCs w:val="18"/>
          <w:lang w:val="es-ES"/>
        </w:rPr>
        <w:t>Cubriremos</w:t>
      </w:r>
      <w:r w:rsidRPr="00CD35FD">
        <w:rPr>
          <w:bCs/>
          <w:sz w:val="18"/>
          <w:szCs w:val="18"/>
          <w:lang w:val="es-ES"/>
        </w:rPr>
        <w:t xml:space="preserve"> </w:t>
      </w:r>
      <w:r w:rsidRPr="00677AF3">
        <w:rPr>
          <w:b/>
          <w:sz w:val="18"/>
          <w:szCs w:val="18"/>
          <w:lang w:val="es-ES"/>
        </w:rPr>
        <w:t xml:space="preserve">hasta </w:t>
      </w:r>
      <w:r w:rsidR="00E36AB5" w:rsidRPr="00677AF3">
        <w:rPr>
          <w:b/>
          <w:sz w:val="18"/>
          <w:szCs w:val="18"/>
          <w:lang w:val="es-ES"/>
        </w:rPr>
        <w:t>[$</w:t>
      </w:r>
      <w:r w:rsidRPr="00677AF3">
        <w:rPr>
          <w:b/>
          <w:sz w:val="18"/>
          <w:szCs w:val="18"/>
          <w:lang w:val="es-ES"/>
        </w:rPr>
        <w:t>1000</w:t>
      </w:r>
      <w:r w:rsidR="00E36AB5" w:rsidRPr="00677AF3">
        <w:rPr>
          <w:b/>
          <w:sz w:val="18"/>
          <w:szCs w:val="18"/>
          <w:lang w:val="es-ES"/>
        </w:rPr>
        <w:t>]</w:t>
      </w:r>
      <w:r w:rsidRPr="00677AF3">
        <w:rPr>
          <w:b/>
          <w:sz w:val="18"/>
          <w:szCs w:val="18"/>
          <w:lang w:val="es-ES"/>
        </w:rPr>
        <w:t>.</w:t>
      </w:r>
      <w:r w:rsidRPr="00CD35FD">
        <w:rPr>
          <w:bCs/>
          <w:sz w:val="18"/>
          <w:szCs w:val="18"/>
          <w:lang w:val="es-ES"/>
        </w:rPr>
        <w:t xml:space="preserve"> </w:t>
      </w:r>
      <w:r w:rsidRPr="00CD35FD">
        <w:rPr>
          <w:b/>
          <w:sz w:val="18"/>
          <w:szCs w:val="18"/>
          <w:lang w:val="es-ES"/>
        </w:rPr>
        <w:t>CUBIERTO</w:t>
      </w:r>
      <w:r w:rsidRPr="00CD35FD">
        <w:rPr>
          <w:bCs/>
          <w:sz w:val="18"/>
          <w:szCs w:val="18"/>
          <w:lang w:val="es-ES"/>
        </w:rPr>
        <w:t xml:space="preserve">: Cubos desmontables, cerradura y conjuntos de llave. </w:t>
      </w:r>
      <w:r w:rsidRPr="00CD35FD">
        <w:rPr>
          <w:b/>
          <w:sz w:val="18"/>
          <w:szCs w:val="18"/>
          <w:lang w:val="es-ES"/>
        </w:rPr>
        <w:t>NO CUBIERTO: Todos los demás</w:t>
      </w:r>
      <w:r w:rsidR="00E36AB5" w:rsidRPr="00CD35FD">
        <w:rPr>
          <w:b/>
          <w:sz w:val="18"/>
          <w:szCs w:val="18"/>
          <w:lang w:val="es-ES"/>
        </w:rPr>
        <w:t>.]</w:t>
      </w:r>
    </w:p>
    <w:p w:rsidR="0044228F" w:rsidRPr="00CD35FD" w:rsidRDefault="00E36AB5">
      <w:pPr>
        <w:pStyle w:val="ListParagraph"/>
        <w:numPr>
          <w:ilvl w:val="0"/>
          <w:numId w:val="7"/>
        </w:numPr>
        <w:tabs>
          <w:tab w:val="left" w:pos="1504"/>
        </w:tabs>
        <w:spacing w:line="259" w:lineRule="auto"/>
        <w:ind w:left="1504" w:right="553" w:hanging="406"/>
        <w:jc w:val="left"/>
        <w:rPr>
          <w:b/>
          <w:sz w:val="20"/>
          <w:lang w:val="es-ES"/>
        </w:rPr>
      </w:pPr>
      <w:r w:rsidRPr="00CD35FD">
        <w:rPr>
          <w:b/>
          <w:sz w:val="18"/>
          <w:szCs w:val="18"/>
          <w:u w:val="single"/>
          <w:lang w:val="es-ES"/>
        </w:rPr>
        <w:t>[Nevera de Vino</w:t>
      </w:r>
      <w:r w:rsidRPr="00CD35FD">
        <w:rPr>
          <w:bCs/>
          <w:sz w:val="18"/>
          <w:szCs w:val="18"/>
          <w:lang w:val="es-ES"/>
        </w:rPr>
        <w:t xml:space="preserve">: </w:t>
      </w:r>
      <w:r w:rsidRPr="00CD35FD">
        <w:rPr>
          <w:b/>
          <w:sz w:val="18"/>
          <w:szCs w:val="18"/>
          <w:lang w:val="es-ES"/>
        </w:rPr>
        <w:t>Cubriremos</w:t>
      </w:r>
      <w:r w:rsidRPr="00CD35FD">
        <w:rPr>
          <w:bCs/>
          <w:sz w:val="18"/>
          <w:szCs w:val="18"/>
          <w:lang w:val="es-ES"/>
        </w:rPr>
        <w:t xml:space="preserve"> </w:t>
      </w:r>
      <w:r w:rsidRPr="00677AF3">
        <w:rPr>
          <w:b/>
          <w:sz w:val="18"/>
          <w:szCs w:val="18"/>
          <w:lang w:val="es-ES"/>
        </w:rPr>
        <w:t xml:space="preserve">hasta </w:t>
      </w:r>
      <w:r w:rsidR="00677AF3" w:rsidRPr="00677AF3">
        <w:rPr>
          <w:b/>
          <w:sz w:val="18"/>
          <w:szCs w:val="18"/>
          <w:lang w:val="es-ES"/>
        </w:rPr>
        <w:t>[</w:t>
      </w:r>
      <w:r w:rsidRPr="00677AF3">
        <w:rPr>
          <w:b/>
          <w:sz w:val="18"/>
          <w:szCs w:val="18"/>
          <w:lang w:val="es-ES"/>
        </w:rPr>
        <w:t>$1000.</w:t>
      </w:r>
      <w:r w:rsidR="00677AF3" w:rsidRPr="00677AF3">
        <w:rPr>
          <w:b/>
          <w:sz w:val="18"/>
          <w:szCs w:val="18"/>
          <w:lang w:val="es-ES"/>
        </w:rPr>
        <w:t>]</w:t>
      </w:r>
      <w:r w:rsidRPr="00CD35FD">
        <w:rPr>
          <w:bCs/>
          <w:sz w:val="18"/>
          <w:szCs w:val="18"/>
          <w:lang w:val="es-ES"/>
        </w:rPr>
        <w:t xml:space="preserve"> </w:t>
      </w:r>
      <w:r w:rsidRPr="00CD35FD">
        <w:rPr>
          <w:b/>
          <w:sz w:val="18"/>
          <w:szCs w:val="18"/>
          <w:lang w:val="es-ES"/>
        </w:rPr>
        <w:t>CUBIERTOS</w:t>
      </w:r>
      <w:r w:rsidRPr="00CD35FD">
        <w:rPr>
          <w:bCs/>
          <w:sz w:val="18"/>
          <w:szCs w:val="18"/>
          <w:lang w:val="es-ES"/>
        </w:rPr>
        <w:t xml:space="preserve">: condensador, resistencia de descongelación, termostato, fusible, relé, transformador, motor, compresor, temporizador, control del ventilador, rodamientos, motor de la bomba, interruptores, electrodos, semiconductores, rectificadores, válvulas y circuitos electrónicos. </w:t>
      </w:r>
      <w:r w:rsidRPr="00CD35FD">
        <w:rPr>
          <w:b/>
          <w:sz w:val="18"/>
          <w:szCs w:val="18"/>
          <w:lang w:val="es-ES"/>
        </w:rPr>
        <w:t>NO CUBIERTO: Todos los demás componentes, incluyendo, entre otros: frigorífico de cocina, aislamiento, estanterías, estantes, luces, dispensadores de bebidas y equipos respectivos, tubos de drenaje de descongelación, juntas, sellos, puertas, máquinas de hielo y controles, filtros, manilla de la puerta, deterioro de alimentos/bebidas y recuperación, captura y eliminación de refrigerante, centros multimedia o problemas estéticos como arañazos, abolladuras o desconchados.]</w:t>
      </w:r>
    </w:p>
    <w:p w:rsidR="0044228F" w:rsidRPr="00BF2418" w:rsidRDefault="00000000">
      <w:pPr>
        <w:pStyle w:val="ListParagraph"/>
        <w:numPr>
          <w:ilvl w:val="0"/>
          <w:numId w:val="7"/>
        </w:numPr>
        <w:tabs>
          <w:tab w:val="left" w:pos="1506"/>
        </w:tabs>
        <w:spacing w:line="259" w:lineRule="auto"/>
        <w:ind w:right="612"/>
        <w:jc w:val="left"/>
        <w:rPr>
          <w:sz w:val="20"/>
          <w:lang w:val="es-ES"/>
        </w:rPr>
      </w:pPr>
      <w:r w:rsidRPr="00BF2418">
        <w:rPr>
          <w:b/>
          <w:sz w:val="18"/>
          <w:szCs w:val="18"/>
          <w:u w:val="single"/>
          <w:lang w:val="es-ES"/>
        </w:rPr>
        <w:t>[</w:t>
      </w:r>
      <w:r w:rsidR="009D43AC" w:rsidRPr="00BF2418">
        <w:rPr>
          <w:b/>
          <w:sz w:val="18"/>
          <w:szCs w:val="18"/>
          <w:u w:val="single"/>
          <w:lang w:val="es-ES"/>
        </w:rPr>
        <w:t xml:space="preserve">Unidad de </w:t>
      </w:r>
      <w:r w:rsidR="00BF2418" w:rsidRPr="00BF2418">
        <w:rPr>
          <w:b/>
          <w:sz w:val="18"/>
          <w:szCs w:val="18"/>
          <w:u w:val="single"/>
          <w:lang w:val="es-ES"/>
        </w:rPr>
        <w:t>A</w:t>
      </w:r>
      <w:r w:rsidR="009D43AC" w:rsidRPr="00BF2418">
        <w:rPr>
          <w:b/>
          <w:sz w:val="18"/>
          <w:szCs w:val="18"/>
          <w:u w:val="single"/>
          <w:lang w:val="es-ES"/>
        </w:rPr>
        <w:t xml:space="preserve">ire </w:t>
      </w:r>
      <w:r w:rsidR="00BF2418" w:rsidRPr="00BF2418">
        <w:rPr>
          <w:b/>
          <w:sz w:val="18"/>
          <w:szCs w:val="18"/>
          <w:u w:val="single"/>
          <w:lang w:val="es-ES"/>
        </w:rPr>
        <w:t>A</w:t>
      </w:r>
      <w:r w:rsidR="009D43AC" w:rsidRPr="00BF2418">
        <w:rPr>
          <w:b/>
          <w:sz w:val="18"/>
          <w:szCs w:val="18"/>
          <w:u w:val="single"/>
          <w:lang w:val="es-ES"/>
        </w:rPr>
        <w:t xml:space="preserve">condicionado </w:t>
      </w:r>
      <w:r w:rsidR="00BF2418" w:rsidRPr="00BF2418">
        <w:rPr>
          <w:b/>
          <w:sz w:val="18"/>
          <w:szCs w:val="18"/>
          <w:u w:val="single"/>
          <w:lang w:val="es-ES"/>
        </w:rPr>
        <w:t>A</w:t>
      </w:r>
      <w:r w:rsidR="009D43AC" w:rsidRPr="00BF2418">
        <w:rPr>
          <w:b/>
          <w:sz w:val="18"/>
          <w:szCs w:val="18"/>
          <w:u w:val="single"/>
          <w:lang w:val="es-ES"/>
        </w:rPr>
        <w:t xml:space="preserve">dicional (incluye </w:t>
      </w:r>
      <w:r w:rsidR="00BF2418" w:rsidRPr="00BF2418">
        <w:rPr>
          <w:b/>
          <w:sz w:val="18"/>
          <w:szCs w:val="18"/>
          <w:u w:val="single"/>
          <w:lang w:val="es-ES"/>
        </w:rPr>
        <w:t>B</w:t>
      </w:r>
      <w:r w:rsidR="009D43AC" w:rsidRPr="00BF2418">
        <w:rPr>
          <w:b/>
          <w:sz w:val="18"/>
          <w:szCs w:val="18"/>
          <w:u w:val="single"/>
          <w:lang w:val="es-ES"/>
        </w:rPr>
        <w:t xml:space="preserve">ombas de </w:t>
      </w:r>
      <w:r w:rsidR="00BF2418" w:rsidRPr="00BF2418">
        <w:rPr>
          <w:b/>
          <w:sz w:val="18"/>
          <w:szCs w:val="18"/>
          <w:u w:val="single"/>
          <w:lang w:val="es-ES"/>
        </w:rPr>
        <w:t>C</w:t>
      </w:r>
      <w:r w:rsidR="009D43AC" w:rsidRPr="00BF2418">
        <w:rPr>
          <w:b/>
          <w:sz w:val="18"/>
          <w:szCs w:val="18"/>
          <w:u w:val="single"/>
          <w:lang w:val="es-ES"/>
        </w:rPr>
        <w:t>alor</w:t>
      </w:r>
      <w:r w:rsidR="009D43AC" w:rsidRPr="00BF2418">
        <w:rPr>
          <w:b/>
          <w:sz w:val="18"/>
          <w:szCs w:val="18"/>
          <w:lang w:val="es-ES"/>
        </w:rPr>
        <w:t>): (Sólo eléctrico) Cubriremos hasta [$1500].</w:t>
      </w:r>
      <w:r w:rsidR="009D43AC" w:rsidRPr="00BF2418">
        <w:rPr>
          <w:b/>
          <w:sz w:val="18"/>
          <w:szCs w:val="18"/>
          <w:u w:val="single"/>
          <w:lang w:val="es-ES"/>
        </w:rPr>
        <w:t xml:space="preserve"> </w:t>
      </w:r>
      <w:r w:rsidR="009D43AC" w:rsidRPr="00BF2418">
        <w:rPr>
          <w:bCs/>
          <w:sz w:val="18"/>
          <w:szCs w:val="18"/>
          <w:lang w:val="es-ES"/>
        </w:rPr>
        <w:t xml:space="preserve">La cobertura está disponible en sistemas de refrigeración residenciales que no superen una capacidad de cinco (5) toneladas. </w:t>
      </w:r>
      <w:r w:rsidR="009D43AC" w:rsidRPr="00BF2418">
        <w:rPr>
          <w:b/>
          <w:sz w:val="18"/>
          <w:szCs w:val="18"/>
          <w:lang w:val="es-ES"/>
        </w:rPr>
        <w:t>CUBIERTO</w:t>
      </w:r>
      <w:r w:rsidR="009D43AC" w:rsidRPr="00BF2418">
        <w:rPr>
          <w:bCs/>
          <w:sz w:val="18"/>
          <w:szCs w:val="18"/>
          <w:lang w:val="es-ES"/>
        </w:rPr>
        <w:t>: condensador, elemento calefactor de descongelación, termostato estándar, fusible, relé, transformador, motores</w:t>
      </w:r>
      <w:r w:rsidRPr="00BF2418">
        <w:rPr>
          <w:bCs/>
          <w:sz w:val="20"/>
          <w:lang w:val="es-ES"/>
        </w:rPr>
        <w:t>,</w:t>
      </w:r>
    </w:p>
    <w:p w:rsidR="0044228F" w:rsidRPr="00BF2418" w:rsidRDefault="0044228F">
      <w:pPr>
        <w:spacing w:line="259" w:lineRule="auto"/>
        <w:rPr>
          <w:sz w:val="20"/>
          <w:lang w:val="es-ES"/>
        </w:rPr>
        <w:sectPr w:rsidR="0044228F" w:rsidRPr="00BF2418">
          <w:headerReference w:type="default" r:id="rId15"/>
          <w:footerReference w:type="default" r:id="rId16"/>
          <w:pgSz w:w="12240" w:h="15840"/>
          <w:pgMar w:top="280" w:right="380" w:bottom="620" w:left="380" w:header="0" w:footer="420" w:gutter="0"/>
          <w:cols w:space="720"/>
        </w:sectPr>
      </w:pPr>
    </w:p>
    <w:p w:rsidR="0044228F" w:rsidRPr="00CD35FD" w:rsidRDefault="00DC3072">
      <w:pPr>
        <w:spacing w:before="2" w:line="259" w:lineRule="auto"/>
        <w:ind w:left="1503" w:right="341" w:firstLine="2"/>
        <w:rPr>
          <w:b/>
          <w:sz w:val="18"/>
          <w:szCs w:val="18"/>
          <w:lang w:val="es-ES"/>
        </w:rPr>
      </w:pPr>
      <w:r w:rsidRPr="00BF2418">
        <w:rPr>
          <w:sz w:val="18"/>
          <w:szCs w:val="18"/>
          <w:lang w:val="es-ES"/>
        </w:rPr>
        <w:lastRenderedPageBreak/>
        <w:t xml:space="preserve">compresor, poleas, temporizador, control de ventiladores, cojinetes, bomba de fluido, interruptores, electrodos, semiconductores, rectificadores y circuitos electrónicos. </w:t>
      </w:r>
      <w:r w:rsidRPr="00BF2418">
        <w:rPr>
          <w:b/>
          <w:bCs/>
          <w:sz w:val="18"/>
          <w:szCs w:val="18"/>
          <w:lang w:val="es-ES"/>
        </w:rPr>
        <w:t xml:space="preserve">NO CUBIERTOS: Todos los demás componentes, incluyendo pero no limitado a: Conductos, sistemas de aire acondicionado de gas, termostatos </w:t>
      </w:r>
      <w:proofErr w:type="spellStart"/>
      <w:r w:rsidR="00BF2418" w:rsidRPr="00BF2418">
        <w:rPr>
          <w:b/>
          <w:bCs/>
          <w:sz w:val="18"/>
          <w:szCs w:val="18"/>
          <w:lang w:val="es-ES"/>
        </w:rPr>
        <w:t>Wi</w:t>
      </w:r>
      <w:proofErr w:type="spellEnd"/>
      <w:r w:rsidR="00BF2418">
        <w:rPr>
          <w:b/>
          <w:bCs/>
          <w:sz w:val="18"/>
          <w:szCs w:val="18"/>
          <w:lang w:val="es-ES"/>
        </w:rPr>
        <w:t>-</w:t>
      </w:r>
      <w:r w:rsidR="00BF2418" w:rsidRPr="00BF2418">
        <w:rPr>
          <w:b/>
          <w:bCs/>
          <w:sz w:val="18"/>
          <w:szCs w:val="18"/>
          <w:lang w:val="es-ES"/>
        </w:rPr>
        <w:t>fi</w:t>
      </w:r>
      <w:r w:rsidRPr="00BF2418">
        <w:rPr>
          <w:b/>
          <w:bCs/>
          <w:sz w:val="18"/>
          <w:szCs w:val="18"/>
          <w:lang w:val="es-ES"/>
        </w:rPr>
        <w:t>, carcasas de zócalos, serpentines, secadores de línea, unidades portátiles, registros, rejillas, relojes, temporizadores, conductos de humos y respiraderos, carcasas de condensadores, purificadores de aire eléctricos portátiles, filtros, humidificadores, válvulas de servicio, secadores, refrigerante, conjuntos de líneas de refrigerante, recuperación de refrigerante, correas, cableado, mazos de cables, disyuntores, desagües, bandejas de desagüe primarias y secundarias, tapones de desagüe, gatos o soportes de techo, sistemas de agua fría, accesorios de unidades, sistemas de refrigeración de tamaño inadecuado, unidades murales no canalizadas cuando el fabricante original las diseñó para ser canalizadas</w:t>
      </w:r>
      <w:r w:rsidRPr="00BF2418">
        <w:rPr>
          <w:sz w:val="18"/>
          <w:szCs w:val="18"/>
          <w:lang w:val="es-ES"/>
        </w:rPr>
        <w:t>.]</w:t>
      </w:r>
    </w:p>
    <w:p w:rsidR="0044228F" w:rsidRPr="00CD35FD" w:rsidRDefault="00DC3072">
      <w:pPr>
        <w:pStyle w:val="ListParagraph"/>
        <w:numPr>
          <w:ilvl w:val="0"/>
          <w:numId w:val="7"/>
        </w:numPr>
        <w:tabs>
          <w:tab w:val="left" w:pos="1511"/>
        </w:tabs>
        <w:spacing w:line="259" w:lineRule="auto"/>
        <w:ind w:left="1511" w:right="332"/>
        <w:rPr>
          <w:b/>
          <w:sz w:val="20"/>
          <w:lang w:val="es-ES"/>
        </w:rPr>
      </w:pPr>
      <w:r w:rsidRPr="00CD35FD">
        <w:rPr>
          <w:b/>
          <w:sz w:val="18"/>
          <w:szCs w:val="18"/>
          <w:u w:val="single"/>
          <w:lang w:val="es-ES"/>
        </w:rPr>
        <w:t>[Ventiladores de Techo:</w:t>
      </w:r>
      <w:r w:rsidRPr="00CD35FD">
        <w:rPr>
          <w:b/>
          <w:sz w:val="18"/>
          <w:szCs w:val="18"/>
          <w:lang w:val="es-ES"/>
        </w:rPr>
        <w:t xml:space="preserve"> Cubriremos </w:t>
      </w:r>
      <w:r w:rsidRPr="00BF2418">
        <w:rPr>
          <w:b/>
          <w:sz w:val="18"/>
          <w:szCs w:val="18"/>
          <w:lang w:val="es-ES"/>
        </w:rPr>
        <w:t>hasta [$1000].</w:t>
      </w:r>
      <w:r w:rsidRPr="00CD35FD">
        <w:rPr>
          <w:b/>
          <w:sz w:val="18"/>
          <w:szCs w:val="18"/>
          <w:lang w:val="es-ES"/>
        </w:rPr>
        <w:t xml:space="preserve"> CUBIERTOS: </w:t>
      </w:r>
      <w:r w:rsidRPr="00CD35FD">
        <w:rPr>
          <w:bCs/>
          <w:sz w:val="18"/>
          <w:szCs w:val="18"/>
          <w:lang w:val="es-ES"/>
        </w:rPr>
        <w:t xml:space="preserve">motores y controles de ventiladores de techo (reemplazados con el estándar de los constructores). </w:t>
      </w:r>
      <w:r w:rsidRPr="00CD35FD">
        <w:rPr>
          <w:b/>
          <w:sz w:val="18"/>
          <w:szCs w:val="18"/>
          <w:lang w:val="es-ES"/>
        </w:rPr>
        <w:t>NO CUBIERTO: Todos los demás componentes, incluyendo, entre otros: Unidades transmisoras remotas, accesorios de iluminación en ventiladores de techo, accesorios desmontables y ventiladores de pared.]</w:t>
      </w:r>
    </w:p>
    <w:p w:rsidR="0044228F" w:rsidRPr="00CD35FD" w:rsidRDefault="00063C5F">
      <w:pPr>
        <w:pStyle w:val="ListParagraph"/>
        <w:numPr>
          <w:ilvl w:val="0"/>
          <w:numId w:val="7"/>
        </w:numPr>
        <w:tabs>
          <w:tab w:val="left" w:pos="1506"/>
        </w:tabs>
        <w:spacing w:line="259" w:lineRule="auto"/>
        <w:ind w:right="475"/>
        <w:jc w:val="left"/>
        <w:rPr>
          <w:b/>
          <w:sz w:val="20"/>
          <w:lang w:val="es-ES"/>
        </w:rPr>
      </w:pPr>
      <w:r w:rsidRPr="00CD35FD">
        <w:rPr>
          <w:b/>
          <w:sz w:val="18"/>
          <w:szCs w:val="18"/>
          <w:u w:val="single"/>
          <w:lang w:val="es-ES"/>
        </w:rPr>
        <w:t>[Sistema de Timbre de la Puerta:</w:t>
      </w:r>
      <w:r w:rsidRPr="00CD35FD">
        <w:rPr>
          <w:b/>
          <w:sz w:val="18"/>
          <w:szCs w:val="18"/>
          <w:lang w:val="es-ES"/>
        </w:rPr>
        <w:t xml:space="preserve"> Cubriremos hasta [$1000]. CUBIERTO: Todos los componentes y piezas, excepto los indicados como no cubiertos.</w:t>
      </w:r>
      <w:r w:rsidRPr="00CD35FD">
        <w:rPr>
          <w:b/>
          <w:sz w:val="20"/>
          <w:lang w:val="es-ES"/>
        </w:rPr>
        <w:t xml:space="preserve"> </w:t>
      </w:r>
      <w:r w:rsidRPr="00CD35FD">
        <w:rPr>
          <w:b/>
          <w:sz w:val="18"/>
          <w:szCs w:val="18"/>
          <w:lang w:val="es-ES"/>
        </w:rPr>
        <w:t>NO CUBIERTO: Todos los demás componentes, incluyendo, entre otros: Cualquier sistema de vigilancia de audio/vídeo, sistemas de intercomunicación u ordenadores/monitores que funcionen junto con el sistema de timbre.]</w:t>
      </w:r>
    </w:p>
    <w:p w:rsidR="0044228F" w:rsidRPr="00CD35FD" w:rsidRDefault="00000000">
      <w:pPr>
        <w:pStyle w:val="ListParagraph"/>
        <w:numPr>
          <w:ilvl w:val="0"/>
          <w:numId w:val="7"/>
        </w:numPr>
        <w:tabs>
          <w:tab w:val="left" w:pos="1501"/>
        </w:tabs>
        <w:spacing w:line="259" w:lineRule="auto"/>
        <w:ind w:left="1501" w:right="491" w:hanging="404"/>
        <w:jc w:val="left"/>
        <w:rPr>
          <w:b/>
          <w:sz w:val="20"/>
          <w:lang w:val="es-ES"/>
        </w:rPr>
      </w:pPr>
      <w:r w:rsidRPr="00CD35FD">
        <w:rPr>
          <w:noProof/>
          <w:lang w:val="es-ES"/>
        </w:rPr>
        <w:drawing>
          <wp:anchor distT="0" distB="0" distL="0" distR="0" simplePos="0" relativeHeight="487280640" behindDoc="1" locked="0" layoutInCell="1" allowOverlap="1">
            <wp:simplePos x="0" y="0"/>
            <wp:positionH relativeFrom="page">
              <wp:posOffset>1544955</wp:posOffset>
            </wp:positionH>
            <wp:positionV relativeFrom="paragraph">
              <wp:posOffset>88941</wp:posOffset>
            </wp:positionV>
            <wp:extent cx="4680572" cy="4538978"/>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4680572" cy="4538978"/>
                    </a:xfrm>
                    <a:prstGeom prst="rect">
                      <a:avLst/>
                    </a:prstGeom>
                  </pic:spPr>
                </pic:pic>
              </a:graphicData>
            </a:graphic>
          </wp:anchor>
        </w:drawing>
      </w:r>
      <w:r w:rsidR="00063C5F" w:rsidRPr="00CD35FD">
        <w:rPr>
          <w:b/>
          <w:sz w:val="18"/>
          <w:szCs w:val="18"/>
          <w:u w:val="single"/>
          <w:lang w:val="es-ES"/>
        </w:rPr>
        <w:t>[Sistema Eléctrico Interior</w:t>
      </w:r>
      <w:r w:rsidR="00063C5F" w:rsidRPr="00CD35FD">
        <w:rPr>
          <w:bCs/>
          <w:sz w:val="18"/>
          <w:szCs w:val="18"/>
          <w:lang w:val="es-ES"/>
        </w:rPr>
        <w:t xml:space="preserve">: </w:t>
      </w:r>
      <w:r w:rsidR="00063C5F" w:rsidRPr="00CD35FD">
        <w:rPr>
          <w:b/>
          <w:sz w:val="18"/>
          <w:szCs w:val="18"/>
          <w:lang w:val="es-ES"/>
        </w:rPr>
        <w:t>Cubriremos</w:t>
      </w:r>
      <w:r w:rsidR="00063C5F" w:rsidRPr="00CD35FD">
        <w:rPr>
          <w:bCs/>
          <w:sz w:val="18"/>
          <w:szCs w:val="18"/>
          <w:lang w:val="es-ES"/>
        </w:rPr>
        <w:t xml:space="preserve"> </w:t>
      </w:r>
      <w:r w:rsidR="00063C5F" w:rsidRPr="00BF2418">
        <w:rPr>
          <w:b/>
          <w:sz w:val="18"/>
          <w:szCs w:val="18"/>
          <w:lang w:val="es-ES"/>
        </w:rPr>
        <w:t>hasta [$1000].</w:t>
      </w:r>
      <w:r w:rsidR="00063C5F" w:rsidRPr="00CD35FD">
        <w:rPr>
          <w:bCs/>
          <w:sz w:val="18"/>
          <w:szCs w:val="18"/>
          <w:lang w:val="es-ES"/>
        </w:rPr>
        <w:t xml:space="preserve"> </w:t>
      </w:r>
      <w:r w:rsidR="00063C5F" w:rsidRPr="00CD35FD">
        <w:rPr>
          <w:b/>
          <w:sz w:val="18"/>
          <w:szCs w:val="18"/>
          <w:lang w:val="es-ES"/>
        </w:rPr>
        <w:t>CUBIERTO</w:t>
      </w:r>
      <w:r w:rsidR="00063C5F" w:rsidRPr="00CD35FD">
        <w:rPr>
          <w:bCs/>
          <w:sz w:val="18"/>
          <w:szCs w:val="18"/>
          <w:lang w:val="es-ES"/>
        </w:rPr>
        <w:t xml:space="preserve">: todo el cableado interior de AC, incluyendo receptáculos, interruptores, fusibles, disyuntores unipolares y bipolares. </w:t>
      </w:r>
      <w:r w:rsidR="00063C5F" w:rsidRPr="00CD35FD">
        <w:rPr>
          <w:b/>
          <w:sz w:val="18"/>
          <w:szCs w:val="18"/>
          <w:lang w:val="es-ES"/>
        </w:rPr>
        <w:t>NO CUBIERTO: Todos los demás componentes, incluyendo, entre otros: Accesorios; extractores de aire del ático o de toda la casa; timbres; sistemas de intercomunicación; sistemas de alarma; sistemas de aspiración centralizada; cableado o cables de audio/vídeo/ordenador; cableado y sistemas de corriente continua (CC); cableado y componentes exteriores; cableado telefónico; capacidad inadecuada del cableado; fallo/cortocircuito o sobrevoltaje; sistemas de baja tensión (incluido el cableado y los relés); dispositivos de control de carga; sistemas de generación eléctrica; sistemas eléctricos solares; temporizadores; conjuntos de teclado táctil; mandos a distancia o fallos causados por sobrecarga del circuito.]</w:t>
      </w:r>
    </w:p>
    <w:p w:rsidR="0044228F" w:rsidRPr="00CD35FD" w:rsidRDefault="00057EB4">
      <w:pPr>
        <w:pStyle w:val="ListParagraph"/>
        <w:numPr>
          <w:ilvl w:val="0"/>
          <w:numId w:val="7"/>
        </w:numPr>
        <w:tabs>
          <w:tab w:val="left" w:pos="1501"/>
        </w:tabs>
        <w:spacing w:line="259" w:lineRule="auto"/>
        <w:ind w:left="1501" w:right="435" w:hanging="404"/>
        <w:jc w:val="left"/>
        <w:rPr>
          <w:b/>
          <w:sz w:val="20"/>
          <w:lang w:val="es-ES"/>
        </w:rPr>
      </w:pPr>
      <w:r w:rsidRPr="00CD35FD">
        <w:rPr>
          <w:b/>
          <w:sz w:val="18"/>
          <w:szCs w:val="18"/>
          <w:u w:val="single"/>
          <w:lang w:val="es-ES"/>
        </w:rPr>
        <w:t>[Sistema Interno de Fontanería:</w:t>
      </w:r>
      <w:r w:rsidRPr="00CD35FD">
        <w:rPr>
          <w:b/>
          <w:sz w:val="18"/>
          <w:szCs w:val="18"/>
          <w:lang w:val="es-ES"/>
        </w:rPr>
        <w:t xml:space="preserve"> Cubriremos</w:t>
      </w:r>
      <w:r w:rsidRPr="00CD35FD">
        <w:rPr>
          <w:bCs/>
          <w:sz w:val="18"/>
          <w:szCs w:val="18"/>
          <w:lang w:val="es-ES"/>
        </w:rPr>
        <w:t xml:space="preserve"> </w:t>
      </w:r>
      <w:r w:rsidRPr="00BF2418">
        <w:rPr>
          <w:b/>
          <w:sz w:val="18"/>
          <w:szCs w:val="18"/>
          <w:lang w:val="es-ES"/>
        </w:rPr>
        <w:t xml:space="preserve">hasta </w:t>
      </w:r>
      <w:r w:rsidR="00BF2418" w:rsidRPr="00BF2418">
        <w:rPr>
          <w:b/>
          <w:sz w:val="18"/>
          <w:szCs w:val="18"/>
          <w:lang w:val="es-ES"/>
        </w:rPr>
        <w:t>[</w:t>
      </w:r>
      <w:r w:rsidRPr="00BF2418">
        <w:rPr>
          <w:b/>
          <w:sz w:val="18"/>
          <w:szCs w:val="18"/>
          <w:lang w:val="es-ES"/>
        </w:rPr>
        <w:t>$1000</w:t>
      </w:r>
      <w:r w:rsidR="00BF2418" w:rsidRPr="00BF2418">
        <w:rPr>
          <w:b/>
          <w:sz w:val="18"/>
          <w:szCs w:val="18"/>
          <w:lang w:val="es-ES"/>
        </w:rPr>
        <w:t>.]</w:t>
      </w:r>
      <w:r w:rsidRPr="00CD35FD">
        <w:rPr>
          <w:bCs/>
          <w:sz w:val="18"/>
          <w:szCs w:val="18"/>
          <w:lang w:val="es-ES"/>
        </w:rPr>
        <w:t xml:space="preserve"> </w:t>
      </w:r>
      <w:r w:rsidRPr="00CD35FD">
        <w:rPr>
          <w:b/>
          <w:sz w:val="18"/>
          <w:szCs w:val="18"/>
          <w:lang w:val="es-ES"/>
        </w:rPr>
        <w:t>CUBIERTO</w:t>
      </w:r>
      <w:r w:rsidRPr="00CD35FD">
        <w:rPr>
          <w:bCs/>
          <w:sz w:val="18"/>
          <w:szCs w:val="18"/>
          <w:lang w:val="es-ES"/>
        </w:rPr>
        <w:t>: toda la plomería interior incluyendo paradas del ángulo, elevadores, respiraderos inútiles, asambleas de los P-</w:t>
      </w:r>
      <w:proofErr w:type="spellStart"/>
      <w:r w:rsidRPr="00CD35FD">
        <w:rPr>
          <w:bCs/>
          <w:sz w:val="18"/>
          <w:szCs w:val="18"/>
          <w:lang w:val="es-ES"/>
        </w:rPr>
        <w:t>Trap</w:t>
      </w:r>
      <w:proofErr w:type="spellEnd"/>
      <w:r w:rsidRPr="00CD35FD">
        <w:rPr>
          <w:bCs/>
          <w:sz w:val="18"/>
          <w:szCs w:val="18"/>
          <w:lang w:val="es-ES"/>
        </w:rPr>
        <w:t xml:space="preserve">, y grifos interiores de la manguera. </w:t>
      </w:r>
      <w:r w:rsidRPr="00CD35FD">
        <w:rPr>
          <w:b/>
          <w:sz w:val="18"/>
          <w:szCs w:val="18"/>
          <w:lang w:val="es-ES"/>
        </w:rPr>
        <w:t>NO CUBIERTO: Todos los demás componentes, incluyendo pero no limitado a: Accesorios o tapones, todas las tuberías y cañerías fuera del perímetro de los cimientos o debajo de los cimientos de la casa, bañeras, tuberías de gas, calafateo o lechada, inodoros y partes de inodoros, tanques de retención y presión, bombas de chorro, tinas de lavandería, sistemas de rociadores de césped, dispositivos reguladores de presión, condiciones de presión de agua excesiva o insuficiente, grifos de manguera exteriores o líneas de suministro de agua al refrigerador, obstrucción de aguas residuales. No nos hacemos responsables de los trabajos de reparación que deban realizarse para acceder a tuberías o conductos interiores.]</w:t>
      </w:r>
    </w:p>
    <w:p w:rsidR="0044228F" w:rsidRPr="00CD35FD" w:rsidRDefault="00057EB4">
      <w:pPr>
        <w:spacing w:before="197"/>
        <w:ind w:left="1180" w:right="335" w:hanging="10"/>
        <w:jc w:val="both"/>
        <w:rPr>
          <w:b/>
          <w:sz w:val="20"/>
          <w:lang w:val="es-ES"/>
        </w:rPr>
      </w:pPr>
      <w:r w:rsidRPr="001A79D8">
        <w:rPr>
          <w:b/>
          <w:sz w:val="20"/>
          <w:lang w:val="es-ES"/>
        </w:rPr>
        <w:t>NOTA: Para aparatos y sistemas de más de diez (10) años: Si la reparación es superior a [$300] o no hay piezas disponibles para reparar el equipo, se le pagará un subsidio de reemplazo de [$300]. Este subsidio aumentará en [$50] por cada año completo que su Contrato esté activo hasta un máximo de [$500]. Deberá presentar al Administrador una prueba de compra de un nuevo aparato en forma de recibo de compra en un plazo de sesenta (60) días.</w:t>
      </w:r>
    </w:p>
    <w:p w:rsidR="0044228F" w:rsidRPr="00CD35FD" w:rsidRDefault="00057EB4">
      <w:pPr>
        <w:spacing w:before="214"/>
        <w:ind w:left="1177" w:right="324" w:firstLine="2"/>
        <w:jc w:val="both"/>
        <w:rPr>
          <w:b/>
          <w:sz w:val="20"/>
          <w:lang w:val="es-ES"/>
        </w:rPr>
      </w:pPr>
      <w:r w:rsidRPr="00CD35FD">
        <w:rPr>
          <w:b/>
          <w:sz w:val="20"/>
          <w:lang w:val="es-ES"/>
        </w:rPr>
        <w:t>NOTA: Para aparatos y sistemas de más de diez (10) años: Si la reparación es superior a [$600] o no hay piezas disponibles para reparar el equipo, se le pagará un subsidio de reemplazo de [$600]. Este subsidio aumentará en [$50] por cada año completo que su Contrato esté activo hasta un máximo de [$1000]. Deberá presentar al Administrador una prueba de compra de un nuevo aparato en forma de recibo de compra en un plazo de sesenta (60) días.</w:t>
      </w:r>
    </w:p>
    <w:p w:rsidR="0044228F" w:rsidRPr="005C6D0C" w:rsidRDefault="00057EB4">
      <w:pPr>
        <w:pStyle w:val="ListParagraph"/>
        <w:numPr>
          <w:ilvl w:val="0"/>
          <w:numId w:val="13"/>
        </w:numPr>
        <w:tabs>
          <w:tab w:val="left" w:pos="704"/>
        </w:tabs>
        <w:spacing w:before="240"/>
        <w:ind w:left="704" w:hanging="367"/>
        <w:jc w:val="left"/>
        <w:rPr>
          <w:b/>
          <w:sz w:val="20"/>
          <w:lang w:val="es-ES"/>
        </w:rPr>
      </w:pPr>
      <w:r w:rsidRPr="005C6D0C">
        <w:rPr>
          <w:b/>
          <w:spacing w:val="-2"/>
          <w:sz w:val="20"/>
          <w:u w:val="single"/>
          <w:lang w:val="es-ES"/>
        </w:rPr>
        <w:t>PARA OBTENER SERVICIO/SOMETER</w:t>
      </w:r>
      <w:r w:rsidRPr="005C6D0C">
        <w:rPr>
          <w:b/>
          <w:sz w:val="20"/>
          <w:u w:val="single"/>
          <w:lang w:val="es-ES"/>
        </w:rPr>
        <w:t xml:space="preserve"> </w:t>
      </w:r>
      <w:r w:rsidRPr="005C6D0C">
        <w:rPr>
          <w:b/>
          <w:spacing w:val="-2"/>
          <w:sz w:val="20"/>
          <w:u w:val="single"/>
          <w:lang w:val="es-ES"/>
        </w:rPr>
        <w:t>UNA</w:t>
      </w:r>
      <w:r w:rsidRPr="005C6D0C">
        <w:rPr>
          <w:b/>
          <w:spacing w:val="-3"/>
          <w:sz w:val="20"/>
          <w:u w:val="single"/>
          <w:lang w:val="es-ES"/>
        </w:rPr>
        <w:t xml:space="preserve"> </w:t>
      </w:r>
      <w:r w:rsidRPr="005C6D0C">
        <w:rPr>
          <w:b/>
          <w:spacing w:val="-2"/>
          <w:sz w:val="20"/>
          <w:u w:val="single"/>
          <w:lang w:val="es-ES"/>
        </w:rPr>
        <w:t>RECLAMACIÓN:</w:t>
      </w:r>
    </w:p>
    <w:p w:rsidR="0044228F" w:rsidRPr="005C6D0C" w:rsidRDefault="00057EB4">
      <w:pPr>
        <w:spacing w:before="66" w:line="232" w:lineRule="auto"/>
        <w:ind w:left="1060" w:right="479" w:hanging="1"/>
        <w:jc w:val="both"/>
        <w:rPr>
          <w:b/>
          <w:sz w:val="20"/>
          <w:lang w:val="es-ES"/>
        </w:rPr>
      </w:pPr>
      <w:r w:rsidRPr="005C6D0C">
        <w:rPr>
          <w:b/>
          <w:sz w:val="20"/>
          <w:lang w:val="es-ES"/>
        </w:rPr>
        <w:t xml:space="preserve">La presentación de una Reclamación no significa automáticamente que la Avería del artículo o Sistema esté cubierta por </w:t>
      </w:r>
      <w:r w:rsidR="001A79D8" w:rsidRPr="005C6D0C">
        <w:rPr>
          <w:b/>
          <w:sz w:val="20"/>
          <w:lang w:val="es-ES"/>
        </w:rPr>
        <w:t>el presente</w:t>
      </w:r>
      <w:r w:rsidRPr="005C6D0C">
        <w:rPr>
          <w:b/>
          <w:sz w:val="20"/>
          <w:lang w:val="es-ES"/>
        </w:rPr>
        <w:t xml:space="preserve"> Contrato de Servicio. Para que una Reclamación sea considerada, Usted debe contactar primero con el Administrador para la aprobación de la Reclamación.</w:t>
      </w:r>
    </w:p>
    <w:p w:rsidR="0044228F" w:rsidRPr="005C6D0C" w:rsidRDefault="00000000">
      <w:pPr>
        <w:pStyle w:val="ListParagraph"/>
        <w:numPr>
          <w:ilvl w:val="1"/>
          <w:numId w:val="13"/>
        </w:numPr>
        <w:tabs>
          <w:tab w:val="left" w:pos="1415"/>
          <w:tab w:val="left" w:pos="1417"/>
        </w:tabs>
        <w:spacing w:before="51"/>
        <w:ind w:left="1417" w:right="319" w:hanging="389"/>
        <w:rPr>
          <w:b/>
          <w:bCs/>
          <w:sz w:val="18"/>
          <w:szCs w:val="18"/>
          <w:lang w:val="es-ES"/>
        </w:rPr>
      </w:pPr>
      <w:r w:rsidRPr="005C6D0C">
        <w:rPr>
          <w:b/>
          <w:bCs/>
          <w:noProof/>
          <w:sz w:val="18"/>
          <w:szCs w:val="18"/>
          <w:lang w:val="es-ES"/>
        </w:rPr>
        <mc:AlternateContent>
          <mc:Choice Requires="wps">
            <w:drawing>
              <wp:anchor distT="0" distB="0" distL="0" distR="0" simplePos="0" relativeHeight="487281152" behindDoc="1" locked="0" layoutInCell="1" allowOverlap="1">
                <wp:simplePos x="0" y="0"/>
                <wp:positionH relativeFrom="page">
                  <wp:posOffset>3475990</wp:posOffset>
                </wp:positionH>
                <wp:positionV relativeFrom="paragraph">
                  <wp:posOffset>631387</wp:posOffset>
                </wp:positionV>
                <wp:extent cx="41275" cy="76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275" y="0"/>
                              </a:moveTo>
                              <a:lnTo>
                                <a:pt x="0" y="0"/>
                              </a:lnTo>
                              <a:lnTo>
                                <a:pt x="0" y="7607"/>
                              </a:lnTo>
                              <a:lnTo>
                                <a:pt x="41275" y="7607"/>
                              </a:lnTo>
                              <a:lnTo>
                                <a:pt x="41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73.700012pt;margin-top:49.715572pt;width:3.25pt;height:.599pt;mso-position-horizontal-relative:page;mso-position-vertical-relative:paragraph;z-index:-16035328" id="docshape20" filled="true" fillcolor="#000000" stroked="false">
                <v:fill type="solid"/>
                <w10:wrap type="none"/>
              </v:rect>
            </w:pict>
          </mc:Fallback>
        </mc:AlternateContent>
      </w:r>
      <w:r w:rsidR="00057EB4" w:rsidRPr="005C6D0C">
        <w:rPr>
          <w:b/>
          <w:bCs/>
          <w:noProof/>
          <w:sz w:val="18"/>
          <w:szCs w:val="18"/>
          <w:lang w:val="es-ES"/>
        </w:rPr>
        <w:t>Es necesario que reciba nuestra aprobación previa antes de realizar cualquier trabajo de mantenimiento en virtud de este contrato. Deberá notificárnoslo tan pronto como descubra el problema. Llame al número gratuito del Administrador (disponible de lunes a viernes, de 8:00 a 17:00 horas, hora del Este, excepto festivos) al (877) 204-1748 o puede presentar su reclamación en línea las 24 horas del día y los 7 días de la semana en [www.homeassureadmin.com/claims]. Una vez autorizada su solicitud, el Administrador iniciará la tramitación de las solicitudes aprobadas en un plazo de 48 horas</w:t>
      </w:r>
      <w:r w:rsidRPr="005C6D0C">
        <w:rPr>
          <w:b/>
          <w:bCs/>
          <w:sz w:val="18"/>
          <w:szCs w:val="18"/>
          <w:lang w:val="es-ES"/>
        </w:rPr>
        <w:t>.</w:t>
      </w:r>
    </w:p>
    <w:p w:rsidR="0044228F" w:rsidRPr="005C6D0C" w:rsidRDefault="00000000" w:rsidP="005D5840">
      <w:pPr>
        <w:spacing w:before="121"/>
        <w:ind w:left="1419" w:right="322" w:hanging="29"/>
        <w:jc w:val="both"/>
        <w:rPr>
          <w:b/>
          <w:sz w:val="18"/>
          <w:szCs w:val="18"/>
          <w:lang w:val="es-ES"/>
        </w:rPr>
        <w:sectPr w:rsidR="0044228F" w:rsidRPr="005C6D0C">
          <w:headerReference w:type="default" r:id="rId17"/>
          <w:footerReference w:type="default" r:id="rId18"/>
          <w:pgSz w:w="12240" w:h="15840"/>
          <w:pgMar w:top="760" w:right="380" w:bottom="620" w:left="380" w:header="287" w:footer="420" w:gutter="0"/>
          <w:cols w:space="720"/>
        </w:sectPr>
      </w:pPr>
      <w:r w:rsidRPr="005C6D0C">
        <w:rPr>
          <w:noProof/>
          <w:sz w:val="18"/>
          <w:szCs w:val="18"/>
          <w:lang w:val="es-ES"/>
        </w:rPr>
        <mc:AlternateContent>
          <mc:Choice Requires="wps">
            <w:drawing>
              <wp:anchor distT="0" distB="0" distL="0" distR="0" simplePos="0" relativeHeight="487281664" behindDoc="1" locked="0" layoutInCell="1" allowOverlap="1">
                <wp:simplePos x="0" y="0"/>
                <wp:positionH relativeFrom="page">
                  <wp:posOffset>5047615</wp:posOffset>
                </wp:positionH>
                <wp:positionV relativeFrom="paragraph">
                  <wp:posOffset>985068</wp:posOffset>
                </wp:positionV>
                <wp:extent cx="41275"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275" y="0"/>
                              </a:moveTo>
                              <a:lnTo>
                                <a:pt x="0" y="0"/>
                              </a:lnTo>
                              <a:lnTo>
                                <a:pt x="0" y="7619"/>
                              </a:lnTo>
                              <a:lnTo>
                                <a:pt x="41275" y="7619"/>
                              </a:lnTo>
                              <a:lnTo>
                                <a:pt x="41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97.450012pt;margin-top:77.564415pt;width:3.25pt;height:.6pt;mso-position-horizontal-relative:page;mso-position-vertical-relative:paragraph;z-index:-16034816" id="docshape21" filled="true" fillcolor="#000000" stroked="false">
                <v:fill type="solid"/>
                <w10:wrap type="none"/>
              </v:rect>
            </w:pict>
          </mc:Fallback>
        </mc:AlternateContent>
      </w:r>
      <w:r w:rsidR="005D5840" w:rsidRPr="005C6D0C">
        <w:rPr>
          <w:b/>
          <w:sz w:val="18"/>
          <w:szCs w:val="18"/>
          <w:lang w:val="es-ES"/>
        </w:rPr>
        <w:t>REPARACIÓN DE EMERGENCIA</w:t>
      </w:r>
      <w:r w:rsidRPr="005C6D0C">
        <w:rPr>
          <w:b/>
          <w:sz w:val="18"/>
          <w:szCs w:val="18"/>
          <w:lang w:val="es-ES"/>
        </w:rPr>
        <w:t>:</w:t>
      </w:r>
      <w:r w:rsidRPr="005C6D0C">
        <w:rPr>
          <w:b/>
          <w:spacing w:val="32"/>
          <w:sz w:val="18"/>
          <w:szCs w:val="18"/>
          <w:lang w:val="es-ES"/>
        </w:rPr>
        <w:t xml:space="preserve"> </w:t>
      </w:r>
      <w:r w:rsidR="005D5840" w:rsidRPr="005C6D0C">
        <w:rPr>
          <w:b/>
          <w:sz w:val="18"/>
          <w:szCs w:val="18"/>
          <w:lang w:val="es-ES"/>
        </w:rPr>
        <w:t>En caso de que se produzca una reparación de emergencia fuera del horario comercial normal que implique la pérdida de calefacción, refrigeración, fontanería o una pérdida sustancial del servicio eléctrico o cualquier otra condición cubierta que haga inhabitable una vivienda, se considerará una condición de emergencia temporal. Usted debe tomar todas las medidas razonables, incluyendo, pero no limitado a, desalojar las instalaciones y ponerse en contacto con la autoridad competente si es necesario y, a continuación, notificar al Administrador de tal hecho a través del uso del número de teléfono gratuito en (833) 877-2250 o por correo electrónico Administrador con información de contacto y Acuerdo en [support@homeassureadmin.com] (disponible las 24 horas del día, 7 días a la semana, 365 días al año). SÓLO INICIE EL SERVICIO DE EMERGENCIA PARA UNA "RECLAMACIÓN DE EMERGENCIA", TAL Y COMO SE DEFINE EN EL PRESENTE CONTRATO</w:t>
      </w:r>
      <w:r w:rsidR="005C6D0C" w:rsidRPr="005C6D0C">
        <w:rPr>
          <w:b/>
          <w:sz w:val="18"/>
          <w:szCs w:val="18"/>
          <w:lang w:val="es-ES"/>
        </w:rPr>
        <w:t>.</w:t>
      </w:r>
    </w:p>
    <w:p w:rsidR="0044228F" w:rsidRPr="005C6D0C" w:rsidRDefault="005D5840" w:rsidP="00300AA0">
      <w:pPr>
        <w:spacing w:line="227" w:lineRule="exact"/>
        <w:ind w:left="1420"/>
        <w:jc w:val="both"/>
        <w:rPr>
          <w:b/>
          <w:sz w:val="18"/>
          <w:szCs w:val="18"/>
          <w:lang w:val="es-ES"/>
        </w:rPr>
      </w:pPr>
      <w:r w:rsidRPr="005C6D0C">
        <w:rPr>
          <w:b/>
          <w:sz w:val="18"/>
          <w:szCs w:val="18"/>
          <w:lang w:val="es-ES"/>
        </w:rPr>
        <w:lastRenderedPageBreak/>
        <w:t xml:space="preserve">El fallo de un aparato no se considera una emergencia. Si la determinación ha sido hecha por el Administrador </w:t>
      </w:r>
      <w:r w:rsidR="00300AA0" w:rsidRPr="005C6D0C">
        <w:rPr>
          <w:b/>
          <w:sz w:val="18"/>
          <w:szCs w:val="18"/>
          <w:lang w:val="es-ES"/>
        </w:rPr>
        <w:t>que la avería está cubierta, daremos la debida autorización al profesional de servicio con licencia, fianza y seguro que Usted haya seleccionado para que repare o sustituya las averías cubiertas y repararlas.</w:t>
      </w:r>
    </w:p>
    <w:p w:rsidR="0044228F" w:rsidRPr="005C6D0C" w:rsidRDefault="00300AA0">
      <w:pPr>
        <w:pStyle w:val="ListParagraph"/>
        <w:numPr>
          <w:ilvl w:val="1"/>
          <w:numId w:val="13"/>
        </w:numPr>
        <w:tabs>
          <w:tab w:val="left" w:pos="1335"/>
          <w:tab w:val="left" w:pos="1391"/>
        </w:tabs>
        <w:spacing w:before="51"/>
        <w:ind w:left="1391" w:right="323"/>
        <w:rPr>
          <w:b/>
          <w:sz w:val="18"/>
          <w:szCs w:val="18"/>
          <w:lang w:val="es-ES"/>
        </w:rPr>
      </w:pPr>
      <w:r w:rsidRPr="005C6D0C">
        <w:rPr>
          <w:b/>
          <w:spacing w:val="-2"/>
          <w:sz w:val="18"/>
          <w:szCs w:val="18"/>
          <w:lang w:val="es-ES"/>
        </w:rPr>
        <w:t xml:space="preserve">  El Proveedor de Servicios autorizado se pondrá en contacto con Usted para concertar una cita mutuamente conveniente durante el horario laboral normal. Nosotros determinaremos qué reparaciones constituyen una emergencia y haremos todos los esfuerzos razonables para agilizar el servicio de emergencia. Si nos solicita que realicemos un servicio que no sea de emergencia fuera del horario comercial normal, Usted será responsable del pago de las tarifas adicionales y/o de las horas extraordinarias</w:t>
      </w:r>
      <w:r w:rsidRPr="005C6D0C">
        <w:rPr>
          <w:b/>
          <w:sz w:val="18"/>
          <w:szCs w:val="18"/>
          <w:lang w:val="es-ES"/>
        </w:rPr>
        <w:t>.</w:t>
      </w:r>
    </w:p>
    <w:p w:rsidR="0044228F" w:rsidRPr="005C6D0C" w:rsidRDefault="00D46FB6">
      <w:pPr>
        <w:pStyle w:val="ListParagraph"/>
        <w:numPr>
          <w:ilvl w:val="1"/>
          <w:numId w:val="13"/>
        </w:numPr>
        <w:tabs>
          <w:tab w:val="left" w:pos="1353"/>
          <w:tab w:val="left" w:pos="1392"/>
        </w:tabs>
        <w:spacing w:before="51"/>
        <w:ind w:left="1392" w:right="325" w:hanging="364"/>
        <w:rPr>
          <w:b/>
          <w:sz w:val="18"/>
          <w:szCs w:val="18"/>
          <w:lang w:val="es-ES"/>
        </w:rPr>
      </w:pPr>
      <w:r w:rsidRPr="005C6D0C">
        <w:rPr>
          <w:b/>
          <w:sz w:val="20"/>
          <w:lang w:val="es-ES"/>
        </w:rPr>
        <w:t xml:space="preserve"> </w:t>
      </w:r>
      <w:r w:rsidR="00220B27" w:rsidRPr="005C6D0C">
        <w:rPr>
          <w:b/>
          <w:sz w:val="18"/>
          <w:szCs w:val="18"/>
          <w:lang w:val="es-ES"/>
        </w:rPr>
        <w:t>Tenemos el derecho exclusivo y absoluto de seleccionar al Proveedor de Servicios que realizará el servicio; y no reembolsaremos los servicios realizados sin aprobación previa.</w:t>
      </w:r>
    </w:p>
    <w:p w:rsidR="0044228F" w:rsidRPr="009E06B6" w:rsidRDefault="00000000">
      <w:pPr>
        <w:pStyle w:val="ListParagraph"/>
        <w:numPr>
          <w:ilvl w:val="1"/>
          <w:numId w:val="13"/>
        </w:numPr>
        <w:tabs>
          <w:tab w:val="left" w:pos="1391"/>
          <w:tab w:val="left" w:pos="1434"/>
        </w:tabs>
        <w:spacing w:before="52"/>
        <w:ind w:left="1391" w:right="322" w:hanging="361"/>
        <w:rPr>
          <w:b/>
          <w:sz w:val="18"/>
          <w:szCs w:val="18"/>
          <w:lang w:val="es-ES"/>
        </w:rPr>
      </w:pPr>
      <w:r w:rsidRPr="009E06B6">
        <w:rPr>
          <w:noProof/>
          <w:sz w:val="18"/>
          <w:szCs w:val="18"/>
          <w:lang w:val="es-ES"/>
        </w:rPr>
        <w:drawing>
          <wp:anchor distT="0" distB="0" distL="0" distR="0" simplePos="0" relativeHeight="487282176" behindDoc="1" locked="0" layoutInCell="1" allowOverlap="1">
            <wp:simplePos x="0" y="0"/>
            <wp:positionH relativeFrom="page">
              <wp:posOffset>1544955</wp:posOffset>
            </wp:positionH>
            <wp:positionV relativeFrom="paragraph">
              <wp:posOffset>976023</wp:posOffset>
            </wp:positionV>
            <wp:extent cx="4680572" cy="4538972"/>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4680572" cy="4538972"/>
                    </a:xfrm>
                    <a:prstGeom prst="rect">
                      <a:avLst/>
                    </a:prstGeom>
                  </pic:spPr>
                </pic:pic>
              </a:graphicData>
            </a:graphic>
          </wp:anchor>
        </w:drawing>
      </w:r>
      <w:r w:rsidR="004B463F" w:rsidRPr="009E06B6">
        <w:rPr>
          <w:b/>
          <w:sz w:val="18"/>
          <w:szCs w:val="18"/>
          <w:lang w:val="es-ES"/>
        </w:rPr>
        <w:t xml:space="preserve">La Tarifa de Servicio es por cada visita de Nuestro Proveedor de Servicios aprobado y es pagadera a Nuestro Proveedor de Servicios aprobado en el momento de cada visita. La Tarifa de Servicio se aplica a cada llamada enviada y programada, incluidas, entre otras, las llamadas en las que se incluyen, excluyen o deniegan la cobertura. La Tarifa de Servicio también se aplica en el caso de que Usted no esté presente a la hora programada, o en el caso de que Usted cancele una llamada de servicio en el momento en que un Proveedor de Servicios esté de camino a Su domicilio o en Su domicilio. El impago de la </w:t>
      </w:r>
      <w:r w:rsidR="009E06B6" w:rsidRPr="009E06B6">
        <w:rPr>
          <w:b/>
          <w:sz w:val="18"/>
          <w:szCs w:val="18"/>
          <w:lang w:val="es-ES"/>
        </w:rPr>
        <w:t>Tarifa</w:t>
      </w:r>
      <w:r w:rsidR="004B463F" w:rsidRPr="009E06B6">
        <w:rPr>
          <w:b/>
          <w:sz w:val="18"/>
          <w:szCs w:val="18"/>
          <w:lang w:val="es-ES"/>
        </w:rPr>
        <w:t xml:space="preserve"> de Servicio dará lugar a la suspensión o cancelación del presente Contrato hasta el momento en que se abone la </w:t>
      </w:r>
      <w:r w:rsidR="009E06B6" w:rsidRPr="009E06B6">
        <w:rPr>
          <w:b/>
          <w:sz w:val="18"/>
          <w:szCs w:val="18"/>
          <w:lang w:val="es-ES"/>
        </w:rPr>
        <w:t>Tarifa</w:t>
      </w:r>
      <w:r w:rsidR="004B463F" w:rsidRPr="009E06B6">
        <w:rPr>
          <w:b/>
          <w:sz w:val="18"/>
          <w:szCs w:val="18"/>
          <w:lang w:val="es-ES"/>
        </w:rPr>
        <w:t xml:space="preserve"> de Servicio correspondiente. En ese momento, se podrá restablecer la cobertura; sin embargo, no se ampliará la vigencia del Contrato</w:t>
      </w:r>
      <w:r w:rsidRPr="009E06B6">
        <w:rPr>
          <w:b/>
          <w:sz w:val="18"/>
          <w:szCs w:val="18"/>
          <w:lang w:val="es-ES"/>
        </w:rPr>
        <w:t>.</w:t>
      </w:r>
    </w:p>
    <w:p w:rsidR="0044228F" w:rsidRPr="009E06B6" w:rsidRDefault="004B463F">
      <w:pPr>
        <w:pStyle w:val="ListParagraph"/>
        <w:numPr>
          <w:ilvl w:val="1"/>
          <w:numId w:val="13"/>
        </w:numPr>
        <w:tabs>
          <w:tab w:val="left" w:pos="1391"/>
          <w:tab w:val="left" w:pos="1574"/>
        </w:tabs>
        <w:spacing w:before="50"/>
        <w:ind w:left="1391" w:right="323"/>
        <w:rPr>
          <w:b/>
          <w:sz w:val="18"/>
          <w:szCs w:val="18"/>
          <w:lang w:val="es-ES"/>
        </w:rPr>
      </w:pPr>
      <w:r w:rsidRPr="009E06B6">
        <w:rPr>
          <w:b/>
          <w:sz w:val="18"/>
          <w:szCs w:val="18"/>
          <w:lang w:val="es-ES"/>
        </w:rPr>
        <w:t>Si el trabajo de servicio realizado en virtud del presente Contrato fallara, realizaremos las reparaciones necesarias sin una Tarifa de Servicio adicional durante un periodo de noventa (90) días en piezas y treinta (30) días en mano de obra.</w:t>
      </w:r>
    </w:p>
    <w:p w:rsidR="0044228F" w:rsidRPr="00CD35FD" w:rsidRDefault="004B463F">
      <w:pPr>
        <w:spacing w:before="125" w:line="235" w:lineRule="auto"/>
        <w:ind w:left="1031" w:hanging="1"/>
        <w:rPr>
          <w:b/>
          <w:sz w:val="18"/>
          <w:szCs w:val="18"/>
          <w:lang w:val="es-ES"/>
        </w:rPr>
      </w:pPr>
      <w:r w:rsidRPr="009E06B6">
        <w:rPr>
          <w:b/>
          <w:sz w:val="18"/>
          <w:szCs w:val="18"/>
          <w:lang w:val="es-ES"/>
        </w:rPr>
        <w:t>En el caso de que la vigencia de su Contrato expire durante el tiempo que dure una Reclamación aprobada, la vigencia de su Contrato se prorrogará automáticamente hasta que dicha Reclamación haya sido satisfecha conforme a lo dispuesto en el presente Contrato de Servicio.</w:t>
      </w:r>
    </w:p>
    <w:p w:rsidR="0044228F" w:rsidRPr="009E06B6" w:rsidRDefault="003236EB">
      <w:pPr>
        <w:pStyle w:val="ListParagraph"/>
        <w:numPr>
          <w:ilvl w:val="0"/>
          <w:numId w:val="6"/>
        </w:numPr>
        <w:tabs>
          <w:tab w:val="left" w:pos="645"/>
        </w:tabs>
        <w:spacing w:before="240" w:line="240" w:lineRule="exact"/>
        <w:ind w:left="645" w:hanging="308"/>
        <w:rPr>
          <w:b/>
          <w:sz w:val="20"/>
          <w:lang w:val="es-ES"/>
        </w:rPr>
      </w:pPr>
      <w:r w:rsidRPr="009E06B6">
        <w:rPr>
          <w:b/>
          <w:spacing w:val="-2"/>
          <w:sz w:val="20"/>
          <w:u w:val="single"/>
          <w:lang w:val="es-ES"/>
        </w:rPr>
        <w:t>LÍMITE DE COBERTURA RESPONSABILIDAD Y CONDICIONES:</w:t>
      </w:r>
    </w:p>
    <w:p w:rsidR="0044228F" w:rsidRPr="00CD35FD" w:rsidRDefault="003236EB">
      <w:pPr>
        <w:spacing w:line="235" w:lineRule="auto"/>
        <w:ind w:left="1060" w:right="334"/>
        <w:jc w:val="both"/>
        <w:rPr>
          <w:b/>
          <w:sz w:val="20"/>
          <w:lang w:val="es-ES"/>
        </w:rPr>
      </w:pPr>
      <w:r w:rsidRPr="009E06B6">
        <w:rPr>
          <w:b/>
          <w:sz w:val="20"/>
          <w:lang w:val="es-ES"/>
        </w:rPr>
        <w:t>Nuestra obligación de pagar la reparación o sustitución de los aparatos, sistemas o artículos cubiertos está sujeta a los límites respectivos de cada componente y no excederá, en total, de [</w:t>
      </w:r>
      <w:r w:rsidR="009E06B6" w:rsidRPr="009E06B6">
        <w:rPr>
          <w:b/>
          <w:sz w:val="20"/>
          <w:lang w:val="es-ES"/>
        </w:rPr>
        <w:t>$</w:t>
      </w:r>
      <w:r w:rsidRPr="009E06B6">
        <w:rPr>
          <w:b/>
          <w:sz w:val="20"/>
          <w:lang w:val="es-ES"/>
        </w:rPr>
        <w:t>5000] por periodo de [doce (12) meses]. Una vez alcanzado este Límite Agregado del Período de Vigencia, Nuestras obligaciones para el Período de Vigencia en curso se considerarán cumplidas en su totalidad y no se tendrán en cuenta otras Reclamaciones. ADICIONALMENTE:</w:t>
      </w:r>
    </w:p>
    <w:p w:rsidR="0044228F" w:rsidRPr="00CD35FD" w:rsidRDefault="003236EB">
      <w:pPr>
        <w:pStyle w:val="ListParagraph"/>
        <w:numPr>
          <w:ilvl w:val="1"/>
          <w:numId w:val="6"/>
        </w:numPr>
        <w:tabs>
          <w:tab w:val="left" w:pos="1418"/>
          <w:tab w:val="left" w:pos="1420"/>
        </w:tabs>
        <w:spacing w:before="20"/>
        <w:ind w:right="342"/>
        <w:rPr>
          <w:b/>
          <w:sz w:val="18"/>
          <w:szCs w:val="18"/>
          <w:lang w:val="es-ES"/>
        </w:rPr>
      </w:pPr>
      <w:r w:rsidRPr="00CD35FD">
        <w:rPr>
          <w:b/>
          <w:sz w:val="18"/>
          <w:szCs w:val="18"/>
          <w:lang w:val="es-ES"/>
        </w:rPr>
        <w:t>Nosotros no pagaremos más que el valor actual de mercado por ningún aparato, sistema o artículo, a menos que se indique lo contrario en la SECCIÓN V</w:t>
      </w:r>
      <w:r w:rsidRPr="00CD35FD">
        <w:rPr>
          <w:b/>
          <w:spacing w:val="-2"/>
          <w:sz w:val="18"/>
          <w:szCs w:val="18"/>
          <w:lang w:val="es-ES"/>
        </w:rPr>
        <w:t>. - COMPONENTES DE APARATOS Y SISTEMAS</w:t>
      </w:r>
      <w:r w:rsidRPr="00CD35FD">
        <w:rPr>
          <w:b/>
          <w:sz w:val="18"/>
          <w:szCs w:val="18"/>
          <w:lang w:val="es-ES"/>
        </w:rPr>
        <w:t>.</w:t>
      </w:r>
    </w:p>
    <w:p w:rsidR="0044228F" w:rsidRPr="00CD35FD" w:rsidRDefault="003236EB">
      <w:pPr>
        <w:pStyle w:val="ListParagraph"/>
        <w:numPr>
          <w:ilvl w:val="1"/>
          <w:numId w:val="6"/>
        </w:numPr>
        <w:tabs>
          <w:tab w:val="left" w:pos="1413"/>
          <w:tab w:val="left" w:pos="1415"/>
        </w:tabs>
        <w:ind w:left="1415" w:right="334" w:hanging="358"/>
        <w:rPr>
          <w:b/>
          <w:sz w:val="18"/>
          <w:szCs w:val="18"/>
          <w:lang w:val="es-ES"/>
        </w:rPr>
      </w:pPr>
      <w:r w:rsidRPr="00CD35FD">
        <w:rPr>
          <w:b/>
          <w:sz w:val="18"/>
          <w:szCs w:val="18"/>
          <w:lang w:val="es-ES"/>
        </w:rPr>
        <w:t>Tenemos el derecho exclusivo de determinar si un electrodoméstico, artículo, sistema o equipo electrónico cubierto debe ser reparado o sustituido. Si decidimos sustituir el electrodoméstico, artículo, sistema o equipo electrónico cubierto, somos responsables de la sustitución por un equipo de características, capacidad y eficacia similares, pero no de la coincidencia de dimensiones, marca o color. No nos hacemos responsables de la sustitución de electrodomésticos similares si el electrodoméstico contiene características que no contribuyen a la función principal del electrodoméstico, incluyendo, sin limitación, televisores o radios en frigoríficos.</w:t>
      </w:r>
    </w:p>
    <w:p w:rsidR="0044228F" w:rsidRPr="00CD35FD" w:rsidRDefault="003236EB">
      <w:pPr>
        <w:pStyle w:val="ListParagraph"/>
        <w:numPr>
          <w:ilvl w:val="1"/>
          <w:numId w:val="6"/>
        </w:numPr>
        <w:tabs>
          <w:tab w:val="left" w:pos="1413"/>
          <w:tab w:val="left" w:pos="1415"/>
        </w:tabs>
        <w:spacing w:before="1"/>
        <w:ind w:left="1415" w:right="335" w:hanging="358"/>
        <w:rPr>
          <w:b/>
          <w:sz w:val="20"/>
          <w:lang w:val="es-ES"/>
        </w:rPr>
      </w:pPr>
      <w:r w:rsidRPr="00CD35FD">
        <w:rPr>
          <w:b/>
          <w:sz w:val="18"/>
          <w:szCs w:val="18"/>
          <w:lang w:val="es-ES"/>
        </w:rPr>
        <w:t>Nosotros reservamos el derecho de ofrecer una compensación en efectivo en circunstancias limitadas, incluyendo, pero no limitado a, la falta de disponibilidad de piezas, obsolescencia, o circunstancias similares cuando la reparación o sustitución no es factible. Los pagos en efectivo se basarán en lo que Nosotros esperaríamos pagar normalmente por la misma pieza o mano de obra, que puede ser inferior al coste real de venta al público hasta el Límite de</w:t>
      </w:r>
      <w:r w:rsidRPr="00CD35FD">
        <w:rPr>
          <w:b/>
          <w:spacing w:val="-5"/>
          <w:sz w:val="18"/>
          <w:szCs w:val="18"/>
          <w:lang w:val="es-ES"/>
        </w:rPr>
        <w:t xml:space="preserve"> </w:t>
      </w:r>
      <w:r w:rsidRPr="00CD35FD">
        <w:rPr>
          <w:b/>
          <w:sz w:val="18"/>
          <w:szCs w:val="18"/>
          <w:lang w:val="es-ES"/>
        </w:rPr>
        <w:t>Cobertura de Responsabilidad</w:t>
      </w:r>
      <w:r w:rsidRPr="00CD35FD">
        <w:rPr>
          <w:b/>
          <w:sz w:val="20"/>
          <w:lang w:val="es-ES"/>
        </w:rPr>
        <w:t>.</w:t>
      </w:r>
    </w:p>
    <w:p w:rsidR="0044228F" w:rsidRPr="00CD35FD" w:rsidRDefault="003236EB">
      <w:pPr>
        <w:pStyle w:val="ListParagraph"/>
        <w:numPr>
          <w:ilvl w:val="1"/>
          <w:numId w:val="6"/>
        </w:numPr>
        <w:tabs>
          <w:tab w:val="left" w:pos="1413"/>
        </w:tabs>
        <w:spacing w:line="242" w:lineRule="exact"/>
        <w:ind w:left="1413" w:hanging="358"/>
        <w:rPr>
          <w:b/>
          <w:sz w:val="20"/>
          <w:lang w:val="es-ES"/>
        </w:rPr>
      </w:pPr>
      <w:r w:rsidRPr="00CD35FD">
        <w:rPr>
          <w:b/>
          <w:sz w:val="18"/>
          <w:szCs w:val="18"/>
          <w:lang w:val="es-ES"/>
        </w:rPr>
        <w:t>Nosotros reservamos el derecho a obtener una segunda opinión con Nuestro dinero</w:t>
      </w:r>
      <w:r w:rsidRPr="00CD35FD">
        <w:rPr>
          <w:b/>
          <w:spacing w:val="-2"/>
          <w:sz w:val="20"/>
          <w:lang w:val="es-ES"/>
        </w:rPr>
        <w:t>.</w:t>
      </w:r>
    </w:p>
    <w:p w:rsidR="0044228F" w:rsidRPr="00CD35FD" w:rsidRDefault="003236EB">
      <w:pPr>
        <w:pStyle w:val="ListParagraph"/>
        <w:numPr>
          <w:ilvl w:val="1"/>
          <w:numId w:val="6"/>
        </w:numPr>
        <w:tabs>
          <w:tab w:val="left" w:pos="1415"/>
          <w:tab w:val="left" w:pos="1417"/>
        </w:tabs>
        <w:ind w:left="1417" w:right="335" w:hanging="363"/>
        <w:rPr>
          <w:b/>
          <w:sz w:val="20"/>
          <w:lang w:val="es-ES"/>
        </w:rPr>
      </w:pPr>
      <w:r w:rsidRPr="00CD35FD">
        <w:rPr>
          <w:b/>
          <w:sz w:val="18"/>
          <w:szCs w:val="18"/>
          <w:lang w:val="es-ES"/>
        </w:rPr>
        <w:t>Nosotros reservamos el derecho de utilizar Proveedores de Servicios cualificados, seleccionar las piezas que se utilizarán y restringir determinadas marcas de equipos utilizados para cumplir la totalidad o parte de Nuestra obligación en virtud de los términos del presente Contrato</w:t>
      </w:r>
      <w:r w:rsidRPr="00CD35FD">
        <w:rPr>
          <w:b/>
          <w:sz w:val="20"/>
          <w:lang w:val="es-ES"/>
        </w:rPr>
        <w:t>.</w:t>
      </w:r>
    </w:p>
    <w:p w:rsidR="0044228F" w:rsidRPr="00CD35FD" w:rsidRDefault="00120F18">
      <w:pPr>
        <w:pStyle w:val="ListParagraph"/>
        <w:numPr>
          <w:ilvl w:val="1"/>
          <w:numId w:val="6"/>
        </w:numPr>
        <w:tabs>
          <w:tab w:val="left" w:pos="1413"/>
          <w:tab w:val="left" w:pos="1415"/>
        </w:tabs>
        <w:spacing w:before="1"/>
        <w:ind w:left="1415" w:right="339" w:hanging="358"/>
        <w:rPr>
          <w:b/>
          <w:sz w:val="18"/>
          <w:szCs w:val="18"/>
          <w:lang w:val="es-ES"/>
        </w:rPr>
      </w:pPr>
      <w:r w:rsidRPr="00CD35FD">
        <w:rPr>
          <w:b/>
          <w:position w:val="1"/>
          <w:sz w:val="18"/>
          <w:szCs w:val="18"/>
          <w:lang w:val="es-ES"/>
        </w:rPr>
        <w:t>Nos reservamos el derecho a reconstruir una pieza o componente o a sustituirla por una pieza o componente reconstruido. El uso de piezas no originales del fabricante está permitido en virtud del presente Contrato</w:t>
      </w:r>
      <w:r w:rsidRPr="00CD35FD">
        <w:rPr>
          <w:b/>
          <w:sz w:val="18"/>
          <w:szCs w:val="18"/>
          <w:lang w:val="es-ES"/>
        </w:rPr>
        <w:t>.</w:t>
      </w:r>
    </w:p>
    <w:p w:rsidR="0044228F" w:rsidRPr="00CD35FD" w:rsidRDefault="00120F18">
      <w:pPr>
        <w:pStyle w:val="ListParagraph"/>
        <w:numPr>
          <w:ilvl w:val="1"/>
          <w:numId w:val="6"/>
        </w:numPr>
        <w:tabs>
          <w:tab w:val="left" w:pos="1414"/>
          <w:tab w:val="left" w:pos="1417"/>
        </w:tabs>
        <w:ind w:left="1417" w:right="336" w:hanging="361"/>
        <w:rPr>
          <w:b/>
          <w:sz w:val="18"/>
          <w:szCs w:val="18"/>
          <w:lang w:val="es-ES"/>
        </w:rPr>
      </w:pPr>
      <w:r w:rsidRPr="00CD35FD">
        <w:rPr>
          <w:b/>
          <w:sz w:val="18"/>
          <w:szCs w:val="18"/>
          <w:lang w:val="es-ES"/>
        </w:rPr>
        <w:t>Nosotros no somos un Proveedor de Servicios y Nosotros no comprometemos reparar o sustituir dichos sistemas o componentes</w:t>
      </w:r>
      <w:r w:rsidRPr="00CD35FD">
        <w:rPr>
          <w:b/>
          <w:spacing w:val="-2"/>
          <w:sz w:val="18"/>
          <w:szCs w:val="18"/>
          <w:lang w:val="es-ES"/>
        </w:rPr>
        <w:t>.</w:t>
      </w:r>
    </w:p>
    <w:p w:rsidR="0044228F" w:rsidRPr="00CD35FD" w:rsidRDefault="00120F18">
      <w:pPr>
        <w:pStyle w:val="ListParagraph"/>
        <w:numPr>
          <w:ilvl w:val="1"/>
          <w:numId w:val="6"/>
        </w:numPr>
        <w:tabs>
          <w:tab w:val="left" w:pos="1413"/>
          <w:tab w:val="left" w:pos="1415"/>
        </w:tabs>
        <w:ind w:left="1415" w:right="335" w:hanging="358"/>
        <w:rPr>
          <w:b/>
          <w:bCs/>
          <w:sz w:val="20"/>
          <w:lang w:val="es-ES"/>
        </w:rPr>
      </w:pPr>
      <w:r w:rsidRPr="00CD35FD">
        <w:rPr>
          <w:b/>
          <w:bCs/>
          <w:sz w:val="18"/>
          <w:szCs w:val="18"/>
          <w:lang w:val="es-ES"/>
        </w:rPr>
        <w:t>En caso de que exista cualquier otro seguro, acuerdo de servicio, garantía o cobertura de garantía disponible para Usted que cubra una pérdida también cubierta por este Contrato, este Contrato pagará en exceso y no contribuirá con otro seguro, acuerdo de servicio, garantía o acuerdo. No pagaremos las piezas cubiertas por una garantía del fabricante.</w:t>
      </w:r>
    </w:p>
    <w:p w:rsidR="0044228F" w:rsidRPr="00CD35FD" w:rsidRDefault="00120F18">
      <w:pPr>
        <w:pStyle w:val="Heading1"/>
        <w:spacing w:before="240"/>
        <w:ind w:left="694" w:right="246" w:firstLine="1"/>
        <w:jc w:val="both"/>
        <w:rPr>
          <w:b w:val="0"/>
          <w:lang w:val="es-ES"/>
        </w:rPr>
      </w:pPr>
      <w:bookmarkStart w:id="3" w:name="THIS_AGREEMENT_SETS_OUT_THE_FULL_EXTENT_"/>
      <w:bookmarkEnd w:id="3"/>
      <w:r w:rsidRPr="009E06B6">
        <w:rPr>
          <w:lang w:val="es-ES"/>
        </w:rPr>
        <w:t>E</w:t>
      </w:r>
      <w:r w:rsidR="009E06B6">
        <w:rPr>
          <w:lang w:val="es-ES"/>
        </w:rPr>
        <w:t xml:space="preserve">L PRESENTE ACUERDO </w:t>
      </w:r>
      <w:r w:rsidRPr="009E06B6">
        <w:rPr>
          <w:lang w:val="es-ES"/>
        </w:rPr>
        <w:t xml:space="preserve">ESTABLECE EL ALCANCE TOTAL DE NUESTRAS RESPONSABILIDADES. NI EL DEUDOR NI EL ADMINISTRADOR SERÁN RESPONSABLES DE DAÑOS ESPECIALES, INDIRECTOS, INCIDENTALES, PUNITIVOS O CONSECUENTES (INCLUYENDO, SIN LIMITACIÓN, DAÑOS POR PÉRDIDA DE BENEFICIOS EMPRESARIALES, INTERRUPCIÓN DE LA ACTIVIDAD EMPRESARIAL, GASTOS DERIVADOS DE RECLAMACIONES DE TERCEROS, PÉRDIDA DE USO DEL PRODUCTO CUBIERTO, INCONVENIENTES O CUALQUIER OTRA PÉRDIDA), </w:t>
      </w:r>
      <w:r w:rsidR="009E06B6">
        <w:rPr>
          <w:lang w:val="es-ES"/>
        </w:rPr>
        <w:t xml:space="preserve"> QUE SEAN CAUSADOS</w:t>
      </w:r>
      <w:r w:rsidRPr="009E06B6">
        <w:rPr>
          <w:lang w:val="es-ES"/>
        </w:rPr>
        <w:t xml:space="preserve"> O NO CAUSADOS POR</w:t>
      </w:r>
      <w:r w:rsidR="009E06B6">
        <w:rPr>
          <w:lang w:val="es-ES"/>
        </w:rPr>
        <w:t>/</w:t>
      </w:r>
      <w:r w:rsidRPr="009E06B6">
        <w:rPr>
          <w:lang w:val="es-ES"/>
        </w:rPr>
        <w:t>O RESULTANTES DE</w:t>
      </w:r>
      <w:r w:rsidR="009E06B6">
        <w:rPr>
          <w:lang w:val="es-ES"/>
        </w:rPr>
        <w:t>L</w:t>
      </w:r>
      <w:r w:rsidRPr="009E06B6">
        <w:rPr>
          <w:lang w:val="es-ES"/>
        </w:rPr>
        <w:t xml:space="preserve"> INCUMPLIMIENTO DE CONTRATO, NEGLIGENCIA U OTRO ACTO U OMISIÓN ILÍCITOS, INCLUSO SI HA SIDO ADVERTIDO DE LA POSIBILIDAD DE TALES DAÑOS. NI EL DEUDOR NI EL ADMINISTRADOR AUTORIZAN A NINGUNA PERSONA, ENTIDAD O VENDEDOR A CREAR PARA ELLOS NINGUNA OTRA OBLIGACIÓN O RESPONSABILIDAD EN RELACIÓN CON EL PRESENTE CONTRATO</w:t>
      </w:r>
      <w:r w:rsidRPr="009E06B6">
        <w:rPr>
          <w:b w:val="0"/>
          <w:lang w:val="es-ES"/>
        </w:rPr>
        <w:t>.</w:t>
      </w:r>
    </w:p>
    <w:p w:rsidR="0044228F" w:rsidRPr="00CD35FD" w:rsidRDefault="0044228F">
      <w:pPr>
        <w:jc w:val="both"/>
        <w:rPr>
          <w:lang w:val="es-ES"/>
        </w:rPr>
        <w:sectPr w:rsidR="0044228F" w:rsidRPr="00CD35FD">
          <w:pgSz w:w="12240" w:h="15840"/>
          <w:pgMar w:top="760" w:right="380" w:bottom="620" w:left="380" w:header="287" w:footer="420" w:gutter="0"/>
          <w:cols w:space="720"/>
        </w:sectPr>
      </w:pPr>
    </w:p>
    <w:p w:rsidR="0044228F" w:rsidRPr="00052A83" w:rsidRDefault="00000000">
      <w:pPr>
        <w:pStyle w:val="ListParagraph"/>
        <w:numPr>
          <w:ilvl w:val="0"/>
          <w:numId w:val="6"/>
        </w:numPr>
        <w:tabs>
          <w:tab w:val="left" w:pos="590"/>
        </w:tabs>
        <w:spacing w:line="222" w:lineRule="exact"/>
        <w:ind w:left="590" w:hanging="253"/>
        <w:rPr>
          <w:b/>
          <w:sz w:val="18"/>
          <w:szCs w:val="18"/>
          <w:lang w:val="es-ES"/>
        </w:rPr>
      </w:pPr>
      <w:r w:rsidRPr="00052A83">
        <w:rPr>
          <w:b/>
          <w:sz w:val="18"/>
          <w:szCs w:val="18"/>
          <w:u w:val="single"/>
          <w:lang w:val="es-ES"/>
        </w:rPr>
        <w:lastRenderedPageBreak/>
        <w:t>EXCLUSION</w:t>
      </w:r>
      <w:r w:rsidR="00120F18" w:rsidRPr="00052A83">
        <w:rPr>
          <w:b/>
          <w:sz w:val="18"/>
          <w:szCs w:val="18"/>
          <w:u w:val="single"/>
          <w:lang w:val="es-ES"/>
        </w:rPr>
        <w:t>E</w:t>
      </w:r>
      <w:r w:rsidRPr="00052A83">
        <w:rPr>
          <w:b/>
          <w:sz w:val="18"/>
          <w:szCs w:val="18"/>
          <w:u w:val="single"/>
          <w:lang w:val="es-ES"/>
        </w:rPr>
        <w:t>S</w:t>
      </w:r>
      <w:r w:rsidRPr="00052A83">
        <w:rPr>
          <w:b/>
          <w:spacing w:val="-10"/>
          <w:sz w:val="18"/>
          <w:szCs w:val="18"/>
          <w:u w:val="single"/>
          <w:lang w:val="es-ES"/>
        </w:rPr>
        <w:t xml:space="preserve"> </w:t>
      </w:r>
      <w:r w:rsidRPr="00052A83">
        <w:rPr>
          <w:b/>
          <w:sz w:val="18"/>
          <w:szCs w:val="18"/>
          <w:u w:val="single"/>
          <w:lang w:val="es-ES"/>
        </w:rPr>
        <w:t>–</w:t>
      </w:r>
      <w:r w:rsidRPr="00052A83">
        <w:rPr>
          <w:b/>
          <w:spacing w:val="-10"/>
          <w:sz w:val="18"/>
          <w:szCs w:val="18"/>
          <w:u w:val="single"/>
          <w:lang w:val="es-ES"/>
        </w:rPr>
        <w:t xml:space="preserve"> </w:t>
      </w:r>
      <w:r w:rsidR="00120F18" w:rsidRPr="00052A83">
        <w:rPr>
          <w:b/>
          <w:sz w:val="18"/>
          <w:szCs w:val="18"/>
          <w:u w:val="single"/>
          <w:lang w:val="es-ES"/>
        </w:rPr>
        <w:t>LO QUE NO ESTÁ CUBIERTO</w:t>
      </w:r>
      <w:r w:rsidRPr="00052A83">
        <w:rPr>
          <w:b/>
          <w:spacing w:val="-2"/>
          <w:sz w:val="18"/>
          <w:szCs w:val="18"/>
          <w:u w:val="single"/>
          <w:lang w:val="es-ES"/>
        </w:rPr>
        <w:t>:</w:t>
      </w:r>
    </w:p>
    <w:p w:rsidR="0044228F" w:rsidRPr="00052A83" w:rsidRDefault="00120F18">
      <w:pPr>
        <w:pStyle w:val="ListParagraph"/>
        <w:numPr>
          <w:ilvl w:val="0"/>
          <w:numId w:val="5"/>
        </w:numPr>
        <w:tabs>
          <w:tab w:val="left" w:pos="1149"/>
          <w:tab w:val="left" w:pos="1151"/>
        </w:tabs>
        <w:spacing w:before="16" w:line="235" w:lineRule="auto"/>
        <w:ind w:right="333" w:hanging="361"/>
        <w:rPr>
          <w:b/>
          <w:sz w:val="19"/>
          <w:szCs w:val="19"/>
          <w:lang w:val="es-ES"/>
        </w:rPr>
      </w:pPr>
      <w:r w:rsidRPr="00052A83">
        <w:rPr>
          <w:b/>
          <w:sz w:val="19"/>
          <w:szCs w:val="19"/>
          <w:lang w:val="es-ES"/>
        </w:rPr>
        <w:t>Una condición preexistente conocida por Usted ("condición preexistente" se refiere a una condición que: (i) dentro de toda probabilidad mecánica o eléctrica razonable, se relaciona con la aptitud mecánica del Artículo Cubierto/Sistema Cubierto antes de la Fecha de Vigencia del Contrato, [o (</w:t>
      </w:r>
      <w:proofErr w:type="spellStart"/>
      <w:r w:rsidRPr="00052A83">
        <w:rPr>
          <w:b/>
          <w:sz w:val="19"/>
          <w:szCs w:val="19"/>
          <w:lang w:val="es-ES"/>
        </w:rPr>
        <w:t>ii</w:t>
      </w:r>
      <w:proofErr w:type="spellEnd"/>
      <w:r w:rsidRPr="00052A83">
        <w:rPr>
          <w:b/>
          <w:sz w:val="19"/>
          <w:szCs w:val="19"/>
          <w:lang w:val="es-ES"/>
        </w:rPr>
        <w:t>) es determinada por Nosotros como una Avería u otro daño cubierto que ocurrió antes de la expiración del Período de Espera del Contrato)].</w:t>
      </w:r>
    </w:p>
    <w:p w:rsidR="0044228F" w:rsidRPr="00052A83" w:rsidRDefault="00120F18">
      <w:pPr>
        <w:pStyle w:val="ListParagraph"/>
        <w:numPr>
          <w:ilvl w:val="0"/>
          <w:numId w:val="5"/>
        </w:numPr>
        <w:tabs>
          <w:tab w:val="left" w:pos="1146"/>
        </w:tabs>
        <w:spacing w:before="2" w:line="240" w:lineRule="exact"/>
        <w:ind w:left="1146" w:hanging="358"/>
        <w:rPr>
          <w:b/>
          <w:sz w:val="19"/>
          <w:szCs w:val="19"/>
          <w:lang w:val="es-ES"/>
        </w:rPr>
      </w:pPr>
      <w:r w:rsidRPr="00052A83">
        <w:rPr>
          <w:b/>
          <w:sz w:val="19"/>
          <w:szCs w:val="19"/>
          <w:lang w:val="es-ES"/>
        </w:rPr>
        <w:t>Cualquier Reclamación de Servicio al Artículo Cubierto/Sistema Cubierto que no haya recibido la aprobación previa del Administrador</w:t>
      </w:r>
      <w:r w:rsidRPr="00052A83">
        <w:rPr>
          <w:b/>
          <w:spacing w:val="-2"/>
          <w:sz w:val="19"/>
          <w:szCs w:val="19"/>
          <w:lang w:val="es-ES"/>
        </w:rPr>
        <w:t>.</w:t>
      </w:r>
    </w:p>
    <w:p w:rsidR="0044228F" w:rsidRPr="00052A83" w:rsidRDefault="00120F18">
      <w:pPr>
        <w:pStyle w:val="ListParagraph"/>
        <w:numPr>
          <w:ilvl w:val="0"/>
          <w:numId w:val="5"/>
        </w:numPr>
        <w:tabs>
          <w:tab w:val="left" w:pos="1148"/>
        </w:tabs>
        <w:spacing w:line="235" w:lineRule="auto"/>
        <w:ind w:left="1148" w:right="336"/>
        <w:rPr>
          <w:b/>
          <w:sz w:val="19"/>
          <w:szCs w:val="19"/>
          <w:lang w:val="es-ES"/>
        </w:rPr>
      </w:pPr>
      <w:r w:rsidRPr="00052A83">
        <w:rPr>
          <w:b/>
          <w:sz w:val="19"/>
          <w:szCs w:val="19"/>
          <w:lang w:val="es-ES"/>
        </w:rPr>
        <w:t>Cualquier aparato o sistema o fallo de una pieza que esté bajo garantía del fabricante, aviso de retirada y/o boletín de servicio, o defecto del fabricante ni cualquier aparato o sistema cuya garantía del fabricante haya sido anulada debido a la retirada de la etiqueta de modelo y número de serie del fabricante.</w:t>
      </w:r>
    </w:p>
    <w:p w:rsidR="0044228F" w:rsidRPr="00052A83" w:rsidRDefault="00120F18">
      <w:pPr>
        <w:pStyle w:val="ListParagraph"/>
        <w:numPr>
          <w:ilvl w:val="0"/>
          <w:numId w:val="5"/>
        </w:numPr>
        <w:tabs>
          <w:tab w:val="left" w:pos="1147"/>
          <w:tab w:val="left" w:pos="1149"/>
        </w:tabs>
        <w:spacing w:before="1" w:line="235" w:lineRule="auto"/>
        <w:ind w:left="1149" w:right="331" w:hanging="361"/>
        <w:rPr>
          <w:b/>
          <w:sz w:val="19"/>
          <w:szCs w:val="19"/>
          <w:lang w:val="es-ES"/>
        </w:rPr>
      </w:pPr>
      <w:r w:rsidRPr="00052A83">
        <w:rPr>
          <w:b/>
          <w:sz w:val="19"/>
          <w:szCs w:val="19"/>
          <w:lang w:val="es-ES"/>
        </w:rPr>
        <w:t>Las reparaciones cosméticas y no operativas no están cubiertas (incluyendo, pero no limitándose a ruidos, olores, corrosión, relojes/temporizadores, función de autolimpieza u otras partes que no afecten al funcionamiento básico del artículo, pérdida de algunas funciones opcionales, equipo de control informatizado).</w:t>
      </w:r>
    </w:p>
    <w:p w:rsidR="0044228F" w:rsidRPr="00052A83" w:rsidRDefault="00770E7C">
      <w:pPr>
        <w:pStyle w:val="ListParagraph"/>
        <w:numPr>
          <w:ilvl w:val="0"/>
          <w:numId w:val="5"/>
        </w:numPr>
        <w:tabs>
          <w:tab w:val="left" w:pos="1146"/>
          <w:tab w:val="left" w:pos="1148"/>
        </w:tabs>
        <w:spacing w:line="235" w:lineRule="auto"/>
        <w:ind w:left="1148" w:right="334"/>
        <w:rPr>
          <w:b/>
          <w:sz w:val="19"/>
          <w:szCs w:val="19"/>
          <w:lang w:val="es-ES"/>
        </w:rPr>
      </w:pPr>
      <w:r w:rsidRPr="00052A83">
        <w:rPr>
          <w:b/>
          <w:position w:val="1"/>
          <w:sz w:val="19"/>
          <w:szCs w:val="19"/>
          <w:lang w:val="es-ES"/>
        </w:rPr>
        <w:t>La realización de tareas rutinarias de mantenimiento, incluida la limpieza de serpentines, la limpieza de tuberías de drenaje, el cambio de filtros o la adición o drenaje de refrigerante para aparatos o unidades de calefacción, ventilación y aire acondicionado</w:t>
      </w:r>
      <w:r w:rsidRPr="00052A83">
        <w:rPr>
          <w:b/>
          <w:sz w:val="19"/>
          <w:szCs w:val="19"/>
          <w:lang w:val="es-ES"/>
        </w:rPr>
        <w:t>.</w:t>
      </w:r>
    </w:p>
    <w:p w:rsidR="0044228F" w:rsidRPr="00052A83" w:rsidRDefault="00000000">
      <w:pPr>
        <w:pStyle w:val="ListParagraph"/>
        <w:numPr>
          <w:ilvl w:val="0"/>
          <w:numId w:val="5"/>
        </w:numPr>
        <w:tabs>
          <w:tab w:val="left" w:pos="1148"/>
        </w:tabs>
        <w:spacing w:line="237" w:lineRule="auto"/>
        <w:ind w:left="1148" w:right="334"/>
        <w:rPr>
          <w:b/>
          <w:bCs/>
          <w:sz w:val="19"/>
          <w:szCs w:val="19"/>
          <w:lang w:val="es-ES"/>
        </w:rPr>
      </w:pPr>
      <w:r w:rsidRPr="00052A83">
        <w:rPr>
          <w:b/>
          <w:bCs/>
          <w:noProof/>
          <w:sz w:val="19"/>
          <w:szCs w:val="19"/>
          <w:lang w:val="es-ES"/>
        </w:rPr>
        <w:drawing>
          <wp:anchor distT="0" distB="0" distL="0" distR="0" simplePos="0" relativeHeight="487282688" behindDoc="1" locked="0" layoutInCell="1" allowOverlap="1">
            <wp:simplePos x="0" y="0"/>
            <wp:positionH relativeFrom="page">
              <wp:posOffset>1544955</wp:posOffset>
            </wp:positionH>
            <wp:positionV relativeFrom="paragraph">
              <wp:posOffset>133708</wp:posOffset>
            </wp:positionV>
            <wp:extent cx="4680572" cy="453897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4680572" cy="4538979"/>
                    </a:xfrm>
                    <a:prstGeom prst="rect">
                      <a:avLst/>
                    </a:prstGeom>
                  </pic:spPr>
                </pic:pic>
              </a:graphicData>
            </a:graphic>
          </wp:anchor>
        </w:drawing>
      </w:r>
      <w:r w:rsidR="00770E7C" w:rsidRPr="00052A83">
        <w:rPr>
          <w:b/>
          <w:bCs/>
          <w:noProof/>
          <w:sz w:val="19"/>
          <w:szCs w:val="19"/>
          <w:lang w:val="es-ES"/>
        </w:rPr>
        <w:t>Averías, fallos o paradas debidos a la acumulación de productos químicos o sedimentos o a la falta de limpieza o mantenimiento según lo especificado por el fabricante del equipo</w:t>
      </w:r>
      <w:r w:rsidRPr="00052A83">
        <w:rPr>
          <w:b/>
          <w:bCs/>
          <w:sz w:val="19"/>
          <w:szCs w:val="19"/>
          <w:lang w:val="es-ES"/>
        </w:rPr>
        <w:t>.</w:t>
      </w:r>
    </w:p>
    <w:p w:rsidR="0044228F" w:rsidRPr="00052A83" w:rsidRDefault="00770E7C">
      <w:pPr>
        <w:pStyle w:val="ListParagraph"/>
        <w:numPr>
          <w:ilvl w:val="0"/>
          <w:numId w:val="5"/>
        </w:numPr>
        <w:tabs>
          <w:tab w:val="left" w:pos="1147"/>
        </w:tabs>
        <w:spacing w:line="250" w:lineRule="exact"/>
        <w:ind w:left="1147" w:hanging="361"/>
        <w:rPr>
          <w:b/>
          <w:sz w:val="19"/>
          <w:szCs w:val="19"/>
          <w:lang w:val="es-ES"/>
        </w:rPr>
      </w:pPr>
      <w:r w:rsidRPr="00052A83">
        <w:rPr>
          <w:b/>
          <w:spacing w:val="-2"/>
          <w:position w:val="1"/>
          <w:sz w:val="19"/>
          <w:szCs w:val="19"/>
          <w:lang w:val="es-ES"/>
        </w:rPr>
        <w:t>Piezas perdidas y cambios estructurales.</w:t>
      </w:r>
    </w:p>
    <w:p w:rsidR="0044228F" w:rsidRPr="00052A83" w:rsidRDefault="00770E7C">
      <w:pPr>
        <w:pStyle w:val="ListParagraph"/>
        <w:numPr>
          <w:ilvl w:val="0"/>
          <w:numId w:val="5"/>
        </w:numPr>
        <w:tabs>
          <w:tab w:val="left" w:pos="1147"/>
        </w:tabs>
        <w:spacing w:line="240" w:lineRule="exact"/>
        <w:ind w:left="1147" w:hanging="361"/>
        <w:rPr>
          <w:b/>
          <w:sz w:val="19"/>
          <w:szCs w:val="19"/>
          <w:lang w:val="es-ES"/>
        </w:rPr>
      </w:pPr>
      <w:r w:rsidRPr="00052A83">
        <w:rPr>
          <w:b/>
          <w:spacing w:val="-2"/>
          <w:sz w:val="19"/>
          <w:szCs w:val="19"/>
          <w:lang w:val="es-ES"/>
        </w:rPr>
        <w:t>Cualquier</w:t>
      </w:r>
      <w:r w:rsidRPr="00052A83">
        <w:rPr>
          <w:b/>
          <w:spacing w:val="-5"/>
          <w:sz w:val="19"/>
          <w:szCs w:val="19"/>
          <w:lang w:val="es-ES"/>
        </w:rPr>
        <w:t xml:space="preserve"> </w:t>
      </w:r>
      <w:r w:rsidRPr="00052A83">
        <w:rPr>
          <w:b/>
          <w:spacing w:val="-2"/>
          <w:sz w:val="19"/>
          <w:szCs w:val="19"/>
          <w:lang w:val="es-ES"/>
        </w:rPr>
        <w:t>aparato u sistema considerado o clasificado por el fabricante como comercial.</w:t>
      </w:r>
    </w:p>
    <w:p w:rsidR="0044228F" w:rsidRPr="00052A83" w:rsidRDefault="00770E7C">
      <w:pPr>
        <w:pStyle w:val="ListParagraph"/>
        <w:numPr>
          <w:ilvl w:val="0"/>
          <w:numId w:val="5"/>
        </w:numPr>
        <w:tabs>
          <w:tab w:val="left" w:pos="1148"/>
        </w:tabs>
        <w:ind w:left="1148" w:right="334"/>
        <w:rPr>
          <w:b/>
          <w:sz w:val="19"/>
          <w:szCs w:val="19"/>
          <w:lang w:val="es-ES"/>
        </w:rPr>
      </w:pPr>
      <w:r w:rsidRPr="00052A83">
        <w:rPr>
          <w:b/>
          <w:sz w:val="19"/>
          <w:szCs w:val="19"/>
          <w:lang w:val="es-ES"/>
        </w:rPr>
        <w:t>Actualizaciones, ni por el coste de construcción, carpintería u otras modificaciones que sean necesarias por el equipo existente o por la instalación de equipos diferentes.</w:t>
      </w:r>
    </w:p>
    <w:p w:rsidR="0044228F" w:rsidRPr="00052A83" w:rsidRDefault="00770E7C">
      <w:pPr>
        <w:pStyle w:val="ListParagraph"/>
        <w:numPr>
          <w:ilvl w:val="0"/>
          <w:numId w:val="5"/>
        </w:numPr>
        <w:tabs>
          <w:tab w:val="left" w:pos="1125"/>
          <w:tab w:val="left" w:pos="1127"/>
        </w:tabs>
        <w:ind w:left="1127" w:right="339"/>
        <w:rPr>
          <w:b/>
          <w:sz w:val="19"/>
          <w:szCs w:val="19"/>
          <w:lang w:val="es-ES"/>
        </w:rPr>
      </w:pPr>
      <w:r w:rsidRPr="00052A83">
        <w:rPr>
          <w:b/>
          <w:sz w:val="19"/>
          <w:szCs w:val="19"/>
          <w:lang w:val="es-ES"/>
        </w:rPr>
        <w:t>La restauración de revestimientos murales, revestimientos de suelos, baldosas, encimeras, pintura, armarios o similares, o la reparación de cualquier otro defecto estético.</w:t>
      </w:r>
    </w:p>
    <w:p w:rsidR="0044228F" w:rsidRPr="00052A83" w:rsidRDefault="00770E7C">
      <w:pPr>
        <w:pStyle w:val="ListParagraph"/>
        <w:numPr>
          <w:ilvl w:val="0"/>
          <w:numId w:val="5"/>
        </w:numPr>
        <w:tabs>
          <w:tab w:val="left" w:pos="1122"/>
          <w:tab w:val="left" w:pos="1124"/>
        </w:tabs>
        <w:ind w:left="1124" w:right="339" w:hanging="358"/>
        <w:rPr>
          <w:b/>
          <w:sz w:val="19"/>
          <w:szCs w:val="19"/>
          <w:lang w:val="es-ES"/>
        </w:rPr>
      </w:pPr>
      <w:r w:rsidRPr="00052A83">
        <w:rPr>
          <w:b/>
          <w:sz w:val="19"/>
          <w:szCs w:val="19"/>
          <w:lang w:val="es-ES"/>
        </w:rPr>
        <w:t>Cualquier daño consecuente, secundario, indirecto o directo, lesión o enfermedad incluyendo, pero no limitado a, pérdida de ingresos, facturas de servicios públicos, gastos de manutención adicionales, daños personales o materiales causados por retrasos, falta de disponibilidad de piezas, fallos en el servicio, dificultades laborales y otras condiciones fuera de Nuestro control.</w:t>
      </w:r>
    </w:p>
    <w:p w:rsidR="0044228F" w:rsidRPr="00052A83" w:rsidRDefault="004A733F">
      <w:pPr>
        <w:pStyle w:val="ListParagraph"/>
        <w:numPr>
          <w:ilvl w:val="0"/>
          <w:numId w:val="5"/>
        </w:numPr>
        <w:tabs>
          <w:tab w:val="left" w:pos="1127"/>
          <w:tab w:val="left" w:pos="1129"/>
        </w:tabs>
        <w:ind w:left="1129" w:right="333"/>
        <w:rPr>
          <w:b/>
          <w:sz w:val="19"/>
          <w:szCs w:val="19"/>
          <w:lang w:val="es-ES"/>
        </w:rPr>
      </w:pPr>
      <w:r w:rsidRPr="00052A83">
        <w:rPr>
          <w:b/>
          <w:color w:val="FF0000"/>
          <w:sz w:val="19"/>
          <w:szCs w:val="19"/>
          <w:lang w:val="es-ES"/>
        </w:rPr>
        <w:tab/>
      </w:r>
      <w:r w:rsidRPr="00052A83">
        <w:rPr>
          <w:b/>
          <w:sz w:val="19"/>
          <w:szCs w:val="19"/>
          <w:lang w:val="es-ES"/>
        </w:rPr>
        <w:t>La falta de capacidad, adecuación, eficacia, diseño o instalación incorrecta de cualquier sistema, aparato o equipo electrónico</w:t>
      </w:r>
      <w:r w:rsidRPr="00052A83">
        <w:rPr>
          <w:b/>
          <w:spacing w:val="-2"/>
          <w:sz w:val="19"/>
          <w:szCs w:val="19"/>
          <w:lang w:val="es-ES"/>
        </w:rPr>
        <w:t>.</w:t>
      </w:r>
    </w:p>
    <w:p w:rsidR="0044228F" w:rsidRPr="00052A83" w:rsidRDefault="004A733F">
      <w:pPr>
        <w:pStyle w:val="ListParagraph"/>
        <w:numPr>
          <w:ilvl w:val="0"/>
          <w:numId w:val="5"/>
        </w:numPr>
        <w:tabs>
          <w:tab w:val="left" w:pos="1127"/>
          <w:tab w:val="left" w:pos="1129"/>
        </w:tabs>
        <w:ind w:left="1129" w:right="338" w:hanging="361"/>
        <w:rPr>
          <w:b/>
          <w:sz w:val="19"/>
          <w:szCs w:val="19"/>
          <w:lang w:val="es-ES"/>
        </w:rPr>
      </w:pPr>
      <w:r w:rsidRPr="00052A83">
        <w:rPr>
          <w:b/>
          <w:sz w:val="19"/>
          <w:szCs w:val="19"/>
          <w:lang w:val="es-ES"/>
        </w:rPr>
        <w:t>Cualquier material, pieza o mano de obra necesaria como consecuencia de abuso, mal uso y/o negligencia; caída de rayos; piezas faltantes; daños causados por animales, mascotas y/o plagas; fallo de alimentación; sobrecarga eléctrica; incendio; siniestro; casos fortuitos; daños estructurales y/o materiales; inundación; humo; terremoto; daños por congelación; accidentes; guerra; actos de terrorismo; explosión nuclear, reacción, radiación o contaminación radiactiva; insurrección; disturbios; vandalismo; o destrucción intencionada de la propriedad.</w:t>
      </w:r>
    </w:p>
    <w:p w:rsidR="0044228F" w:rsidRPr="00052A83" w:rsidRDefault="004A733F">
      <w:pPr>
        <w:pStyle w:val="ListParagraph"/>
        <w:numPr>
          <w:ilvl w:val="0"/>
          <w:numId w:val="5"/>
        </w:numPr>
        <w:tabs>
          <w:tab w:val="left" w:pos="1100"/>
          <w:tab w:val="left" w:pos="1127"/>
        </w:tabs>
        <w:spacing w:line="235" w:lineRule="auto"/>
        <w:ind w:left="1127" w:right="335" w:hanging="361"/>
        <w:rPr>
          <w:b/>
          <w:sz w:val="19"/>
          <w:szCs w:val="19"/>
          <w:lang w:val="es-ES"/>
        </w:rPr>
      </w:pPr>
      <w:r w:rsidRPr="00052A83">
        <w:rPr>
          <w:b/>
          <w:position w:val="1"/>
          <w:sz w:val="19"/>
          <w:szCs w:val="19"/>
          <w:lang w:val="es-ES"/>
        </w:rPr>
        <w:t xml:space="preserve">Cualquier material, pieza o mano de obra necesarios para: daños causados por equipos no cubiertos; daños en superficies exteriores; reparaciones cubiertas por la retirada del producto del fabricante, la garantía u otro </w:t>
      </w:r>
      <w:r w:rsidR="00052A83">
        <w:rPr>
          <w:b/>
          <w:position w:val="1"/>
          <w:sz w:val="19"/>
          <w:szCs w:val="19"/>
          <w:lang w:val="es-ES"/>
        </w:rPr>
        <w:t>contrato</w:t>
      </w:r>
      <w:r w:rsidRPr="00052A83">
        <w:rPr>
          <w:b/>
          <w:position w:val="1"/>
          <w:sz w:val="19"/>
          <w:szCs w:val="19"/>
          <w:lang w:val="es-ES"/>
        </w:rPr>
        <w:t xml:space="preserve"> de servicio. </w:t>
      </w:r>
      <w:r w:rsidR="00052A83">
        <w:rPr>
          <w:b/>
          <w:position w:val="1"/>
          <w:sz w:val="19"/>
          <w:szCs w:val="19"/>
          <w:lang w:val="es-ES"/>
        </w:rPr>
        <w:t>El presente</w:t>
      </w:r>
      <w:r w:rsidRPr="00052A83">
        <w:rPr>
          <w:b/>
          <w:position w:val="1"/>
          <w:sz w:val="19"/>
          <w:szCs w:val="19"/>
          <w:lang w:val="es-ES"/>
        </w:rPr>
        <w:t xml:space="preserve"> Contrato no cubre accesorios como pomos, botones, tiradores, estantes, cajones, rejillas, revestimientos interiores de puertas, etc. ni artículos de mantenimiento, como filtros</w:t>
      </w:r>
      <w:r w:rsidRPr="00052A83">
        <w:rPr>
          <w:b/>
          <w:sz w:val="19"/>
          <w:szCs w:val="19"/>
          <w:lang w:val="es-ES"/>
        </w:rPr>
        <w:t>.</w:t>
      </w:r>
    </w:p>
    <w:p w:rsidR="0044228F" w:rsidRPr="00052A83" w:rsidRDefault="004A733F">
      <w:pPr>
        <w:pStyle w:val="ListParagraph"/>
        <w:numPr>
          <w:ilvl w:val="0"/>
          <w:numId w:val="5"/>
        </w:numPr>
        <w:tabs>
          <w:tab w:val="left" w:pos="1106"/>
        </w:tabs>
        <w:spacing w:line="243" w:lineRule="exact"/>
        <w:ind w:left="1106" w:hanging="337"/>
        <w:rPr>
          <w:b/>
          <w:sz w:val="19"/>
          <w:szCs w:val="19"/>
          <w:lang w:val="es-ES"/>
        </w:rPr>
      </w:pPr>
      <w:r w:rsidRPr="00052A83">
        <w:rPr>
          <w:b/>
          <w:spacing w:val="-2"/>
          <w:position w:val="1"/>
          <w:sz w:val="19"/>
          <w:szCs w:val="19"/>
          <w:lang w:val="es-ES"/>
        </w:rPr>
        <w:t>Averías debidas a óxido o corrosión en los primeros sesenta (60) días a partir de la fecha inicial de compra del contrato.</w:t>
      </w:r>
    </w:p>
    <w:p w:rsidR="0044228F" w:rsidRPr="00052A83" w:rsidRDefault="004A733F">
      <w:pPr>
        <w:pStyle w:val="ListParagraph"/>
        <w:numPr>
          <w:ilvl w:val="0"/>
          <w:numId w:val="5"/>
        </w:numPr>
        <w:tabs>
          <w:tab w:val="left" w:pos="1101"/>
        </w:tabs>
        <w:spacing w:line="240" w:lineRule="exact"/>
        <w:ind w:left="1101" w:hanging="332"/>
        <w:rPr>
          <w:b/>
          <w:sz w:val="19"/>
          <w:szCs w:val="19"/>
          <w:lang w:val="es-ES"/>
        </w:rPr>
      </w:pPr>
      <w:r w:rsidRPr="00052A83">
        <w:rPr>
          <w:b/>
          <w:spacing w:val="-2"/>
          <w:sz w:val="19"/>
          <w:szCs w:val="19"/>
          <w:lang w:val="es-ES"/>
        </w:rPr>
        <w:t>Cualquier servicio o reparación asociado al tratamiento, retirada o eliminación de materiales peligrosos.</w:t>
      </w:r>
    </w:p>
    <w:p w:rsidR="0044228F" w:rsidRPr="00052A83" w:rsidRDefault="004A733F">
      <w:pPr>
        <w:pStyle w:val="ListParagraph"/>
        <w:numPr>
          <w:ilvl w:val="0"/>
          <w:numId w:val="5"/>
        </w:numPr>
        <w:tabs>
          <w:tab w:val="left" w:pos="1104"/>
          <w:tab w:val="left" w:pos="1127"/>
        </w:tabs>
        <w:ind w:left="1127" w:right="338" w:hanging="358"/>
        <w:rPr>
          <w:b/>
          <w:sz w:val="19"/>
          <w:szCs w:val="19"/>
          <w:lang w:val="es-ES"/>
        </w:rPr>
      </w:pPr>
      <w:r w:rsidRPr="00052A83">
        <w:rPr>
          <w:b/>
          <w:sz w:val="19"/>
          <w:szCs w:val="19"/>
          <w:lang w:val="es-ES"/>
        </w:rPr>
        <w:t>Sistemas electrónicos o informáticos de gestión del hogar, incluidos, entre otros, sistemas de energía, iluminación, seguridad, electrodomésticos, entretenimiento, confort o audio.</w:t>
      </w:r>
    </w:p>
    <w:p w:rsidR="0044228F" w:rsidRPr="00052A83" w:rsidRDefault="004A733F">
      <w:pPr>
        <w:pStyle w:val="ListParagraph"/>
        <w:numPr>
          <w:ilvl w:val="0"/>
          <w:numId w:val="5"/>
        </w:numPr>
        <w:tabs>
          <w:tab w:val="left" w:pos="1103"/>
          <w:tab w:val="left" w:pos="1129"/>
        </w:tabs>
        <w:ind w:left="1129" w:right="333" w:hanging="363"/>
        <w:rPr>
          <w:b/>
          <w:sz w:val="19"/>
          <w:szCs w:val="19"/>
          <w:lang w:val="es-ES"/>
        </w:rPr>
      </w:pPr>
      <w:r w:rsidRPr="00052A83">
        <w:rPr>
          <w:b/>
          <w:sz w:val="19"/>
          <w:szCs w:val="19"/>
          <w:lang w:val="es-ES"/>
        </w:rPr>
        <w:t>El diagnóstico, reparación, eliminación o remediación de moho, hongos, podredumbre u hongos, o cualquier daño resultante de o relacionado con moho, podredumbre u hongos, incluso si es causado por o está relacionado con el mal funcionamiento, reparación o sustitución de un artículo cubierto.</w:t>
      </w:r>
    </w:p>
    <w:p w:rsidR="0044228F" w:rsidRPr="00052A83" w:rsidRDefault="004A733F">
      <w:pPr>
        <w:pStyle w:val="ListParagraph"/>
        <w:numPr>
          <w:ilvl w:val="0"/>
          <w:numId w:val="5"/>
        </w:numPr>
        <w:tabs>
          <w:tab w:val="left" w:pos="1129"/>
        </w:tabs>
        <w:spacing w:line="246" w:lineRule="exact"/>
        <w:ind w:left="1129"/>
        <w:rPr>
          <w:b/>
          <w:sz w:val="19"/>
          <w:szCs w:val="19"/>
          <w:lang w:val="es-ES"/>
        </w:rPr>
      </w:pPr>
      <w:r w:rsidRPr="00052A83">
        <w:rPr>
          <w:b/>
          <w:position w:val="1"/>
          <w:sz w:val="19"/>
          <w:szCs w:val="19"/>
          <w:lang w:val="es-ES"/>
        </w:rPr>
        <w:t>La desconexión del aparato o aparatos, ni cubre los gastos de transporte o eliminación del producto cubierto</w:t>
      </w:r>
      <w:r w:rsidRPr="00052A83">
        <w:rPr>
          <w:b/>
          <w:spacing w:val="-2"/>
          <w:sz w:val="19"/>
          <w:szCs w:val="19"/>
          <w:lang w:val="es-ES"/>
        </w:rPr>
        <w:t>.</w:t>
      </w:r>
    </w:p>
    <w:p w:rsidR="0044228F" w:rsidRPr="00052A83" w:rsidRDefault="004A733F">
      <w:pPr>
        <w:pStyle w:val="ListParagraph"/>
        <w:numPr>
          <w:ilvl w:val="0"/>
          <w:numId w:val="5"/>
        </w:numPr>
        <w:tabs>
          <w:tab w:val="left" w:pos="1129"/>
        </w:tabs>
        <w:spacing w:line="240" w:lineRule="exact"/>
        <w:ind w:left="1129" w:hanging="362"/>
        <w:rPr>
          <w:b/>
          <w:sz w:val="19"/>
          <w:szCs w:val="19"/>
          <w:lang w:val="es-ES"/>
        </w:rPr>
      </w:pPr>
      <w:r w:rsidRPr="00052A83">
        <w:rPr>
          <w:b/>
          <w:sz w:val="19"/>
          <w:szCs w:val="19"/>
          <w:lang w:val="es-ES"/>
        </w:rPr>
        <w:t>Cualquier coste asociado a la apertura o cierre de paredes, suelos o techos</w:t>
      </w:r>
      <w:r w:rsidRPr="00052A83">
        <w:rPr>
          <w:b/>
          <w:spacing w:val="-2"/>
          <w:sz w:val="19"/>
          <w:szCs w:val="19"/>
          <w:lang w:val="es-ES"/>
        </w:rPr>
        <w:t>.</w:t>
      </w:r>
    </w:p>
    <w:p w:rsidR="0044228F" w:rsidRPr="00052A83" w:rsidRDefault="004A733F">
      <w:pPr>
        <w:pStyle w:val="ListParagraph"/>
        <w:numPr>
          <w:ilvl w:val="0"/>
          <w:numId w:val="5"/>
        </w:numPr>
        <w:tabs>
          <w:tab w:val="left" w:pos="1101"/>
        </w:tabs>
        <w:spacing w:line="241" w:lineRule="exact"/>
        <w:ind w:left="1101" w:hanging="334"/>
        <w:rPr>
          <w:b/>
          <w:sz w:val="19"/>
          <w:szCs w:val="19"/>
          <w:lang w:val="es-ES"/>
        </w:rPr>
      </w:pPr>
      <w:r w:rsidRPr="00052A83">
        <w:rPr>
          <w:b/>
          <w:sz w:val="19"/>
          <w:szCs w:val="19"/>
          <w:lang w:val="es-ES"/>
        </w:rPr>
        <w:t>Cualquier coste o tasa relacionado con el uso de grúas necesarias para instalar o retirar cualquier equipo situado en el tejado</w:t>
      </w:r>
      <w:r w:rsidRPr="00052A83">
        <w:rPr>
          <w:b/>
          <w:spacing w:val="-2"/>
          <w:sz w:val="19"/>
          <w:szCs w:val="19"/>
          <w:lang w:val="es-ES"/>
        </w:rPr>
        <w:t>.</w:t>
      </w:r>
    </w:p>
    <w:p w:rsidR="0044228F" w:rsidRPr="00052A83" w:rsidRDefault="004A733F">
      <w:pPr>
        <w:pStyle w:val="ListParagraph"/>
        <w:numPr>
          <w:ilvl w:val="0"/>
          <w:numId w:val="5"/>
        </w:numPr>
        <w:tabs>
          <w:tab w:val="left" w:pos="1103"/>
        </w:tabs>
        <w:spacing w:line="241" w:lineRule="exact"/>
        <w:ind w:left="1103" w:hanging="336"/>
        <w:rPr>
          <w:b/>
          <w:sz w:val="19"/>
          <w:szCs w:val="19"/>
          <w:lang w:val="es-ES"/>
        </w:rPr>
      </w:pPr>
      <w:r w:rsidRPr="00052A83">
        <w:rPr>
          <w:b/>
          <w:sz w:val="19"/>
          <w:szCs w:val="19"/>
          <w:lang w:val="es-ES"/>
        </w:rPr>
        <w:t>Fallos debidos a un defecto de diseño inherente al fabricante</w:t>
      </w:r>
      <w:r w:rsidRPr="00052A83">
        <w:rPr>
          <w:b/>
          <w:spacing w:val="-2"/>
          <w:sz w:val="19"/>
          <w:szCs w:val="19"/>
          <w:lang w:val="es-ES"/>
        </w:rPr>
        <w:t>.</w:t>
      </w:r>
    </w:p>
    <w:p w:rsidR="0044228F" w:rsidRPr="00052A83" w:rsidRDefault="004A733F">
      <w:pPr>
        <w:pStyle w:val="ListParagraph"/>
        <w:numPr>
          <w:ilvl w:val="0"/>
          <w:numId w:val="5"/>
        </w:numPr>
        <w:tabs>
          <w:tab w:val="left" w:pos="1127"/>
        </w:tabs>
        <w:spacing w:line="242" w:lineRule="exact"/>
        <w:ind w:left="1127"/>
        <w:rPr>
          <w:b/>
          <w:sz w:val="19"/>
          <w:szCs w:val="19"/>
          <w:lang w:val="es-ES"/>
        </w:rPr>
      </w:pPr>
      <w:r w:rsidRPr="00052A83">
        <w:rPr>
          <w:b/>
          <w:spacing w:val="-2"/>
          <w:sz w:val="19"/>
          <w:szCs w:val="19"/>
          <w:lang w:val="es-ES"/>
        </w:rPr>
        <w:t>Aguas residuales del alcantarillado.</w:t>
      </w:r>
    </w:p>
    <w:p w:rsidR="0044228F" w:rsidRPr="00052A83" w:rsidRDefault="00C90F44">
      <w:pPr>
        <w:pStyle w:val="ListParagraph"/>
        <w:numPr>
          <w:ilvl w:val="0"/>
          <w:numId w:val="5"/>
        </w:numPr>
        <w:tabs>
          <w:tab w:val="left" w:pos="1102"/>
          <w:tab w:val="left" w:pos="1130"/>
        </w:tabs>
        <w:ind w:left="1130" w:right="360" w:hanging="362"/>
        <w:rPr>
          <w:b/>
          <w:sz w:val="19"/>
          <w:szCs w:val="19"/>
          <w:lang w:val="es-ES"/>
        </w:rPr>
      </w:pPr>
      <w:r w:rsidRPr="00052A83">
        <w:rPr>
          <w:b/>
          <w:sz w:val="19"/>
          <w:szCs w:val="19"/>
          <w:lang w:val="es-ES"/>
        </w:rPr>
        <w:t>Cualquier pérdida derivada del acceso o uso no autorizado de cualquier sistema, software, hardware o firmware, o cualquier modificación, reprogramación, destrucción o eliminación de datos o software por cualquier medio.</w:t>
      </w:r>
    </w:p>
    <w:p w:rsidR="0044228F" w:rsidRPr="00052A83" w:rsidRDefault="00000000">
      <w:pPr>
        <w:spacing w:before="232" w:line="240" w:lineRule="exact"/>
        <w:ind w:left="424"/>
        <w:rPr>
          <w:b/>
          <w:sz w:val="20"/>
          <w:lang w:val="es-ES"/>
        </w:rPr>
      </w:pPr>
      <w:r w:rsidRPr="00CD35FD">
        <w:rPr>
          <w:b/>
          <w:color w:val="FF0000"/>
          <w:sz w:val="20"/>
          <w:lang w:val="es-ES"/>
        </w:rPr>
        <w:t>IX.</w:t>
      </w:r>
      <w:r w:rsidRPr="00CD35FD">
        <w:rPr>
          <w:b/>
          <w:color w:val="FF0000"/>
          <w:spacing w:val="33"/>
          <w:sz w:val="20"/>
          <w:lang w:val="es-ES"/>
        </w:rPr>
        <w:t xml:space="preserve"> </w:t>
      </w:r>
      <w:r w:rsidRPr="00052A83">
        <w:rPr>
          <w:b/>
          <w:sz w:val="20"/>
          <w:u w:val="single"/>
          <w:lang w:val="es-ES"/>
        </w:rPr>
        <w:t>CANCEL</w:t>
      </w:r>
      <w:r w:rsidR="00C90F44" w:rsidRPr="00052A83">
        <w:rPr>
          <w:b/>
          <w:sz w:val="20"/>
          <w:u w:val="single"/>
          <w:lang w:val="es-ES"/>
        </w:rPr>
        <w:t>ACIÓN DEL CONTRATO</w:t>
      </w:r>
      <w:r w:rsidRPr="00052A83">
        <w:rPr>
          <w:b/>
          <w:spacing w:val="-2"/>
          <w:sz w:val="20"/>
          <w:lang w:val="es-ES"/>
        </w:rPr>
        <w:t>:</w:t>
      </w:r>
    </w:p>
    <w:p w:rsidR="0044228F" w:rsidRPr="00052A83" w:rsidRDefault="00C90F44">
      <w:pPr>
        <w:spacing w:line="235" w:lineRule="auto"/>
        <w:ind w:left="769"/>
        <w:rPr>
          <w:b/>
          <w:i/>
          <w:sz w:val="20"/>
          <w:lang w:val="es-ES"/>
        </w:rPr>
      </w:pPr>
      <w:r w:rsidRPr="00052A83">
        <w:rPr>
          <w:b/>
          <w:i/>
          <w:sz w:val="20"/>
          <w:lang w:val="es-ES"/>
        </w:rPr>
        <w:t>Usted puede cancelar el presente Contrato en cualquier momento poniéndose en contacto con el Vendedor o el Administrador. AVISO: Las siguientes disposiciones de cancelación se aplican únicamente al comprador original del presente Contrato.</w:t>
      </w:r>
    </w:p>
    <w:p w:rsidR="0044228F" w:rsidRPr="00052A83" w:rsidRDefault="00000000">
      <w:pPr>
        <w:pStyle w:val="ListParagraph"/>
        <w:numPr>
          <w:ilvl w:val="0"/>
          <w:numId w:val="4"/>
        </w:numPr>
        <w:tabs>
          <w:tab w:val="left" w:pos="1150"/>
          <w:tab w:val="left" w:pos="1420"/>
        </w:tabs>
        <w:spacing w:before="119" w:line="242" w:lineRule="auto"/>
        <w:ind w:right="299" w:hanging="408"/>
        <w:jc w:val="left"/>
        <w:rPr>
          <w:b/>
          <w:sz w:val="18"/>
          <w:szCs w:val="18"/>
          <w:lang w:val="es-ES"/>
        </w:rPr>
      </w:pPr>
      <w:r w:rsidRPr="00052A83">
        <w:rPr>
          <w:b/>
          <w:sz w:val="18"/>
          <w:szCs w:val="18"/>
          <w:u w:val="single"/>
          <w:lang w:val="es-ES"/>
        </w:rPr>
        <w:t>[</w:t>
      </w:r>
      <w:r w:rsidR="00C90F44" w:rsidRPr="00052A83">
        <w:rPr>
          <w:b/>
          <w:sz w:val="18"/>
          <w:szCs w:val="18"/>
          <w:u w:val="single"/>
          <w:lang w:val="es-ES"/>
        </w:rPr>
        <w:t>Para los Contratos de Duración Anual</w:t>
      </w:r>
      <w:r w:rsidR="00C90F44" w:rsidRPr="00052A83">
        <w:rPr>
          <w:b/>
          <w:sz w:val="18"/>
          <w:szCs w:val="18"/>
          <w:lang w:val="es-ES"/>
        </w:rPr>
        <w:t xml:space="preserve">, si se cancela dentro de los primeros treinta (30) días de la Fecha de Adquisición del Contrato, y no se ha prestado ningún servicio, </w:t>
      </w:r>
      <w:r w:rsidR="00052A83" w:rsidRPr="00052A83">
        <w:rPr>
          <w:b/>
          <w:sz w:val="18"/>
          <w:szCs w:val="18"/>
          <w:lang w:val="es-ES"/>
        </w:rPr>
        <w:t xml:space="preserve">Usted </w:t>
      </w:r>
      <w:r w:rsidR="00C90F44" w:rsidRPr="00052A83">
        <w:rPr>
          <w:b/>
          <w:sz w:val="18"/>
          <w:szCs w:val="18"/>
          <w:lang w:val="es-ES"/>
        </w:rPr>
        <w:t>recibirá el reembolso completo del Precio de Adquisición del Contrato pagado</w:t>
      </w:r>
      <w:r w:rsidRPr="00052A83">
        <w:rPr>
          <w:b/>
          <w:sz w:val="18"/>
          <w:szCs w:val="18"/>
          <w:lang w:val="es-ES"/>
        </w:rPr>
        <w:t>.</w:t>
      </w:r>
    </w:p>
    <w:p w:rsidR="0044228F" w:rsidRPr="00052A83" w:rsidRDefault="00C90F44" w:rsidP="00C90F44">
      <w:pPr>
        <w:spacing w:before="54"/>
        <w:ind w:left="1420" w:right="341"/>
        <w:rPr>
          <w:b/>
          <w:sz w:val="18"/>
          <w:szCs w:val="18"/>
          <w:lang w:val="es-ES"/>
        </w:rPr>
        <w:sectPr w:rsidR="0044228F" w:rsidRPr="00052A83">
          <w:pgSz w:w="12240" w:h="15840"/>
          <w:pgMar w:top="760" w:right="380" w:bottom="620" w:left="380" w:header="287" w:footer="420" w:gutter="0"/>
          <w:cols w:space="720"/>
        </w:sectPr>
      </w:pPr>
      <w:r w:rsidRPr="00052A83">
        <w:rPr>
          <w:b/>
          <w:sz w:val="18"/>
          <w:szCs w:val="18"/>
          <w:lang w:val="es-ES"/>
        </w:rPr>
        <w:t>Si Su solicitud de cancelación se realiza después de treinta (30) días de la Fecha de Adquisición del Contrato inicial, se emitirá un reembolso prorrateado por el plazo no vencido menos las reclamaciones pagadas.]</w:t>
      </w:r>
    </w:p>
    <w:p w:rsidR="0044228F" w:rsidRPr="00052A83" w:rsidRDefault="00000000">
      <w:pPr>
        <w:pStyle w:val="ListParagraph"/>
        <w:numPr>
          <w:ilvl w:val="0"/>
          <w:numId w:val="4"/>
        </w:numPr>
        <w:tabs>
          <w:tab w:val="left" w:pos="1150"/>
          <w:tab w:val="left" w:pos="1420"/>
        </w:tabs>
        <w:ind w:right="441" w:hanging="408"/>
        <w:jc w:val="left"/>
        <w:rPr>
          <w:b/>
          <w:sz w:val="18"/>
          <w:szCs w:val="18"/>
          <w:lang w:val="es-ES"/>
        </w:rPr>
      </w:pPr>
      <w:r w:rsidRPr="00052A83">
        <w:rPr>
          <w:b/>
          <w:sz w:val="18"/>
          <w:szCs w:val="18"/>
          <w:u w:val="single"/>
          <w:lang w:val="es-ES"/>
        </w:rPr>
        <w:lastRenderedPageBreak/>
        <w:t>[</w:t>
      </w:r>
      <w:r w:rsidR="00DA5D56">
        <w:rPr>
          <w:b/>
          <w:sz w:val="18"/>
          <w:szCs w:val="18"/>
          <w:u w:val="single"/>
          <w:lang w:val="es-ES"/>
        </w:rPr>
        <w:t xml:space="preserve">Para </w:t>
      </w:r>
      <w:r w:rsidR="00966D25" w:rsidRPr="00052A83">
        <w:rPr>
          <w:b/>
          <w:sz w:val="18"/>
          <w:szCs w:val="18"/>
          <w:u w:val="single"/>
          <w:lang w:val="es-ES"/>
        </w:rPr>
        <w:t>los Contratos de Duración Mensual</w:t>
      </w:r>
      <w:r w:rsidR="00966D25" w:rsidRPr="00052A83">
        <w:rPr>
          <w:b/>
          <w:sz w:val="18"/>
          <w:szCs w:val="18"/>
          <w:lang w:val="es-ES"/>
        </w:rPr>
        <w:t>, si Su solicitud de cancelación se produce en un plazo de treinta (30) días a partir de la Fecha de Adquisición del Contrato inicial, recibirá el reembolso íntegro del Precio de Adquisición del Contrato abonado</w:t>
      </w:r>
      <w:r w:rsidRPr="00052A83">
        <w:rPr>
          <w:b/>
          <w:sz w:val="18"/>
          <w:szCs w:val="18"/>
          <w:lang w:val="es-ES"/>
        </w:rPr>
        <w:t>.</w:t>
      </w:r>
    </w:p>
    <w:p w:rsidR="0044228F" w:rsidRPr="00052A83" w:rsidRDefault="00966D25">
      <w:pPr>
        <w:spacing w:before="118"/>
        <w:ind w:left="1420" w:hanging="4"/>
        <w:rPr>
          <w:b/>
          <w:sz w:val="18"/>
          <w:szCs w:val="18"/>
          <w:lang w:val="es-ES"/>
        </w:rPr>
      </w:pPr>
      <w:r w:rsidRPr="00052A83">
        <w:rPr>
          <w:b/>
          <w:sz w:val="18"/>
          <w:szCs w:val="18"/>
          <w:lang w:val="es-ES"/>
        </w:rPr>
        <w:t>Si Su solicitud de cancelación se realiza después de treinta (30) días de la Fecha de Adquisición del Contrato inicial, la cobertura continuará hasta el final del periodo de facturación actual y no se realizará ningún reembolso.</w:t>
      </w:r>
    </w:p>
    <w:p w:rsidR="0044228F" w:rsidRPr="00052A83" w:rsidRDefault="00052A83">
      <w:pPr>
        <w:spacing w:before="196"/>
        <w:ind w:left="771" w:right="246"/>
        <w:jc w:val="both"/>
        <w:rPr>
          <w:b/>
          <w:sz w:val="20"/>
          <w:highlight w:val="cyan"/>
          <w:lang w:val="es-ES"/>
        </w:rPr>
      </w:pPr>
      <w:r w:rsidRPr="00052A83">
        <w:rPr>
          <w:b/>
          <w:sz w:val="20"/>
          <w:lang w:val="es-ES"/>
        </w:rPr>
        <w:t>Además, si la cancelación se produce dentro del primer año de ser Cliente activo y si se ha prestado algún servicio, se le podrá cobrar una tasa de cancelación de [</w:t>
      </w:r>
      <w:r w:rsidR="00EA1BC3">
        <w:rPr>
          <w:b/>
          <w:sz w:val="20"/>
          <w:lang w:val="es-ES"/>
        </w:rPr>
        <w:t>$</w:t>
      </w:r>
      <w:r w:rsidRPr="00052A83">
        <w:rPr>
          <w:b/>
          <w:sz w:val="20"/>
          <w:lang w:val="es-ES"/>
        </w:rPr>
        <w:t>75] o el coste del servicio prestado, el menor de los dos importes</w:t>
      </w:r>
      <w:r>
        <w:rPr>
          <w:b/>
          <w:sz w:val="20"/>
          <w:lang w:val="es-ES"/>
        </w:rPr>
        <w:t>.</w:t>
      </w:r>
    </w:p>
    <w:p w:rsidR="0044228F" w:rsidRPr="00123215" w:rsidRDefault="00000000">
      <w:pPr>
        <w:pStyle w:val="BodyText"/>
        <w:spacing w:before="243"/>
        <w:ind w:left="769" w:right="240"/>
        <w:jc w:val="both"/>
        <w:rPr>
          <w:b/>
          <w:bCs/>
          <w:sz w:val="18"/>
          <w:szCs w:val="18"/>
          <w:lang w:val="es-ES"/>
        </w:rPr>
      </w:pPr>
      <w:r w:rsidRPr="00123215">
        <w:rPr>
          <w:b/>
          <w:bCs/>
          <w:noProof/>
          <w:sz w:val="18"/>
          <w:szCs w:val="18"/>
          <w:u w:val="single"/>
          <w:lang w:val="es-ES"/>
        </w:rPr>
        <w:drawing>
          <wp:anchor distT="0" distB="0" distL="0" distR="0" simplePos="0" relativeHeight="487283200" behindDoc="1" locked="0" layoutInCell="1" allowOverlap="1">
            <wp:simplePos x="0" y="0"/>
            <wp:positionH relativeFrom="page">
              <wp:posOffset>1544955</wp:posOffset>
            </wp:positionH>
            <wp:positionV relativeFrom="paragraph">
              <wp:posOffset>1143077</wp:posOffset>
            </wp:positionV>
            <wp:extent cx="4680572" cy="453897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4680572" cy="4538978"/>
                    </a:xfrm>
                    <a:prstGeom prst="rect">
                      <a:avLst/>
                    </a:prstGeom>
                  </pic:spPr>
                </pic:pic>
              </a:graphicData>
            </a:graphic>
          </wp:anchor>
        </w:drawing>
      </w:r>
      <w:r w:rsidR="0068277C" w:rsidRPr="00123215">
        <w:rPr>
          <w:b/>
          <w:bCs/>
          <w:noProof/>
          <w:sz w:val="18"/>
          <w:szCs w:val="18"/>
          <w:u w:val="single"/>
          <w:lang w:val="es-ES"/>
        </w:rPr>
        <w:t>SÓLO PODEMOS CANCELAR E</w:t>
      </w:r>
      <w:r w:rsidR="00052A83" w:rsidRPr="00123215">
        <w:rPr>
          <w:b/>
          <w:bCs/>
          <w:noProof/>
          <w:sz w:val="18"/>
          <w:szCs w:val="18"/>
          <w:u w:val="single"/>
          <w:lang w:val="es-ES"/>
        </w:rPr>
        <w:t>L PRESENTE</w:t>
      </w:r>
      <w:r w:rsidR="0068277C" w:rsidRPr="00123215">
        <w:rPr>
          <w:b/>
          <w:bCs/>
          <w:noProof/>
          <w:sz w:val="18"/>
          <w:szCs w:val="18"/>
          <w:u w:val="single"/>
          <w:lang w:val="es-ES"/>
        </w:rPr>
        <w:t xml:space="preserve"> CONTRATO DE SERVICIOS POR LOS SIGUIENTES MOTIVOS</w:t>
      </w:r>
      <w:r w:rsidR="0068277C" w:rsidRPr="00123215">
        <w:rPr>
          <w:b/>
          <w:bCs/>
          <w:noProof/>
          <w:sz w:val="18"/>
          <w:szCs w:val="18"/>
          <w:lang w:val="es-ES"/>
        </w:rPr>
        <w:t xml:space="preserve">: </w:t>
      </w:r>
      <w:r w:rsidR="0068277C" w:rsidRPr="00123215">
        <w:rPr>
          <w:noProof/>
          <w:sz w:val="18"/>
          <w:szCs w:val="18"/>
          <w:lang w:val="es-ES"/>
        </w:rPr>
        <w:t xml:space="preserve">por impago del Precio de Adquisición del </w:t>
      </w:r>
      <w:r w:rsidR="0068277C" w:rsidRPr="00123215">
        <w:rPr>
          <w:b/>
          <w:bCs/>
          <w:noProof/>
          <w:sz w:val="18"/>
          <w:szCs w:val="18"/>
          <w:lang w:val="es-ES"/>
        </w:rPr>
        <w:t>Contrato de Servicio</w:t>
      </w:r>
      <w:r w:rsidR="0068277C" w:rsidRPr="00123215">
        <w:rPr>
          <w:noProof/>
          <w:sz w:val="18"/>
          <w:szCs w:val="18"/>
          <w:lang w:val="es-ES"/>
        </w:rPr>
        <w:t xml:space="preserve">, o por fraude o tergiversación de hechos que sean relevantes para la emisión del presente </w:t>
      </w:r>
      <w:r w:rsidR="0068277C" w:rsidRPr="00123215">
        <w:rPr>
          <w:b/>
          <w:bCs/>
          <w:noProof/>
          <w:sz w:val="18"/>
          <w:szCs w:val="18"/>
          <w:lang w:val="es-ES"/>
        </w:rPr>
        <w:t>Contrato</w:t>
      </w:r>
      <w:r w:rsidR="0068277C" w:rsidRPr="00123215">
        <w:rPr>
          <w:noProof/>
          <w:sz w:val="18"/>
          <w:szCs w:val="18"/>
          <w:lang w:val="es-ES"/>
        </w:rPr>
        <w:t xml:space="preserve">. Si </w:t>
      </w:r>
      <w:r w:rsidR="0068277C" w:rsidRPr="00123215">
        <w:rPr>
          <w:b/>
          <w:bCs/>
          <w:noProof/>
          <w:sz w:val="18"/>
          <w:szCs w:val="18"/>
          <w:lang w:val="es-ES"/>
        </w:rPr>
        <w:t>Nosotros</w:t>
      </w:r>
      <w:r w:rsidR="0068277C" w:rsidRPr="00123215">
        <w:rPr>
          <w:noProof/>
          <w:sz w:val="18"/>
          <w:szCs w:val="18"/>
          <w:lang w:val="es-ES"/>
        </w:rPr>
        <w:t xml:space="preserve"> cancelamos el presente </w:t>
      </w:r>
      <w:r w:rsidR="0068277C" w:rsidRPr="00123215">
        <w:rPr>
          <w:b/>
          <w:bCs/>
          <w:noProof/>
          <w:sz w:val="18"/>
          <w:szCs w:val="18"/>
          <w:lang w:val="es-ES"/>
        </w:rPr>
        <w:t>Contrato</w:t>
      </w:r>
      <w:r w:rsidR="0068277C" w:rsidRPr="00123215">
        <w:rPr>
          <w:noProof/>
          <w:sz w:val="18"/>
          <w:szCs w:val="18"/>
          <w:lang w:val="es-ES"/>
        </w:rPr>
        <w:t xml:space="preserve">, se lo notificaremos a </w:t>
      </w:r>
      <w:r w:rsidR="0068277C" w:rsidRPr="00123215">
        <w:rPr>
          <w:b/>
          <w:bCs/>
          <w:noProof/>
          <w:sz w:val="18"/>
          <w:szCs w:val="18"/>
          <w:lang w:val="es-ES"/>
        </w:rPr>
        <w:t>Usted</w:t>
      </w:r>
      <w:r w:rsidR="0068277C" w:rsidRPr="00123215">
        <w:rPr>
          <w:noProof/>
          <w:sz w:val="18"/>
          <w:szCs w:val="18"/>
          <w:lang w:val="es-ES"/>
        </w:rPr>
        <w:t xml:space="preserve"> por escrito al menos quince (15) días antes de la fecha efectiva de cancelación. Dicha notificación se enviará a la dirección actual que conste en nuestros archivos (correo electrónico o dirección física, según proceda), indicando el motivo y la fecha efectiva de la cancelación. Si cancelamos el presente </w:t>
      </w:r>
      <w:r w:rsidR="0068277C" w:rsidRPr="00123215">
        <w:rPr>
          <w:b/>
          <w:bCs/>
          <w:noProof/>
          <w:sz w:val="18"/>
          <w:szCs w:val="18"/>
          <w:lang w:val="es-ES"/>
        </w:rPr>
        <w:t>Contrato</w:t>
      </w:r>
      <w:r w:rsidR="0068277C" w:rsidRPr="00123215">
        <w:rPr>
          <w:noProof/>
          <w:sz w:val="18"/>
          <w:szCs w:val="18"/>
          <w:lang w:val="es-ES"/>
        </w:rPr>
        <w:t xml:space="preserve">, </w:t>
      </w:r>
      <w:r w:rsidR="0068277C" w:rsidRPr="00123215">
        <w:rPr>
          <w:b/>
          <w:bCs/>
          <w:noProof/>
          <w:sz w:val="18"/>
          <w:szCs w:val="18"/>
          <w:lang w:val="es-ES"/>
        </w:rPr>
        <w:t>Usted</w:t>
      </w:r>
      <w:r w:rsidR="0068277C" w:rsidRPr="00123215">
        <w:rPr>
          <w:noProof/>
          <w:sz w:val="18"/>
          <w:szCs w:val="18"/>
          <w:lang w:val="es-ES"/>
        </w:rPr>
        <w:t xml:space="preserve"> recibirá un reembolso prorrateado basado en los mismos criterios que se han descrito anteriormente. En caso de cancelación por fraude o tergiversación material por parte del </w:t>
      </w:r>
      <w:r w:rsidR="0068277C" w:rsidRPr="00123215">
        <w:rPr>
          <w:b/>
          <w:bCs/>
          <w:noProof/>
          <w:sz w:val="18"/>
          <w:szCs w:val="18"/>
          <w:lang w:val="es-ES"/>
        </w:rPr>
        <w:t>Cliente</w:t>
      </w:r>
      <w:r w:rsidR="0068277C" w:rsidRPr="00123215">
        <w:rPr>
          <w:noProof/>
          <w:sz w:val="18"/>
          <w:szCs w:val="18"/>
          <w:lang w:val="es-ES"/>
        </w:rPr>
        <w:t xml:space="preserve">, </w:t>
      </w:r>
      <w:r w:rsidR="0068277C" w:rsidRPr="00123215">
        <w:rPr>
          <w:b/>
          <w:bCs/>
          <w:noProof/>
          <w:sz w:val="18"/>
          <w:szCs w:val="18"/>
          <w:lang w:val="es-ES"/>
        </w:rPr>
        <w:t xml:space="preserve">Nosotros </w:t>
      </w:r>
      <w:r w:rsidR="0068277C" w:rsidRPr="00123215">
        <w:rPr>
          <w:noProof/>
          <w:sz w:val="18"/>
          <w:szCs w:val="18"/>
          <w:lang w:val="es-ES"/>
        </w:rPr>
        <w:t xml:space="preserve">podremos exigir el pago inmediato del coste de todos los servicios prestados a </w:t>
      </w:r>
      <w:r w:rsidR="0068277C" w:rsidRPr="00123215">
        <w:rPr>
          <w:b/>
          <w:bCs/>
          <w:noProof/>
          <w:sz w:val="18"/>
          <w:szCs w:val="18"/>
          <w:lang w:val="es-ES"/>
        </w:rPr>
        <w:t>Usted</w:t>
      </w:r>
      <w:r w:rsidR="0068277C" w:rsidRPr="00123215">
        <w:rPr>
          <w:noProof/>
          <w:sz w:val="18"/>
          <w:szCs w:val="18"/>
          <w:lang w:val="es-ES"/>
        </w:rPr>
        <w:t>, menos los pagos realizados, y no se emitirá ningún reembolso</w:t>
      </w:r>
      <w:r w:rsidRPr="00123215">
        <w:rPr>
          <w:sz w:val="18"/>
          <w:szCs w:val="18"/>
          <w:lang w:val="es-ES"/>
        </w:rPr>
        <w:t>.</w:t>
      </w:r>
    </w:p>
    <w:p w:rsidR="0044228F" w:rsidRPr="00123215" w:rsidRDefault="00F26E27">
      <w:pPr>
        <w:pStyle w:val="Heading1"/>
        <w:spacing w:before="240"/>
        <w:ind w:left="772" w:right="251"/>
        <w:jc w:val="both"/>
        <w:rPr>
          <w:lang w:val="es-ES"/>
        </w:rPr>
      </w:pPr>
      <w:bookmarkStart w:id="4" w:name="ONCE_THIS_AGREEMENT_IS_CANCELLED,_YOU_WI"/>
      <w:bookmarkEnd w:id="4"/>
      <w:r w:rsidRPr="00123215">
        <w:rPr>
          <w:lang w:val="es-ES"/>
        </w:rPr>
        <w:t>UNA VEZ CANCELADO</w:t>
      </w:r>
      <w:r w:rsidR="00123215" w:rsidRPr="00123215">
        <w:rPr>
          <w:lang w:val="es-ES"/>
        </w:rPr>
        <w:t xml:space="preserve"> EL PRESENTE </w:t>
      </w:r>
      <w:r w:rsidRPr="00123215">
        <w:rPr>
          <w:lang w:val="es-ES"/>
        </w:rPr>
        <w:t>CONTRATO, DEBERÁ ESPERAR TREINTA (30) DÍAS SI DESEA ADQUIRIR OTRO CONTRATO.</w:t>
      </w:r>
    </w:p>
    <w:p w:rsidR="0044228F" w:rsidRPr="00123215" w:rsidRDefault="00F26E27">
      <w:pPr>
        <w:spacing w:before="241"/>
        <w:ind w:left="769" w:right="247"/>
        <w:jc w:val="both"/>
        <w:rPr>
          <w:b/>
          <w:sz w:val="20"/>
          <w:lang w:val="es-ES"/>
        </w:rPr>
      </w:pPr>
      <w:r w:rsidRPr="00123215">
        <w:rPr>
          <w:b/>
          <w:sz w:val="20"/>
          <w:lang w:val="es-ES"/>
        </w:rPr>
        <w:t>SI ESTE ACUERDO FUE FINANCIADO (COMPRADO EN UN PLAN DE PAGO) POR UNA PARTE FINANCIADORA, LA PARTE FINANCIADORA TENDRÁ DERECHO A CUALQUIER REEMBOLSO(S) RESULTANTE DE LA CANCELACIÓN DE</w:t>
      </w:r>
      <w:r w:rsidR="00123215" w:rsidRPr="00123215">
        <w:rPr>
          <w:b/>
          <w:sz w:val="20"/>
          <w:lang w:val="es-ES"/>
        </w:rPr>
        <w:t>L PRESENTE CONTRATO</w:t>
      </w:r>
      <w:r w:rsidRPr="00123215">
        <w:rPr>
          <w:b/>
          <w:sz w:val="20"/>
          <w:lang w:val="es-ES"/>
        </w:rPr>
        <w:t xml:space="preserve"> POR CUALQUIER RAZÓN, INCLUYENDO LA TERMINACIÓN DEL </w:t>
      </w:r>
      <w:r w:rsidR="00123215" w:rsidRPr="00123215">
        <w:rPr>
          <w:b/>
          <w:sz w:val="20"/>
          <w:lang w:val="es-ES"/>
        </w:rPr>
        <w:t>CONTRATO</w:t>
      </w:r>
      <w:r w:rsidRPr="00123215">
        <w:rPr>
          <w:b/>
          <w:sz w:val="20"/>
          <w:lang w:val="es-ES"/>
        </w:rPr>
        <w:t xml:space="preserve"> POR FALTA DE PAGO POR USTED O POR ALGUIEN AUTORIZADO POR USTED PARA PAGAR A LA PARTE FINANCIADORA</w:t>
      </w:r>
      <w:r w:rsidRPr="00123215">
        <w:rPr>
          <w:b/>
          <w:spacing w:val="-2"/>
          <w:sz w:val="20"/>
          <w:lang w:val="es-ES"/>
        </w:rPr>
        <w:t>.</w:t>
      </w:r>
    </w:p>
    <w:p w:rsidR="0044228F" w:rsidRPr="00CD35FD" w:rsidRDefault="00123215">
      <w:pPr>
        <w:pStyle w:val="ListParagraph"/>
        <w:numPr>
          <w:ilvl w:val="0"/>
          <w:numId w:val="6"/>
        </w:numPr>
        <w:tabs>
          <w:tab w:val="left" w:pos="645"/>
        </w:tabs>
        <w:spacing w:before="243"/>
        <w:ind w:left="645" w:hanging="308"/>
        <w:rPr>
          <w:sz w:val="20"/>
          <w:lang w:val="es-ES"/>
        </w:rPr>
      </w:pPr>
      <w:r>
        <w:rPr>
          <w:b/>
          <w:sz w:val="20"/>
          <w:u w:val="single"/>
        </w:rPr>
        <w:t xml:space="preserve">TARIFAS </w:t>
      </w:r>
      <w:r>
        <w:rPr>
          <w:b/>
          <w:spacing w:val="-11"/>
          <w:sz w:val="20"/>
          <w:u w:val="single"/>
        </w:rPr>
        <w:t xml:space="preserve"> </w:t>
      </w:r>
      <w:r>
        <w:rPr>
          <w:b/>
          <w:sz w:val="20"/>
          <w:u w:val="single"/>
        </w:rPr>
        <w:t>y INGRESOS</w:t>
      </w:r>
      <w:r w:rsidRPr="00CD35FD">
        <w:rPr>
          <w:spacing w:val="-2"/>
          <w:sz w:val="20"/>
          <w:lang w:val="es-ES"/>
        </w:rPr>
        <w:t>:</w:t>
      </w:r>
    </w:p>
    <w:p w:rsidR="0044228F" w:rsidRPr="00CD35FD" w:rsidRDefault="000219F7">
      <w:pPr>
        <w:pStyle w:val="ListParagraph"/>
        <w:numPr>
          <w:ilvl w:val="0"/>
          <w:numId w:val="3"/>
        </w:numPr>
        <w:tabs>
          <w:tab w:val="left" w:pos="1234"/>
          <w:tab w:val="left" w:pos="1237"/>
        </w:tabs>
        <w:spacing w:before="1"/>
        <w:ind w:right="332"/>
        <w:rPr>
          <w:sz w:val="20"/>
          <w:lang w:val="es-ES"/>
        </w:rPr>
      </w:pPr>
      <w:r w:rsidRPr="00CD35FD">
        <w:rPr>
          <w:sz w:val="20"/>
          <w:lang w:val="es-ES"/>
        </w:rPr>
        <w:t>Si</w:t>
      </w:r>
      <w:r w:rsidRPr="00CD35FD">
        <w:rPr>
          <w:spacing w:val="40"/>
          <w:sz w:val="20"/>
          <w:lang w:val="es-ES"/>
        </w:rPr>
        <w:t xml:space="preserve"> </w:t>
      </w:r>
      <w:r w:rsidRPr="00CD35FD">
        <w:rPr>
          <w:sz w:val="18"/>
          <w:szCs w:val="18"/>
          <w:lang w:val="es-ES"/>
        </w:rPr>
        <w:t xml:space="preserve">el titular del </w:t>
      </w:r>
      <w:r w:rsidR="00EA1BC3">
        <w:rPr>
          <w:b/>
          <w:bCs/>
          <w:sz w:val="18"/>
          <w:szCs w:val="18"/>
          <w:lang w:val="es-ES"/>
        </w:rPr>
        <w:t>C</w:t>
      </w:r>
      <w:r w:rsidRPr="00CD35FD">
        <w:rPr>
          <w:b/>
          <w:bCs/>
          <w:sz w:val="18"/>
          <w:szCs w:val="18"/>
          <w:lang w:val="es-ES"/>
        </w:rPr>
        <w:t>ontrato</w:t>
      </w:r>
      <w:r w:rsidRPr="00CD35FD">
        <w:rPr>
          <w:sz w:val="18"/>
          <w:szCs w:val="18"/>
          <w:lang w:val="es-ES"/>
        </w:rPr>
        <w:t xml:space="preserve"> no paga el </w:t>
      </w:r>
      <w:r w:rsidRPr="00CD35FD">
        <w:rPr>
          <w:b/>
          <w:bCs/>
          <w:sz w:val="18"/>
          <w:szCs w:val="18"/>
          <w:lang w:val="es-ES"/>
        </w:rPr>
        <w:t>Precio de Adquisición del Contrato</w:t>
      </w:r>
      <w:r w:rsidRPr="00CD35FD">
        <w:rPr>
          <w:sz w:val="18"/>
          <w:szCs w:val="18"/>
          <w:lang w:val="es-ES"/>
        </w:rPr>
        <w:t xml:space="preserve"> al vencer, se suspenderá la cobertura hasta que el </w:t>
      </w:r>
      <w:r w:rsidRPr="00CD35FD">
        <w:rPr>
          <w:b/>
          <w:bCs/>
          <w:sz w:val="18"/>
          <w:szCs w:val="18"/>
          <w:lang w:val="es-ES"/>
        </w:rPr>
        <w:t>Administrador</w:t>
      </w:r>
      <w:r w:rsidRPr="00CD35FD">
        <w:rPr>
          <w:sz w:val="18"/>
          <w:szCs w:val="18"/>
          <w:lang w:val="es-ES"/>
        </w:rPr>
        <w:t xml:space="preserve"> o el </w:t>
      </w:r>
      <w:r w:rsidRPr="00CD35FD">
        <w:rPr>
          <w:b/>
          <w:bCs/>
          <w:sz w:val="18"/>
          <w:szCs w:val="18"/>
          <w:lang w:val="es-ES"/>
        </w:rPr>
        <w:t>Obligado</w:t>
      </w:r>
      <w:r w:rsidRPr="00CD35FD">
        <w:rPr>
          <w:sz w:val="18"/>
          <w:szCs w:val="18"/>
          <w:lang w:val="es-ES"/>
        </w:rPr>
        <w:t xml:space="preserve"> reciban el pago. Durante este periodo de suspensión del </w:t>
      </w:r>
      <w:r w:rsidRPr="00123215">
        <w:rPr>
          <w:b/>
          <w:bCs/>
          <w:sz w:val="18"/>
          <w:szCs w:val="18"/>
          <w:lang w:val="es-ES"/>
        </w:rPr>
        <w:t>Contrato</w:t>
      </w:r>
      <w:r w:rsidRPr="00CD35FD">
        <w:rPr>
          <w:sz w:val="18"/>
          <w:szCs w:val="18"/>
          <w:lang w:val="es-ES"/>
        </w:rPr>
        <w:t xml:space="preserve">, podrá denegarse la prestación de los servicios contemplados en el mismo. La cobertura se restablecerá y comenzará cuando el </w:t>
      </w:r>
      <w:r w:rsidRPr="00CD35FD">
        <w:rPr>
          <w:b/>
          <w:bCs/>
          <w:sz w:val="18"/>
          <w:szCs w:val="18"/>
          <w:lang w:val="es-ES"/>
        </w:rPr>
        <w:t>Administrador</w:t>
      </w:r>
      <w:r w:rsidRPr="00CD35FD">
        <w:rPr>
          <w:sz w:val="18"/>
          <w:szCs w:val="18"/>
          <w:lang w:val="es-ES"/>
        </w:rPr>
        <w:t xml:space="preserve"> o el </w:t>
      </w:r>
      <w:r w:rsidRPr="00CD35FD">
        <w:rPr>
          <w:b/>
          <w:bCs/>
          <w:sz w:val="18"/>
          <w:szCs w:val="18"/>
          <w:lang w:val="es-ES"/>
        </w:rPr>
        <w:t>Obligado</w:t>
      </w:r>
      <w:r w:rsidRPr="00CD35FD">
        <w:rPr>
          <w:sz w:val="18"/>
          <w:szCs w:val="18"/>
          <w:lang w:val="es-ES"/>
        </w:rPr>
        <w:t xml:space="preserve"> reciban el pago. La vigencia del </w:t>
      </w:r>
      <w:r w:rsidRPr="00123215">
        <w:rPr>
          <w:b/>
          <w:bCs/>
          <w:sz w:val="18"/>
          <w:szCs w:val="18"/>
          <w:lang w:val="es-ES"/>
        </w:rPr>
        <w:t>Contrato</w:t>
      </w:r>
      <w:r w:rsidRPr="00CD35FD">
        <w:rPr>
          <w:sz w:val="18"/>
          <w:szCs w:val="18"/>
          <w:lang w:val="es-ES"/>
        </w:rPr>
        <w:t xml:space="preserve"> no se prorrogará más allá de la fecha original del </w:t>
      </w:r>
      <w:r w:rsidRPr="00CD35FD">
        <w:rPr>
          <w:b/>
          <w:bCs/>
          <w:sz w:val="18"/>
          <w:szCs w:val="18"/>
          <w:lang w:val="es-ES"/>
        </w:rPr>
        <w:t>Contrato</w:t>
      </w:r>
      <w:r w:rsidRPr="00CD35FD">
        <w:rPr>
          <w:sz w:val="18"/>
          <w:szCs w:val="18"/>
          <w:lang w:val="es-ES"/>
        </w:rPr>
        <w:t xml:space="preserve"> o de la fecha de vencimiento. Las cuentas morosas por más de diez (10) días podrán ser canceladas según lo dispuesto en la </w:t>
      </w:r>
      <w:r w:rsidRPr="00123215">
        <w:rPr>
          <w:b/>
          <w:bCs/>
          <w:sz w:val="18"/>
          <w:szCs w:val="18"/>
          <w:lang w:val="es-ES"/>
        </w:rPr>
        <w:t xml:space="preserve">Sección </w:t>
      </w:r>
      <w:r w:rsidR="00123215" w:rsidRPr="00123215">
        <w:rPr>
          <w:b/>
          <w:bCs/>
          <w:sz w:val="18"/>
          <w:szCs w:val="18"/>
          <w:lang w:val="es-ES"/>
        </w:rPr>
        <w:t>IX</w:t>
      </w:r>
      <w:r w:rsidRPr="00123215">
        <w:rPr>
          <w:b/>
          <w:bCs/>
          <w:sz w:val="18"/>
          <w:szCs w:val="18"/>
          <w:lang w:val="es-ES"/>
        </w:rPr>
        <w:t xml:space="preserve"> -</w:t>
      </w:r>
      <w:r w:rsidRPr="00CD35FD">
        <w:rPr>
          <w:sz w:val="18"/>
          <w:szCs w:val="18"/>
          <w:lang w:val="es-ES"/>
        </w:rPr>
        <w:t xml:space="preserve"> </w:t>
      </w:r>
      <w:r w:rsidRPr="00CD35FD">
        <w:rPr>
          <w:b/>
          <w:bCs/>
          <w:sz w:val="18"/>
          <w:szCs w:val="18"/>
          <w:lang w:val="es-ES"/>
        </w:rPr>
        <w:t>CANCELACIÓN DEL CONTRATO</w:t>
      </w:r>
      <w:r w:rsidRPr="00CD35FD">
        <w:rPr>
          <w:sz w:val="20"/>
          <w:lang w:val="es-ES"/>
        </w:rPr>
        <w:t>.</w:t>
      </w:r>
    </w:p>
    <w:p w:rsidR="0044228F" w:rsidRPr="00CD35FD" w:rsidRDefault="000219F7">
      <w:pPr>
        <w:pStyle w:val="ListParagraph"/>
        <w:numPr>
          <w:ilvl w:val="0"/>
          <w:numId w:val="3"/>
        </w:numPr>
        <w:tabs>
          <w:tab w:val="left" w:pos="1208"/>
        </w:tabs>
        <w:spacing w:before="1"/>
        <w:ind w:left="1208" w:hanging="424"/>
        <w:rPr>
          <w:sz w:val="20"/>
          <w:lang w:val="es-ES"/>
        </w:rPr>
      </w:pPr>
      <w:r w:rsidRPr="00CD35FD">
        <w:rPr>
          <w:sz w:val="18"/>
          <w:szCs w:val="18"/>
          <w:lang w:val="es-ES"/>
        </w:rPr>
        <w:t xml:space="preserve">Al momento de la renovación, el </w:t>
      </w:r>
      <w:r w:rsidRPr="00123215">
        <w:rPr>
          <w:sz w:val="18"/>
          <w:szCs w:val="18"/>
          <w:lang w:val="es-ES"/>
        </w:rPr>
        <w:t>Precio de Adquisición del</w:t>
      </w:r>
      <w:r w:rsidRPr="00CD35FD">
        <w:rPr>
          <w:b/>
          <w:bCs/>
          <w:sz w:val="18"/>
          <w:szCs w:val="18"/>
          <w:lang w:val="es-ES"/>
        </w:rPr>
        <w:t xml:space="preserve"> Contrato</w:t>
      </w:r>
      <w:r w:rsidRPr="00CD35FD">
        <w:rPr>
          <w:sz w:val="18"/>
          <w:szCs w:val="18"/>
          <w:lang w:val="es-ES"/>
        </w:rPr>
        <w:t xml:space="preserve"> y cualquier límite, tasa o cargo incluidos podrán ajustarse</w:t>
      </w:r>
      <w:r w:rsidRPr="00CD35FD">
        <w:rPr>
          <w:spacing w:val="-2"/>
          <w:sz w:val="20"/>
          <w:lang w:val="es-ES"/>
        </w:rPr>
        <w:t>.</w:t>
      </w:r>
    </w:p>
    <w:p w:rsidR="0044228F" w:rsidRPr="00CD35FD" w:rsidRDefault="000219F7">
      <w:pPr>
        <w:pStyle w:val="BodyText"/>
        <w:spacing w:before="120"/>
        <w:ind w:left="787" w:right="330"/>
        <w:jc w:val="both"/>
        <w:rPr>
          <w:lang w:val="es-ES"/>
        </w:rPr>
      </w:pPr>
      <w:r w:rsidRPr="00CD35FD">
        <w:rPr>
          <w:lang w:val="es-ES"/>
        </w:rPr>
        <w:t xml:space="preserve">Se le notificará por escrito cualquier ajuste de precios para los </w:t>
      </w:r>
      <w:r w:rsidRPr="00CD35FD">
        <w:rPr>
          <w:b/>
          <w:bCs/>
          <w:lang w:val="es-ES"/>
        </w:rPr>
        <w:t>Contratos</w:t>
      </w:r>
      <w:r w:rsidR="00557C75" w:rsidRPr="00CD35FD">
        <w:rPr>
          <w:b/>
          <w:bCs/>
          <w:lang w:val="es-ES"/>
        </w:rPr>
        <w:t xml:space="preserve"> </w:t>
      </w:r>
      <w:r w:rsidR="00557C75" w:rsidRPr="00CD35FD">
        <w:rPr>
          <w:lang w:val="es-ES"/>
        </w:rPr>
        <w:t xml:space="preserve">de duración mensual al menos treinta (30) días antes de su aplicación. </w:t>
      </w:r>
      <w:r w:rsidR="00557C75" w:rsidRPr="00CD35FD">
        <w:rPr>
          <w:b/>
          <w:bCs/>
          <w:noProof/>
          <w:lang w:val="es-ES"/>
        </w:rPr>
        <w:t>Usted</w:t>
      </w:r>
      <w:r w:rsidR="00557C75" w:rsidRPr="00CD35FD">
        <w:rPr>
          <w:noProof/>
          <w:lang w:val="es-ES"/>
        </w:rPr>
        <w:t xml:space="preserve"> podrá cancelar este </w:t>
      </w:r>
      <w:r w:rsidR="00557C75" w:rsidRPr="00CD35FD">
        <w:rPr>
          <w:b/>
          <w:bCs/>
          <w:noProof/>
          <w:lang w:val="es-ES"/>
        </w:rPr>
        <w:t>Contrato</w:t>
      </w:r>
      <w:r w:rsidR="00557C75" w:rsidRPr="00CD35FD">
        <w:rPr>
          <w:noProof/>
          <w:lang w:val="es-ES"/>
        </w:rPr>
        <w:t xml:space="preserve"> mediante notificación por escrito antes de la </w:t>
      </w:r>
      <w:r w:rsidR="00557C75" w:rsidRPr="00552DEF">
        <w:rPr>
          <w:noProof/>
          <w:lang w:val="es-ES"/>
        </w:rPr>
        <w:t>Fecha de Entrada del</w:t>
      </w:r>
      <w:r w:rsidR="00557C75" w:rsidRPr="00CD35FD">
        <w:rPr>
          <w:b/>
          <w:bCs/>
          <w:noProof/>
          <w:lang w:val="es-ES"/>
        </w:rPr>
        <w:t xml:space="preserve"> Contrato</w:t>
      </w:r>
      <w:r w:rsidR="00557C75" w:rsidRPr="00CD35FD">
        <w:rPr>
          <w:noProof/>
          <w:lang w:val="es-ES"/>
        </w:rPr>
        <w:t xml:space="preserve"> de un aumento</w:t>
      </w:r>
      <w:r w:rsidRPr="00CD35FD">
        <w:rPr>
          <w:lang w:val="es-ES"/>
        </w:rPr>
        <w:t>.</w:t>
      </w:r>
    </w:p>
    <w:p w:rsidR="0044228F" w:rsidRPr="00CD35FD" w:rsidRDefault="00557C75">
      <w:pPr>
        <w:pStyle w:val="ListParagraph"/>
        <w:numPr>
          <w:ilvl w:val="0"/>
          <w:numId w:val="6"/>
        </w:numPr>
        <w:tabs>
          <w:tab w:val="left" w:pos="628"/>
          <w:tab w:val="left" w:pos="630"/>
        </w:tabs>
        <w:spacing w:before="241"/>
        <w:ind w:left="630" w:right="331" w:hanging="293"/>
        <w:rPr>
          <w:sz w:val="20"/>
          <w:lang w:val="es-ES"/>
        </w:rPr>
      </w:pPr>
      <w:r w:rsidRPr="00CD35FD">
        <w:rPr>
          <w:b/>
          <w:bCs/>
          <w:position w:val="1"/>
          <w:sz w:val="18"/>
          <w:szCs w:val="18"/>
          <w:u w:val="single"/>
          <w:lang w:val="es-ES"/>
        </w:rPr>
        <w:t>TRANSFERIBILIDAD</w:t>
      </w:r>
      <w:r w:rsidRPr="00CD35FD">
        <w:rPr>
          <w:position w:val="1"/>
          <w:sz w:val="18"/>
          <w:szCs w:val="18"/>
          <w:u w:val="single"/>
          <w:lang w:val="es-ES"/>
        </w:rPr>
        <w:t>:</w:t>
      </w:r>
      <w:r w:rsidRPr="00CD35FD">
        <w:rPr>
          <w:position w:val="1"/>
          <w:sz w:val="18"/>
          <w:szCs w:val="18"/>
          <w:lang w:val="es-ES"/>
        </w:rPr>
        <w:t xml:space="preserve"> El presente </w:t>
      </w:r>
      <w:r w:rsidRPr="00CD35FD">
        <w:rPr>
          <w:b/>
          <w:bCs/>
          <w:position w:val="1"/>
          <w:sz w:val="18"/>
          <w:szCs w:val="18"/>
          <w:lang w:val="es-ES"/>
        </w:rPr>
        <w:t>Contrato</w:t>
      </w:r>
      <w:r w:rsidRPr="00CD35FD">
        <w:rPr>
          <w:position w:val="1"/>
          <w:sz w:val="18"/>
          <w:szCs w:val="18"/>
          <w:lang w:val="es-ES"/>
        </w:rPr>
        <w:t xml:space="preserve"> es transferible a un nuevo propietario en la dirección existente por una tarifa única de $25. El presente </w:t>
      </w:r>
      <w:r w:rsidRPr="00CD35FD">
        <w:rPr>
          <w:b/>
          <w:bCs/>
          <w:position w:val="1"/>
          <w:sz w:val="18"/>
          <w:szCs w:val="18"/>
          <w:lang w:val="es-ES"/>
        </w:rPr>
        <w:t>Contrato</w:t>
      </w:r>
      <w:r w:rsidRPr="00CD35FD">
        <w:rPr>
          <w:position w:val="1"/>
          <w:sz w:val="18"/>
          <w:szCs w:val="18"/>
          <w:lang w:val="es-ES"/>
        </w:rPr>
        <w:t xml:space="preserve"> no es transferible a un nuevo domicilio y sólo es válido para la </w:t>
      </w:r>
      <w:r w:rsidRPr="00CD35FD">
        <w:rPr>
          <w:b/>
          <w:bCs/>
          <w:position w:val="1"/>
          <w:sz w:val="18"/>
          <w:szCs w:val="18"/>
          <w:lang w:val="es-ES"/>
        </w:rPr>
        <w:t>Dirección Original del Inmueble Asegurado</w:t>
      </w:r>
      <w:r w:rsidRPr="00CD35FD">
        <w:rPr>
          <w:position w:val="1"/>
          <w:sz w:val="18"/>
          <w:szCs w:val="18"/>
          <w:lang w:val="es-ES"/>
        </w:rPr>
        <w:t xml:space="preserve"> que figura en la Página del Anexo</w:t>
      </w:r>
      <w:r w:rsidRPr="00CD35FD">
        <w:rPr>
          <w:sz w:val="20"/>
          <w:lang w:val="es-ES"/>
        </w:rPr>
        <w:t>.</w:t>
      </w:r>
      <w:r w:rsidRPr="00CD35FD">
        <w:rPr>
          <w:spacing w:val="-8"/>
          <w:sz w:val="20"/>
          <w:lang w:val="es-ES"/>
        </w:rPr>
        <w:t xml:space="preserve"> </w:t>
      </w:r>
      <w:r w:rsidRPr="00552DEF">
        <w:rPr>
          <w:sz w:val="18"/>
          <w:szCs w:val="18"/>
          <w:lang w:val="es-ES"/>
        </w:rPr>
        <w:t>Para iniciar la transferencia a un nuevo propietario de la Residencia cubierta, póngase en contacto con el Administrador en la dirección siguiente:</w:t>
      </w:r>
      <w:r w:rsidRPr="00552DEF">
        <w:rPr>
          <w:sz w:val="20"/>
          <w:lang w:val="es-ES"/>
        </w:rPr>
        <w:t xml:space="preserve"> </w:t>
      </w:r>
      <w:r w:rsidRPr="00552DEF">
        <w:rPr>
          <w:sz w:val="18"/>
          <w:szCs w:val="18"/>
          <w:lang w:val="es-ES"/>
        </w:rPr>
        <w:t>(877)</w:t>
      </w:r>
      <w:r w:rsidRPr="00552DEF">
        <w:rPr>
          <w:spacing w:val="-8"/>
          <w:sz w:val="18"/>
          <w:szCs w:val="18"/>
          <w:lang w:val="es-ES"/>
        </w:rPr>
        <w:t xml:space="preserve"> </w:t>
      </w:r>
      <w:r w:rsidRPr="00552DEF">
        <w:rPr>
          <w:sz w:val="18"/>
          <w:szCs w:val="18"/>
          <w:lang w:val="es-ES"/>
        </w:rPr>
        <w:t>204-</w:t>
      </w:r>
      <w:r w:rsidRPr="00552DEF">
        <w:rPr>
          <w:spacing w:val="-2"/>
          <w:sz w:val="18"/>
          <w:szCs w:val="18"/>
          <w:lang w:val="es-ES"/>
        </w:rPr>
        <w:t>1748.</w:t>
      </w:r>
    </w:p>
    <w:p w:rsidR="0044228F" w:rsidRPr="00CD35FD" w:rsidRDefault="00552DEF">
      <w:pPr>
        <w:pStyle w:val="ListParagraph"/>
        <w:numPr>
          <w:ilvl w:val="0"/>
          <w:numId w:val="6"/>
        </w:numPr>
        <w:tabs>
          <w:tab w:val="left" w:pos="691"/>
          <w:tab w:val="left" w:pos="695"/>
        </w:tabs>
        <w:spacing w:before="240"/>
        <w:ind w:left="695" w:right="242" w:hanging="358"/>
        <w:rPr>
          <w:sz w:val="18"/>
          <w:szCs w:val="18"/>
          <w:lang w:val="es-ES"/>
        </w:rPr>
      </w:pPr>
      <w:r>
        <w:rPr>
          <w:b/>
          <w:position w:val="1"/>
          <w:sz w:val="18"/>
          <w:szCs w:val="18"/>
          <w:u w:val="single"/>
          <w:lang w:val="es-ES"/>
        </w:rPr>
        <w:t>LEYES</w:t>
      </w:r>
      <w:r w:rsidRPr="00CD35FD">
        <w:rPr>
          <w:b/>
          <w:position w:val="1"/>
          <w:sz w:val="18"/>
          <w:szCs w:val="18"/>
          <w:u w:val="single"/>
          <w:lang w:val="es-ES"/>
        </w:rPr>
        <w:t xml:space="preserve">, </w:t>
      </w:r>
      <w:r>
        <w:rPr>
          <w:b/>
          <w:position w:val="1"/>
          <w:sz w:val="18"/>
          <w:szCs w:val="18"/>
          <w:u w:val="single"/>
          <w:lang w:val="es-ES"/>
        </w:rPr>
        <w:t>CÓDIGOS</w:t>
      </w:r>
      <w:r w:rsidRPr="00CD35FD">
        <w:rPr>
          <w:b/>
          <w:position w:val="1"/>
          <w:sz w:val="18"/>
          <w:szCs w:val="18"/>
          <w:u w:val="single"/>
          <w:lang w:val="es-ES"/>
        </w:rPr>
        <w:t xml:space="preserve"> </w:t>
      </w:r>
      <w:r>
        <w:rPr>
          <w:b/>
          <w:position w:val="1"/>
          <w:sz w:val="18"/>
          <w:szCs w:val="18"/>
          <w:u w:val="single"/>
          <w:lang w:val="es-ES"/>
        </w:rPr>
        <w:t>Y REGULACIONES</w:t>
      </w:r>
      <w:r w:rsidRPr="00CD35FD">
        <w:rPr>
          <w:b/>
          <w:position w:val="1"/>
          <w:sz w:val="18"/>
          <w:szCs w:val="18"/>
          <w:u w:val="single"/>
          <w:lang w:val="es-ES"/>
        </w:rPr>
        <w:t>:</w:t>
      </w:r>
      <w:r w:rsidRPr="00CD35FD">
        <w:rPr>
          <w:b/>
          <w:position w:val="1"/>
          <w:sz w:val="18"/>
          <w:szCs w:val="18"/>
          <w:lang w:val="es-ES"/>
        </w:rPr>
        <w:t xml:space="preserve"> </w:t>
      </w:r>
      <w:r w:rsidRPr="00552DEF">
        <w:rPr>
          <w:sz w:val="18"/>
          <w:szCs w:val="18"/>
          <w:lang w:val="es-ES"/>
        </w:rPr>
        <w:t xml:space="preserve">El presente </w:t>
      </w:r>
      <w:r w:rsidRPr="00552DEF">
        <w:rPr>
          <w:b/>
          <w:bCs/>
          <w:sz w:val="18"/>
          <w:szCs w:val="18"/>
          <w:lang w:val="es-ES"/>
        </w:rPr>
        <w:t>Contrato</w:t>
      </w:r>
      <w:r w:rsidRPr="00552DEF">
        <w:rPr>
          <w:sz w:val="18"/>
          <w:szCs w:val="18"/>
          <w:lang w:val="es-ES"/>
        </w:rPr>
        <w:t xml:space="preserve"> no cubre la corrección o actualización de piezas, sistemas, electrodomésticos o equipos electrónicos para cumplir las leyes, normativas u ordenanzas federales, estatales o locales, ni las normativas sobre servicios públicos, ni para cumplir los cambios en los requisitos de eficiencia (incluidos, entre otros, los requisitos de eficiencia del sistema de calefacción), ni para cumplir los requisitos de los códigos de construcción o zonificación vigentes, ni para corregir infracciones de los códigos. Esto incluye cualquier corrección o actualización en el momento de la reparación, que son requeridos por la ley, reglamento u ordenanza. No </w:t>
      </w:r>
      <w:r w:rsidRPr="00552DEF">
        <w:rPr>
          <w:b/>
          <w:bCs/>
          <w:sz w:val="18"/>
          <w:szCs w:val="18"/>
          <w:lang w:val="es-ES"/>
        </w:rPr>
        <w:t>Nos</w:t>
      </w:r>
      <w:r w:rsidRPr="00552DEF">
        <w:rPr>
          <w:sz w:val="18"/>
          <w:szCs w:val="18"/>
          <w:lang w:val="es-ES"/>
        </w:rPr>
        <w:t xml:space="preserve"> hacemos responsables del servicio cuando no se puedan obtener los permisos, ni </w:t>
      </w:r>
      <w:r w:rsidRPr="00552DEF">
        <w:rPr>
          <w:b/>
          <w:bCs/>
          <w:sz w:val="18"/>
          <w:szCs w:val="18"/>
          <w:lang w:val="es-ES"/>
        </w:rPr>
        <w:t>Nos</w:t>
      </w:r>
      <w:r>
        <w:rPr>
          <w:sz w:val="18"/>
          <w:szCs w:val="18"/>
          <w:lang w:val="es-ES"/>
        </w:rPr>
        <w:t xml:space="preserve"> </w:t>
      </w:r>
      <w:r w:rsidRPr="00552DEF">
        <w:rPr>
          <w:sz w:val="18"/>
          <w:szCs w:val="18"/>
          <w:lang w:val="es-ES"/>
        </w:rPr>
        <w:t>pagaremos ningún coste relacionado con los permisos</w:t>
      </w:r>
      <w:r w:rsidRPr="00CD35FD">
        <w:rPr>
          <w:sz w:val="18"/>
          <w:szCs w:val="18"/>
          <w:lang w:val="es-ES"/>
        </w:rPr>
        <w:t>.</w:t>
      </w:r>
    </w:p>
    <w:p w:rsidR="0044228F" w:rsidRPr="00552DEF" w:rsidRDefault="00557C75" w:rsidP="00557C75">
      <w:pPr>
        <w:pStyle w:val="ListParagraph"/>
        <w:numPr>
          <w:ilvl w:val="0"/>
          <w:numId w:val="6"/>
        </w:numPr>
        <w:tabs>
          <w:tab w:val="left" w:pos="711"/>
        </w:tabs>
        <w:spacing w:before="239"/>
        <w:ind w:left="711" w:hanging="374"/>
        <w:rPr>
          <w:b/>
          <w:sz w:val="18"/>
          <w:szCs w:val="18"/>
          <w:lang w:val="es-ES"/>
        </w:rPr>
      </w:pPr>
      <w:r w:rsidRPr="00552DEF">
        <w:rPr>
          <w:b/>
          <w:sz w:val="18"/>
          <w:szCs w:val="18"/>
          <w:u w:val="single"/>
          <w:lang w:val="es-ES"/>
        </w:rPr>
        <w:t>POLÍTICA DE PRIVACIDAD</w:t>
      </w:r>
      <w:r w:rsidRPr="00552DEF">
        <w:rPr>
          <w:b/>
          <w:sz w:val="18"/>
          <w:szCs w:val="18"/>
          <w:lang w:val="es-ES"/>
        </w:rPr>
        <w:t>:</w:t>
      </w:r>
      <w:r w:rsidRPr="00552DEF">
        <w:rPr>
          <w:b/>
          <w:spacing w:val="3"/>
          <w:sz w:val="18"/>
          <w:szCs w:val="18"/>
          <w:lang w:val="es-ES"/>
        </w:rPr>
        <w:t xml:space="preserve"> </w:t>
      </w:r>
      <w:r w:rsidRPr="00CF2606">
        <w:rPr>
          <w:b/>
          <w:bCs/>
          <w:sz w:val="18"/>
          <w:szCs w:val="18"/>
          <w:lang w:val="es-ES"/>
        </w:rPr>
        <w:t>Nuestra</w:t>
      </w:r>
      <w:r w:rsidRPr="00552DEF">
        <w:rPr>
          <w:sz w:val="18"/>
          <w:szCs w:val="18"/>
          <w:lang w:val="es-ES"/>
        </w:rPr>
        <w:t xml:space="preserve"> política es respetar la privacidad de </w:t>
      </w:r>
      <w:r w:rsidR="00CF2606">
        <w:rPr>
          <w:b/>
          <w:bCs/>
          <w:sz w:val="18"/>
          <w:szCs w:val="18"/>
          <w:lang w:val="es-ES"/>
        </w:rPr>
        <w:t>Nuestros</w:t>
      </w:r>
      <w:r w:rsidRPr="00552DEF">
        <w:rPr>
          <w:sz w:val="18"/>
          <w:szCs w:val="18"/>
          <w:lang w:val="es-ES"/>
        </w:rPr>
        <w:t xml:space="preserve"> clientes. Para obtener información sobre </w:t>
      </w:r>
      <w:proofErr w:type="gramStart"/>
      <w:r w:rsidR="00CF2606">
        <w:rPr>
          <w:b/>
          <w:bCs/>
          <w:sz w:val="18"/>
          <w:szCs w:val="18"/>
          <w:lang w:val="es-ES"/>
        </w:rPr>
        <w:t>Nuestra</w:t>
      </w:r>
      <w:r w:rsidRPr="00552DEF">
        <w:rPr>
          <w:sz w:val="18"/>
          <w:szCs w:val="18"/>
          <w:lang w:val="es-ES"/>
        </w:rPr>
        <w:t xml:space="preserve"> prácticas</w:t>
      </w:r>
      <w:proofErr w:type="gramEnd"/>
      <w:r w:rsidRPr="00552DEF">
        <w:rPr>
          <w:sz w:val="18"/>
          <w:szCs w:val="18"/>
          <w:lang w:val="es-ES"/>
        </w:rPr>
        <w:t xml:space="preserve"> de privacidad, consulte </w:t>
      </w:r>
      <w:r w:rsidRPr="00CF2606">
        <w:rPr>
          <w:b/>
          <w:bCs/>
          <w:sz w:val="18"/>
          <w:szCs w:val="18"/>
          <w:lang w:val="es-ES"/>
        </w:rPr>
        <w:t>Nuestra</w:t>
      </w:r>
      <w:r w:rsidRPr="00552DEF">
        <w:rPr>
          <w:sz w:val="18"/>
          <w:szCs w:val="18"/>
          <w:lang w:val="es-ES"/>
        </w:rPr>
        <w:t xml:space="preserve"> política de privacidad en </w:t>
      </w:r>
      <w:hyperlink r:id="rId19">
        <w:r w:rsidRPr="00552DEF">
          <w:rPr>
            <w:spacing w:val="-2"/>
            <w:sz w:val="18"/>
            <w:szCs w:val="18"/>
            <w:lang w:val="es-ES"/>
          </w:rPr>
          <w:t>[</w:t>
        </w:r>
        <w:r w:rsidRPr="00552DEF">
          <w:rPr>
            <w:spacing w:val="-2"/>
            <w:sz w:val="18"/>
            <w:szCs w:val="18"/>
            <w:u w:val="single" w:color="0000FF"/>
            <w:lang w:val="es-ES"/>
          </w:rPr>
          <w:t>www.homeassureadmin.com</w:t>
        </w:r>
        <w:r w:rsidRPr="00552DEF">
          <w:rPr>
            <w:spacing w:val="-2"/>
            <w:sz w:val="18"/>
            <w:szCs w:val="18"/>
            <w:lang w:val="es-ES"/>
          </w:rPr>
          <w:t>]</w:t>
        </w:r>
        <w:r w:rsidRPr="00552DEF">
          <w:rPr>
            <w:b/>
            <w:spacing w:val="-2"/>
            <w:sz w:val="18"/>
            <w:szCs w:val="18"/>
            <w:lang w:val="es-ES"/>
          </w:rPr>
          <w:t>.</w:t>
        </w:r>
      </w:hyperlink>
    </w:p>
    <w:p w:rsidR="00557C75" w:rsidRPr="00552DEF" w:rsidRDefault="00557C75" w:rsidP="00557C75">
      <w:pPr>
        <w:pStyle w:val="ListParagraph"/>
        <w:numPr>
          <w:ilvl w:val="0"/>
          <w:numId w:val="6"/>
        </w:numPr>
        <w:tabs>
          <w:tab w:val="left" w:pos="644"/>
          <w:tab w:val="left" w:pos="647"/>
        </w:tabs>
        <w:spacing w:before="188"/>
        <w:ind w:right="104"/>
        <w:rPr>
          <w:sz w:val="18"/>
          <w:szCs w:val="18"/>
          <w:lang w:val="es-ES"/>
        </w:rPr>
      </w:pPr>
      <w:r w:rsidRPr="00552DEF">
        <w:rPr>
          <w:b/>
          <w:sz w:val="18"/>
          <w:szCs w:val="18"/>
          <w:u w:val="single"/>
          <w:lang w:val="es-ES"/>
        </w:rPr>
        <w:t>SEGURO</w:t>
      </w:r>
      <w:r w:rsidRPr="00552DEF">
        <w:rPr>
          <w:b/>
          <w:sz w:val="18"/>
          <w:szCs w:val="18"/>
          <w:lang w:val="es-ES"/>
        </w:rPr>
        <w:t xml:space="preserve">: </w:t>
      </w:r>
      <w:r w:rsidR="00F80AAB" w:rsidRPr="00552DEF">
        <w:rPr>
          <w:sz w:val="18"/>
          <w:szCs w:val="18"/>
          <w:lang w:val="es-ES"/>
        </w:rPr>
        <w:t xml:space="preserve">ESTO NO ES UNA PÓLIZA DE SEGUROS; ES UN </w:t>
      </w:r>
      <w:r w:rsidR="00F80AAB" w:rsidRPr="00CF2606">
        <w:rPr>
          <w:b/>
          <w:bCs/>
          <w:sz w:val="18"/>
          <w:szCs w:val="18"/>
          <w:lang w:val="es-ES"/>
        </w:rPr>
        <w:t>CONTRATO DE SERVICIO</w:t>
      </w:r>
      <w:r w:rsidR="00F80AAB" w:rsidRPr="00552DEF">
        <w:rPr>
          <w:sz w:val="18"/>
          <w:szCs w:val="18"/>
          <w:lang w:val="es-ES"/>
        </w:rPr>
        <w:t xml:space="preserve">. Nuestras obligaciones </w:t>
      </w:r>
      <w:r w:rsidR="00CF2606">
        <w:rPr>
          <w:sz w:val="18"/>
          <w:szCs w:val="18"/>
          <w:lang w:val="es-ES"/>
        </w:rPr>
        <w:t xml:space="preserve">bajo </w:t>
      </w:r>
      <w:r w:rsidR="00F80AAB" w:rsidRPr="00552DEF">
        <w:rPr>
          <w:sz w:val="18"/>
          <w:szCs w:val="18"/>
          <w:lang w:val="es-ES"/>
        </w:rPr>
        <w:t xml:space="preserve">el presente </w:t>
      </w:r>
      <w:r w:rsidR="00CF2606">
        <w:rPr>
          <w:sz w:val="18"/>
          <w:szCs w:val="18"/>
          <w:lang w:val="es-ES"/>
        </w:rPr>
        <w:t>Contrato</w:t>
      </w:r>
      <w:r w:rsidR="00F80AAB" w:rsidRPr="00552DEF">
        <w:rPr>
          <w:sz w:val="18"/>
          <w:szCs w:val="18"/>
          <w:lang w:val="es-ES"/>
        </w:rPr>
        <w:t xml:space="preserve"> están garantizadas por una póliza de seguro de reembolso de contrato de servicios emitida por </w:t>
      </w:r>
      <w:proofErr w:type="spellStart"/>
      <w:r w:rsidRPr="00552DEF">
        <w:rPr>
          <w:sz w:val="18"/>
          <w:szCs w:val="18"/>
          <w:lang w:val="es-ES"/>
        </w:rPr>
        <w:t>Technology</w:t>
      </w:r>
      <w:proofErr w:type="spellEnd"/>
      <w:r w:rsidRPr="00552DEF">
        <w:rPr>
          <w:sz w:val="18"/>
          <w:szCs w:val="18"/>
          <w:lang w:val="es-ES"/>
        </w:rPr>
        <w:t xml:space="preserve"> </w:t>
      </w:r>
      <w:proofErr w:type="spellStart"/>
      <w:r w:rsidRPr="00552DEF">
        <w:rPr>
          <w:sz w:val="18"/>
          <w:szCs w:val="18"/>
          <w:lang w:val="es-ES"/>
        </w:rPr>
        <w:t>Insurance</w:t>
      </w:r>
      <w:proofErr w:type="spellEnd"/>
      <w:r w:rsidRPr="00552DEF">
        <w:rPr>
          <w:sz w:val="18"/>
          <w:szCs w:val="18"/>
          <w:lang w:val="es-ES"/>
        </w:rPr>
        <w:t xml:space="preserve"> Company, Inc. (</w:t>
      </w:r>
      <w:r w:rsidR="00F80AAB" w:rsidRPr="00552DEF">
        <w:rPr>
          <w:sz w:val="18"/>
          <w:szCs w:val="18"/>
          <w:lang w:val="es-ES"/>
        </w:rPr>
        <w:t xml:space="preserve">la </w:t>
      </w:r>
      <w:r w:rsidRPr="00552DEF">
        <w:rPr>
          <w:sz w:val="18"/>
          <w:szCs w:val="18"/>
          <w:lang w:val="es-ES"/>
        </w:rPr>
        <w:t>“</w:t>
      </w:r>
      <w:r w:rsidR="00F80AAB" w:rsidRPr="00552DEF">
        <w:rPr>
          <w:sz w:val="18"/>
          <w:szCs w:val="18"/>
          <w:lang w:val="es-ES"/>
        </w:rPr>
        <w:t>Aseguradora</w:t>
      </w:r>
      <w:r w:rsidRPr="00552DEF">
        <w:rPr>
          <w:sz w:val="18"/>
          <w:szCs w:val="18"/>
          <w:lang w:val="es-ES"/>
        </w:rPr>
        <w:t>”),</w:t>
      </w:r>
      <w:r w:rsidRPr="00552DEF">
        <w:rPr>
          <w:spacing w:val="-1"/>
          <w:sz w:val="18"/>
          <w:szCs w:val="18"/>
          <w:lang w:val="es-ES"/>
        </w:rPr>
        <w:t xml:space="preserve"> </w:t>
      </w:r>
      <w:r w:rsidRPr="00552DEF">
        <w:rPr>
          <w:sz w:val="18"/>
          <w:szCs w:val="18"/>
          <w:lang w:val="es-ES"/>
        </w:rPr>
        <w:t>59</w:t>
      </w:r>
      <w:r w:rsidRPr="00552DEF">
        <w:rPr>
          <w:spacing w:val="-2"/>
          <w:sz w:val="18"/>
          <w:szCs w:val="18"/>
          <w:lang w:val="es-ES"/>
        </w:rPr>
        <w:t xml:space="preserve"> </w:t>
      </w:r>
      <w:r w:rsidRPr="00552DEF">
        <w:rPr>
          <w:sz w:val="18"/>
          <w:szCs w:val="18"/>
          <w:lang w:val="es-ES"/>
        </w:rPr>
        <w:t>Maiden</w:t>
      </w:r>
      <w:r w:rsidRPr="00552DEF">
        <w:rPr>
          <w:spacing w:val="-1"/>
          <w:sz w:val="18"/>
          <w:szCs w:val="18"/>
          <w:lang w:val="es-ES"/>
        </w:rPr>
        <w:t xml:space="preserve"> </w:t>
      </w:r>
      <w:r w:rsidRPr="00552DEF">
        <w:rPr>
          <w:sz w:val="18"/>
          <w:szCs w:val="18"/>
          <w:lang w:val="es-ES"/>
        </w:rPr>
        <w:t>Lane,</w:t>
      </w:r>
      <w:r w:rsidRPr="00552DEF">
        <w:rPr>
          <w:spacing w:val="-1"/>
          <w:sz w:val="18"/>
          <w:szCs w:val="18"/>
          <w:lang w:val="es-ES"/>
        </w:rPr>
        <w:t xml:space="preserve"> </w:t>
      </w:r>
      <w:r w:rsidRPr="00552DEF">
        <w:rPr>
          <w:sz w:val="18"/>
          <w:szCs w:val="18"/>
          <w:lang w:val="es-ES"/>
        </w:rPr>
        <w:t>43rd</w:t>
      </w:r>
      <w:r w:rsidRPr="00552DEF">
        <w:rPr>
          <w:spacing w:val="-1"/>
          <w:sz w:val="18"/>
          <w:szCs w:val="18"/>
          <w:lang w:val="es-ES"/>
        </w:rPr>
        <w:t xml:space="preserve"> </w:t>
      </w:r>
      <w:proofErr w:type="spellStart"/>
      <w:r w:rsidRPr="00552DEF">
        <w:rPr>
          <w:sz w:val="18"/>
          <w:szCs w:val="18"/>
          <w:lang w:val="es-ES"/>
        </w:rPr>
        <w:t>Floor</w:t>
      </w:r>
      <w:proofErr w:type="spellEnd"/>
      <w:r w:rsidRPr="00552DEF">
        <w:rPr>
          <w:sz w:val="18"/>
          <w:szCs w:val="18"/>
          <w:lang w:val="es-ES"/>
        </w:rPr>
        <w:t>,</w:t>
      </w:r>
      <w:r w:rsidRPr="00552DEF">
        <w:rPr>
          <w:spacing w:val="-1"/>
          <w:sz w:val="18"/>
          <w:szCs w:val="18"/>
          <w:lang w:val="es-ES"/>
        </w:rPr>
        <w:t xml:space="preserve"> </w:t>
      </w:r>
      <w:r w:rsidRPr="00552DEF">
        <w:rPr>
          <w:sz w:val="18"/>
          <w:szCs w:val="18"/>
          <w:lang w:val="es-ES"/>
        </w:rPr>
        <w:t>New</w:t>
      </w:r>
      <w:r w:rsidRPr="00552DEF">
        <w:rPr>
          <w:spacing w:val="-3"/>
          <w:sz w:val="18"/>
          <w:szCs w:val="18"/>
          <w:lang w:val="es-ES"/>
        </w:rPr>
        <w:t xml:space="preserve"> </w:t>
      </w:r>
      <w:r w:rsidRPr="00552DEF">
        <w:rPr>
          <w:sz w:val="18"/>
          <w:szCs w:val="18"/>
          <w:lang w:val="es-ES"/>
        </w:rPr>
        <w:t>York,</w:t>
      </w:r>
      <w:r w:rsidRPr="00552DEF">
        <w:rPr>
          <w:spacing w:val="-1"/>
          <w:sz w:val="18"/>
          <w:szCs w:val="18"/>
          <w:lang w:val="es-ES"/>
        </w:rPr>
        <w:t xml:space="preserve"> </w:t>
      </w:r>
      <w:r w:rsidRPr="00552DEF">
        <w:rPr>
          <w:sz w:val="18"/>
          <w:szCs w:val="18"/>
          <w:lang w:val="es-ES"/>
        </w:rPr>
        <w:t>NY</w:t>
      </w:r>
      <w:r w:rsidRPr="00552DEF">
        <w:rPr>
          <w:spacing w:val="-3"/>
          <w:sz w:val="18"/>
          <w:szCs w:val="18"/>
          <w:lang w:val="es-ES"/>
        </w:rPr>
        <w:t xml:space="preserve"> </w:t>
      </w:r>
      <w:r w:rsidRPr="00552DEF">
        <w:rPr>
          <w:sz w:val="18"/>
          <w:szCs w:val="18"/>
          <w:lang w:val="es-ES"/>
        </w:rPr>
        <w:t>10038.</w:t>
      </w:r>
      <w:r w:rsidR="00F80AAB" w:rsidRPr="00552DEF">
        <w:rPr>
          <w:spacing w:val="-2"/>
          <w:sz w:val="18"/>
          <w:szCs w:val="18"/>
          <w:lang w:val="es-ES"/>
        </w:rPr>
        <w:t xml:space="preserve"> Si no se paga el reembolso por cancelación o una reclamación cubierta en un plazo de sesenta (60) días tras la presentación de la prueba de siniestro, </w:t>
      </w:r>
      <w:r w:rsidR="00CF2606">
        <w:rPr>
          <w:spacing w:val="-2"/>
          <w:sz w:val="18"/>
          <w:szCs w:val="18"/>
          <w:lang w:val="es-ES"/>
        </w:rPr>
        <w:t xml:space="preserve">Usted </w:t>
      </w:r>
      <w:r w:rsidR="00F80AAB" w:rsidRPr="00552DEF">
        <w:rPr>
          <w:spacing w:val="-2"/>
          <w:sz w:val="18"/>
          <w:szCs w:val="18"/>
          <w:lang w:val="es-ES"/>
        </w:rPr>
        <w:t>puede presentar una reclamación directamente a la Compañía de Seguros. Llame al 1-866-505-4048 para obtener instrucciones.</w:t>
      </w:r>
    </w:p>
    <w:p w:rsidR="00557C75" w:rsidRPr="00CD35FD" w:rsidRDefault="00557C75" w:rsidP="00557C75">
      <w:pPr>
        <w:tabs>
          <w:tab w:val="left" w:pos="644"/>
          <w:tab w:val="left" w:pos="647"/>
        </w:tabs>
        <w:spacing w:before="188"/>
        <w:ind w:left="337" w:right="104"/>
        <w:rPr>
          <w:color w:val="FF0000"/>
          <w:sz w:val="2"/>
          <w:szCs w:val="2"/>
          <w:lang w:val="es-ES"/>
        </w:rPr>
      </w:pPr>
    </w:p>
    <w:p w:rsidR="0044228F" w:rsidRPr="00CD35FD" w:rsidRDefault="00F80AAB">
      <w:pPr>
        <w:pStyle w:val="ListParagraph"/>
        <w:numPr>
          <w:ilvl w:val="0"/>
          <w:numId w:val="6"/>
        </w:numPr>
        <w:tabs>
          <w:tab w:val="left" w:pos="695"/>
          <w:tab w:val="left" w:pos="697"/>
        </w:tabs>
        <w:spacing w:before="1"/>
        <w:ind w:left="697" w:right="250" w:hanging="360"/>
        <w:rPr>
          <w:b/>
          <w:sz w:val="18"/>
          <w:szCs w:val="18"/>
          <w:lang w:val="es-ES"/>
        </w:rPr>
      </w:pPr>
      <w:r w:rsidRPr="00CD35FD">
        <w:rPr>
          <w:b/>
          <w:sz w:val="18"/>
          <w:szCs w:val="18"/>
          <w:u w:val="single"/>
          <w:lang w:val="es-ES"/>
        </w:rPr>
        <w:t xml:space="preserve">Acuerdo de Resolución de Conflictos/Arbitraje y Renuncia a Demanda Colectiva: </w:t>
      </w:r>
      <w:r w:rsidRPr="00CD35FD">
        <w:rPr>
          <w:b/>
          <w:sz w:val="18"/>
          <w:szCs w:val="18"/>
          <w:lang w:val="es-ES"/>
        </w:rPr>
        <w:t>LEA CUIDADOSAMENTE EL PRESENTE ACUERDO DE RESOLUCIÓN DE CONFLICTOS/ARBITRAJE Y RENUNCIA A DEMANDA COLECTIVA, INCLUIDA LA CLÁUSULA DE EXCLUSIÓN VOLUNTARIA, PARA CONOCER SUS DERECHOS. EXIGE QUE LAS RECLAMACIONES (TAL Y COMO SE DEFINEN A CONTINUACIÓN) SE RESUELVAN EXCLUSIVAMENTE MEDIANTE ARBITRAJE VINCULANTE INDIVIDUAL, EN LUGAR DE POR UN JURADO O EN UNA DEMANDA COLECTIVA.</w:t>
      </w:r>
    </w:p>
    <w:p w:rsidR="0044228F" w:rsidRPr="00CD35FD" w:rsidRDefault="0044228F">
      <w:pPr>
        <w:jc w:val="both"/>
        <w:rPr>
          <w:sz w:val="20"/>
          <w:lang w:val="es-ES"/>
        </w:rPr>
        <w:sectPr w:rsidR="0044228F" w:rsidRPr="00CD35FD">
          <w:pgSz w:w="12240" w:h="15840"/>
          <w:pgMar w:top="760" w:right="380" w:bottom="620" w:left="380" w:header="287" w:footer="420" w:gutter="0"/>
          <w:cols w:space="720"/>
        </w:sectPr>
      </w:pPr>
    </w:p>
    <w:p w:rsidR="0044228F" w:rsidRPr="00CD35FD" w:rsidRDefault="00000000">
      <w:pPr>
        <w:pStyle w:val="BodyText"/>
        <w:spacing w:before="227"/>
        <w:ind w:left="697" w:right="236"/>
        <w:jc w:val="both"/>
        <w:rPr>
          <w:lang w:val="es-ES"/>
        </w:rPr>
      </w:pPr>
      <w:r w:rsidRPr="00CD35FD">
        <w:rPr>
          <w:noProof/>
          <w:lang w:val="es-ES"/>
        </w:rPr>
        <w:lastRenderedPageBreak/>
        <w:drawing>
          <wp:anchor distT="0" distB="0" distL="0" distR="0" simplePos="0" relativeHeight="487284224" behindDoc="1" locked="0" layoutInCell="1" allowOverlap="1">
            <wp:simplePos x="0" y="0"/>
            <wp:positionH relativeFrom="page">
              <wp:posOffset>1544955</wp:posOffset>
            </wp:positionH>
            <wp:positionV relativeFrom="paragraph">
              <wp:posOffset>1028155</wp:posOffset>
            </wp:positionV>
            <wp:extent cx="4680572" cy="4538977"/>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4680572" cy="4538977"/>
                    </a:xfrm>
                    <a:prstGeom prst="rect">
                      <a:avLst/>
                    </a:prstGeom>
                  </pic:spPr>
                </pic:pic>
              </a:graphicData>
            </a:graphic>
          </wp:anchor>
        </w:drawing>
      </w:r>
      <w:r w:rsidR="00242D5F" w:rsidRPr="00CD35FD">
        <w:rPr>
          <w:sz w:val="18"/>
          <w:szCs w:val="18"/>
          <w:lang w:val="es-ES"/>
        </w:rPr>
        <w:t xml:space="preserve">Arbitraje es un método para resolver cualquier Reclamación sin presentar una demanda judicial. En este Acuerdo de Arbitraje y Renuncia a Demandas Colectivas (que incluye colectivamente toda esta sección de este </w:t>
      </w:r>
      <w:r w:rsidR="00242D5F" w:rsidRPr="00CD35FD">
        <w:rPr>
          <w:b/>
          <w:bCs/>
          <w:sz w:val="18"/>
          <w:szCs w:val="18"/>
          <w:lang w:val="es-ES"/>
        </w:rPr>
        <w:t>Contrato</w:t>
      </w:r>
      <w:r w:rsidR="00242D5F" w:rsidRPr="00CD35FD">
        <w:rPr>
          <w:sz w:val="18"/>
          <w:szCs w:val="18"/>
          <w:lang w:val="es-ES"/>
        </w:rPr>
        <w:t xml:space="preserve">), </w:t>
      </w:r>
      <w:r w:rsidR="00242D5F" w:rsidRPr="00CD35FD">
        <w:rPr>
          <w:b/>
          <w:bCs/>
          <w:sz w:val="18"/>
          <w:szCs w:val="18"/>
          <w:lang w:val="es-ES"/>
        </w:rPr>
        <w:t>Usted</w:t>
      </w:r>
      <w:r w:rsidR="00242D5F" w:rsidRPr="00CD35FD">
        <w:rPr>
          <w:sz w:val="18"/>
          <w:szCs w:val="18"/>
          <w:lang w:val="es-ES"/>
        </w:rPr>
        <w:t xml:space="preserve">, </w:t>
      </w:r>
      <w:r w:rsidR="00242D5F" w:rsidRPr="00CD35FD">
        <w:rPr>
          <w:b/>
          <w:bCs/>
          <w:sz w:val="18"/>
          <w:szCs w:val="18"/>
          <w:lang w:val="es-ES"/>
        </w:rPr>
        <w:t>Nosotros</w:t>
      </w:r>
      <w:r w:rsidR="00242D5F" w:rsidRPr="00CD35FD">
        <w:rPr>
          <w:sz w:val="18"/>
          <w:szCs w:val="18"/>
          <w:lang w:val="es-ES"/>
        </w:rPr>
        <w:t xml:space="preserve"> y el </w:t>
      </w:r>
      <w:r w:rsidR="00242D5F" w:rsidRPr="00CD35FD">
        <w:rPr>
          <w:b/>
          <w:bCs/>
          <w:sz w:val="18"/>
          <w:szCs w:val="18"/>
          <w:lang w:val="es-ES"/>
        </w:rPr>
        <w:t>Administrador</w:t>
      </w:r>
      <w:r w:rsidR="00242D5F" w:rsidRPr="00CD35FD">
        <w:rPr>
          <w:sz w:val="18"/>
          <w:szCs w:val="18"/>
          <w:lang w:val="es-ES"/>
        </w:rPr>
        <w:t xml:space="preserve"> (las "Partes") aceptan a someter todas y cada una de las Demandas a arbitraje vinculante de forma individual para su resolución. El presente Acuerdo de Arbitraje y Renuncia a Demandas Colectivas establece los términos y condiciones de nuestro acuerdo de arbitraje vinculante. Las Partes acuerdan que todas y cada una de las reclamaciones, disputas y controversias que surjan en virtud de este </w:t>
      </w:r>
      <w:r w:rsidR="00242D5F" w:rsidRPr="00CD35FD">
        <w:rPr>
          <w:b/>
          <w:bCs/>
          <w:sz w:val="18"/>
          <w:szCs w:val="18"/>
          <w:lang w:val="es-ES"/>
        </w:rPr>
        <w:t>Contrato</w:t>
      </w:r>
      <w:r w:rsidR="00242D5F" w:rsidRPr="00CD35FD">
        <w:rPr>
          <w:sz w:val="18"/>
          <w:szCs w:val="18"/>
          <w:lang w:val="es-ES"/>
        </w:rPr>
        <w:t xml:space="preserve"> u estén relacionadas de algún modo con el mismo, incluyendo, entre otras, las reclamaciones relacionadas con la transacción subyacente que dio lugar a este </w:t>
      </w:r>
      <w:r w:rsidR="00242D5F" w:rsidRPr="00CD35FD">
        <w:rPr>
          <w:b/>
          <w:bCs/>
          <w:sz w:val="18"/>
          <w:szCs w:val="18"/>
          <w:lang w:val="es-ES"/>
        </w:rPr>
        <w:t>Contrato</w:t>
      </w:r>
      <w:r w:rsidR="00242D5F" w:rsidRPr="00CD35FD">
        <w:rPr>
          <w:sz w:val="18"/>
          <w:szCs w:val="18"/>
          <w:lang w:val="es-ES"/>
        </w:rPr>
        <w:t xml:space="preserve">, las reclamaciones relacionadas con la venta o el cumplimiento de este </w:t>
      </w:r>
      <w:r w:rsidR="00242D5F" w:rsidRPr="00CD35FD">
        <w:rPr>
          <w:b/>
          <w:bCs/>
          <w:sz w:val="18"/>
          <w:szCs w:val="18"/>
          <w:lang w:val="es-ES"/>
        </w:rPr>
        <w:t>Contrato</w:t>
      </w:r>
      <w:r w:rsidR="00242D5F" w:rsidRPr="00CD35FD">
        <w:rPr>
          <w:sz w:val="18"/>
          <w:szCs w:val="18"/>
          <w:lang w:val="es-ES"/>
        </w:rPr>
        <w:t xml:space="preserve"> y las reclamaciones contra terceros (incluido el Minorista Vendedor y/o cualquiera de sus propietarios, accionistas, miembros, filiales, subsidiarias, divisiones, directores, funcionarios, empleados, representantes, sucesores y cesionarios) que surjan o estén relacionadas de alguna manera con este </w:t>
      </w:r>
      <w:r w:rsidR="00242D5F" w:rsidRPr="00CD35FD">
        <w:rPr>
          <w:b/>
          <w:bCs/>
          <w:sz w:val="18"/>
          <w:szCs w:val="18"/>
          <w:lang w:val="es-ES"/>
        </w:rPr>
        <w:t>Contrato</w:t>
      </w:r>
      <w:r w:rsidR="00242D5F" w:rsidRPr="00CD35FD">
        <w:rPr>
          <w:sz w:val="18"/>
          <w:szCs w:val="18"/>
          <w:lang w:val="es-ES"/>
        </w:rPr>
        <w:t xml:space="preserve"> o la transacción subyacente o la venta o cumplimiento de este </w:t>
      </w:r>
      <w:r w:rsidR="00242D5F" w:rsidRPr="00CD35FD">
        <w:rPr>
          <w:b/>
          <w:bCs/>
          <w:sz w:val="18"/>
          <w:szCs w:val="18"/>
          <w:lang w:val="es-ES"/>
        </w:rPr>
        <w:t>Contrato</w:t>
      </w:r>
      <w:r w:rsidR="00242D5F" w:rsidRPr="00CD35FD">
        <w:rPr>
          <w:sz w:val="18"/>
          <w:szCs w:val="18"/>
          <w:lang w:val="es-ES"/>
        </w:rPr>
        <w:t xml:space="preserve"> (colectivamente, "Reclamaciones"), se resolverán mediante arbitraje definitivo y vinculante. Las "Reclamaciones" tendrán el significado más amplio posible e incluyen, sin limitación, las Reclamaciones que surjan en virtud de un acuerdo, agravio, estatuto, reglamento, norma, ordenanza u otra norma de derecho o equidad, y Reclamaciones contra cualquiera de nuestros </w:t>
      </w:r>
      <w:r w:rsidR="00242D5F" w:rsidRPr="00CD35FD">
        <w:rPr>
          <w:b/>
          <w:bCs/>
          <w:sz w:val="18"/>
          <w:szCs w:val="18"/>
          <w:lang w:val="es-ES"/>
        </w:rPr>
        <w:t>Administradores</w:t>
      </w:r>
      <w:r w:rsidR="00242D5F" w:rsidRPr="00CD35FD">
        <w:rPr>
          <w:sz w:val="18"/>
          <w:szCs w:val="18"/>
          <w:lang w:val="es-ES"/>
        </w:rPr>
        <w:t xml:space="preserve"> de propietarios, accionistas, miembros, filiales, subsidiarias, divisiones, directores, funcionarios, empleados, representantes, sucesores o cesionarios. En el arbitraje, las Reclamaciones son resueltas por un árbitro y no por un juez o jurado. LAS PARTES, INCLUIDO USTED, RENUNCIAN A CUALQUIER DERECHO A QUE LAS RECLAMACIONES SEAN RESUELTAS POR UN JUEZ O UN JURADO. Además, salvo que se indique expresamente en la Renuncia a demandas colectivas o que se indique expresamente de otro modo en el presente documento, el árbitro tendrá autoridad exclusiva para decidir todas las cuestiones relacionadas con el cumplimiento, la aplicabilidad, el alcance, la validez y la interpretación del presente Acuerdo de arbitraje, incluida, entre otras, cualquier impugnación de inconstitucionalidad o cualquier otra impugnación de que el Acuerdo de arbitraje es nulo, anulable o inválido de otro modo. A pesar de este acuerdo de arbitraje, cada una de las Partes conserva el derecho de buscar soluciones en un tribunal de reclamos menores para resolver cualquier Reclamación, de manera individual, dentro de la jurisdicción del tribunal de reclamos menores. Usted reconoce que entiende que todas las Partes renuncian a sus derechos de acudir a los tribunales, excepto a los tribunales de menor cuantía, para resolver cualquier reclamación que surja o esté relacionada de cualquier modo con el presente </w:t>
      </w:r>
      <w:r w:rsidR="00242D5F" w:rsidRPr="00CD35FD">
        <w:rPr>
          <w:b/>
          <w:bCs/>
          <w:sz w:val="18"/>
          <w:szCs w:val="18"/>
          <w:lang w:val="es-ES"/>
        </w:rPr>
        <w:t>Contrato</w:t>
      </w:r>
      <w:r w:rsidRPr="00CD35FD">
        <w:rPr>
          <w:lang w:val="es-ES"/>
        </w:rPr>
        <w:t>.</w:t>
      </w:r>
    </w:p>
    <w:p w:rsidR="0044228F" w:rsidRPr="00CD35FD" w:rsidRDefault="0044228F">
      <w:pPr>
        <w:pStyle w:val="BodyText"/>
        <w:spacing w:before="1"/>
        <w:rPr>
          <w:lang w:val="es-ES"/>
        </w:rPr>
      </w:pPr>
    </w:p>
    <w:p w:rsidR="0044228F" w:rsidRPr="00CD35FD" w:rsidRDefault="00242D5F">
      <w:pPr>
        <w:pStyle w:val="BodyText"/>
        <w:ind w:left="701" w:right="242"/>
        <w:jc w:val="both"/>
        <w:rPr>
          <w:lang w:val="es-ES"/>
        </w:rPr>
      </w:pPr>
      <w:r w:rsidRPr="00CD35FD">
        <w:rPr>
          <w:sz w:val="18"/>
          <w:szCs w:val="18"/>
          <w:lang w:val="es-ES"/>
        </w:rPr>
        <w:t xml:space="preserve">Las Partes acuerdan y reconocen que la transacción evidenciada por este </w:t>
      </w:r>
      <w:r w:rsidRPr="00CD35FD">
        <w:rPr>
          <w:b/>
          <w:bCs/>
          <w:sz w:val="18"/>
          <w:szCs w:val="18"/>
          <w:lang w:val="es-ES"/>
        </w:rPr>
        <w:t>Contrato</w:t>
      </w:r>
      <w:r w:rsidRPr="00CD35FD">
        <w:rPr>
          <w:sz w:val="18"/>
          <w:szCs w:val="18"/>
          <w:lang w:val="es-ES"/>
        </w:rPr>
        <w:t xml:space="preserve"> afecta al comercio interestatal. Asimismo, las Partes acuerdan que todas las cuestiones relacionadas con el presente Acuerdo de Arbitraje y la Renuncia a Demandas Colectivas, incluidos su ejecución, alcance, validez, interpretación y aplicación, se determinarán de conformidad con el derecho sustantivo federal y las disposiciones sustantivas y procesales de la Ley Federal de Arbitraje ("Legislación"), 9 U.S.C. §§ 1-16. Si el derecho sustantivo federal sostiene que el derecho estatal debe aplicarse a cualquier asunto en </w:t>
      </w:r>
      <w:r w:rsidRPr="00CD35FD">
        <w:rPr>
          <w:spacing w:val="3"/>
          <w:sz w:val="18"/>
          <w:szCs w:val="18"/>
          <w:lang w:val="es-ES"/>
        </w:rPr>
        <w:t>relación con este Acuerdo de Arbitraje y Renuncia a Demanda Colectiva, se aplicará la ley del estado en el que Usted adquirió el Contrato, sin perjuicio a los conflictos de la ley.</w:t>
      </w:r>
    </w:p>
    <w:p w:rsidR="0044228F" w:rsidRPr="00CD35FD" w:rsidRDefault="00242D5F" w:rsidP="00242D5F">
      <w:pPr>
        <w:pStyle w:val="ListParagraph"/>
        <w:numPr>
          <w:ilvl w:val="0"/>
          <w:numId w:val="6"/>
        </w:numPr>
        <w:tabs>
          <w:tab w:val="left" w:pos="699"/>
          <w:tab w:val="left" w:pos="770"/>
        </w:tabs>
        <w:spacing w:before="244"/>
        <w:ind w:left="699" w:right="327" w:hanging="360"/>
        <w:rPr>
          <w:b/>
          <w:sz w:val="20"/>
          <w:lang w:val="es-ES"/>
        </w:rPr>
      </w:pPr>
      <w:r w:rsidRPr="00CD35FD">
        <w:rPr>
          <w:b/>
          <w:bCs/>
          <w:noProof/>
          <w:sz w:val="18"/>
          <w:szCs w:val="18"/>
          <w:lang w:val="es-ES"/>
        </w:rPr>
        <w:t>RENUNCIA A LA ACCIÓN COLECTIVA. Todas las Reclamaciones deben presentarse únicamente a título individual, y no como demandante o miembro de una clase en cualquier pretendida acción de clase, acción colectiva, acción representativa, acción masiva, acción del/de la procurador(a) general privado o acción en nombre del público en general, o procedimiento similar (cualquier acción de este tipo se denomina en el presente documento ("Demanda Colectiva"). NO SE ARBITRARÁ NINGUNA RECLAMACIÓN SOBRE LA BASE DE UNA DEMANDA COLECTIVA. Las Partes, incluido Usted, renuncian expresamente a cualquier derecho o capacidad de presentar, hacer valer, mantener o participar como miembro de un grupo en cualquier Demanda Colectiva ante un tribunal, arbitraje o cualquier otro foro, así como al derecho de cualquier persona a hacerlo en Su nombre. El árbitro no podrá consolidar las reclamaciones de más de una persona o entidad y no podrá presidir ninguna Demanda colectiva. El árbitro no tendrá autoridad para combinar o agregar las Reclamaciones o la presentación de pruebas de varias personas o entidades, para llevar a cabo una Demanda Colectiva o para dictar un laudo a favor de cualquier persona o entidad que no sea parte del arbitraje. No obstante cualquier disposición en contrario, las Partes acuerdan que la ejecución, la aplicabilidad, el alcance, la validez y/o la interpretación de la presente Renuncia a demanda colectiva serán decididos por un tribunal de jurisdicción competente y no por un árbitro</w:t>
      </w:r>
      <w:r w:rsidRPr="00CD35FD">
        <w:rPr>
          <w:b/>
          <w:bCs/>
          <w:sz w:val="20"/>
          <w:lang w:val="es-ES"/>
        </w:rPr>
        <w:t>.</w:t>
      </w:r>
      <w:r w:rsidRPr="00CD35FD">
        <w:rPr>
          <w:b/>
          <w:spacing w:val="40"/>
          <w:sz w:val="20"/>
          <w:lang w:val="es-ES"/>
        </w:rPr>
        <w:t xml:space="preserve"> </w:t>
      </w:r>
      <w:r w:rsidRPr="00CD35FD">
        <w:rPr>
          <w:b/>
          <w:sz w:val="18"/>
          <w:szCs w:val="18"/>
          <w:lang w:val="es-ES"/>
        </w:rPr>
        <w:t>Si esta Renuncia a Demanda Colectiva es declarada inaplicable o se interpreta en el sentido de que no impide una Demanda Colectiva, entonces el Acuerdo de Arbitraje será nulo y sin efecto, y cualquier Reclamación procederá ante un tribunal de justicia y no en arbitraje. Las Partes acuerdan que si un árbitro emite una decisión relativa a la ejecución, aplicabilidad, alcance, validez y/o interpretación de la presente Renuncia a Demanda Colectiva, o determina que una Demanda Colectiva puede proceder en arbitraje, entonces (1) el árbitro se ha extralimitado en sus facultades, de conformidad con el artículo 10(a)(4) de la FAA, al adoptar dicha medida; (2) cualquiera de las partes podrá solicitar la revisión inmediata de dicha decisión ante un tribunal de jurisdicción competente; y (3) un tribunal de jurisdicción competente aplicará un estándar de revisión "</w:t>
      </w:r>
      <w:r w:rsidRPr="00CD35FD">
        <w:rPr>
          <w:b/>
          <w:i/>
          <w:iCs/>
          <w:sz w:val="18"/>
          <w:szCs w:val="18"/>
          <w:lang w:val="es-ES"/>
        </w:rPr>
        <w:t xml:space="preserve">de </w:t>
      </w:r>
      <w:proofErr w:type="spellStart"/>
      <w:r w:rsidRPr="00CD35FD">
        <w:rPr>
          <w:b/>
          <w:i/>
          <w:iCs/>
          <w:sz w:val="18"/>
          <w:szCs w:val="18"/>
          <w:lang w:val="es-ES"/>
        </w:rPr>
        <w:t>novo</w:t>
      </w:r>
      <w:proofErr w:type="spellEnd"/>
      <w:r w:rsidRPr="00CD35FD">
        <w:rPr>
          <w:b/>
          <w:sz w:val="18"/>
          <w:szCs w:val="18"/>
          <w:lang w:val="es-ES"/>
        </w:rPr>
        <w:t>" de dicha decisión si dicho estándar de revisión está permitido por el derecho consuetudinario o los estatutos de dicho estado. Las Partes, incluido Usted, acuerdan que si, por cualquier motivo, una Demanda se somete a los Tribunales en lugar de a arbitraje, (1) la Demanda se tramitará exclusivamente a título individual, no colectivo y no representativo, y (2) ninguna de las Partes podrá ser representante o miembro de un colectivo ni participar de otro modo en ninguna Demanda Colectiva</w:t>
      </w:r>
      <w:r w:rsidRPr="00CD35FD">
        <w:rPr>
          <w:b/>
          <w:spacing w:val="-2"/>
          <w:sz w:val="20"/>
          <w:lang w:val="es-ES"/>
        </w:rPr>
        <w:t>.</w:t>
      </w:r>
    </w:p>
    <w:p w:rsidR="0044228F" w:rsidRPr="00CD35FD" w:rsidRDefault="00242D5F" w:rsidP="00242D5F">
      <w:pPr>
        <w:pStyle w:val="BodyText"/>
        <w:spacing w:before="244"/>
        <w:ind w:left="697" w:right="330"/>
        <w:jc w:val="both"/>
        <w:rPr>
          <w:sz w:val="18"/>
          <w:szCs w:val="18"/>
          <w:lang w:val="es-ES"/>
        </w:rPr>
      </w:pPr>
      <w:r w:rsidRPr="00CD35FD">
        <w:rPr>
          <w:sz w:val="18"/>
          <w:szCs w:val="18"/>
          <w:lang w:val="es-ES"/>
        </w:rPr>
        <w:t xml:space="preserve">El arbitraje será administrado por la Asociación Americana de Arbitraje ("AAA"). El arbitraje se llevará a cabo de conformidad con el Reglamento de Arbitraje de Consumo de la AAA (el "Código"). Puede encontrar información sobre la AAA y una copia del Código en el siguiente número y URL: American </w:t>
      </w:r>
      <w:proofErr w:type="spellStart"/>
      <w:r w:rsidRPr="00CD35FD">
        <w:rPr>
          <w:sz w:val="18"/>
          <w:szCs w:val="18"/>
          <w:lang w:val="es-ES"/>
        </w:rPr>
        <w:t>Arbitration</w:t>
      </w:r>
      <w:proofErr w:type="spellEnd"/>
      <w:r w:rsidRPr="00CD35FD">
        <w:rPr>
          <w:sz w:val="18"/>
          <w:szCs w:val="18"/>
          <w:lang w:val="es-ES"/>
        </w:rPr>
        <w:t xml:space="preserve"> </w:t>
      </w:r>
      <w:proofErr w:type="spellStart"/>
      <w:r w:rsidRPr="00CD35FD">
        <w:rPr>
          <w:sz w:val="18"/>
          <w:szCs w:val="18"/>
          <w:lang w:val="es-ES"/>
        </w:rPr>
        <w:t>Association</w:t>
      </w:r>
      <w:proofErr w:type="spellEnd"/>
      <w:r w:rsidRPr="00CD35FD">
        <w:rPr>
          <w:sz w:val="18"/>
          <w:szCs w:val="18"/>
          <w:lang w:val="es-ES"/>
        </w:rPr>
        <w:t xml:space="preserve">, (800) 778-7879, www.adr.org. El arbitraje se regirá por el derecho sustantivo federal y las disposiciones sustantivas y procesales de la Ley Federal de Arbitraje ("Legislación"), 9 U.S.C. §§ 1-16. Si la ley sustantiva federal sostiene que la ley estatal debe aplicarse a cualquier asunto relacionado con el arbitraje, entonces se aplicará la ley del estado donde </w:t>
      </w:r>
      <w:r w:rsidRPr="00CD35FD">
        <w:rPr>
          <w:b/>
          <w:bCs/>
          <w:sz w:val="18"/>
          <w:szCs w:val="18"/>
          <w:lang w:val="es-ES"/>
        </w:rPr>
        <w:t>Usted</w:t>
      </w:r>
      <w:r w:rsidRPr="00CD35FD">
        <w:rPr>
          <w:sz w:val="18"/>
          <w:szCs w:val="18"/>
          <w:lang w:val="es-ES"/>
        </w:rPr>
        <w:t xml:space="preserve"> adquirió el </w:t>
      </w:r>
      <w:r w:rsidRPr="00CD35FD">
        <w:rPr>
          <w:b/>
          <w:bCs/>
          <w:sz w:val="18"/>
          <w:szCs w:val="18"/>
          <w:lang w:val="es-ES"/>
        </w:rPr>
        <w:t>Contrato</w:t>
      </w:r>
      <w:r w:rsidRPr="00CD35FD">
        <w:rPr>
          <w:sz w:val="18"/>
          <w:szCs w:val="18"/>
          <w:lang w:val="es-ES"/>
        </w:rPr>
        <w:t xml:space="preserve">, sin tener en cuenta los conflictos de leyes. El arbitraje tendrá lugar ante un único árbitro neutral seleccionado de acuerdo con el Código vigente en el momento en que se inicie el arbitraje. Si el total de </w:t>
      </w:r>
      <w:r w:rsidRPr="00CD35FD">
        <w:rPr>
          <w:b/>
          <w:bCs/>
          <w:sz w:val="18"/>
          <w:szCs w:val="18"/>
          <w:lang w:val="es-ES"/>
        </w:rPr>
        <w:t>Sus</w:t>
      </w:r>
      <w:r w:rsidRPr="00CD35FD">
        <w:rPr>
          <w:sz w:val="18"/>
          <w:szCs w:val="18"/>
          <w:lang w:val="es-ES"/>
        </w:rPr>
        <w:t xml:space="preserve"> reclamaciones por daños y perjuicios (sin incluir los honorarios de los abogados) no excede de $25,000, entonces todas las Reclamaciones se resolverán mediante los Procedimientos del Código para la resolución de disputas a través de la presentación de documentos</w:t>
      </w:r>
      <w:r w:rsidRPr="00CD35FD">
        <w:rPr>
          <w:lang w:val="es-ES"/>
        </w:rPr>
        <w:t xml:space="preserve">, </w:t>
      </w:r>
      <w:r w:rsidRPr="00CD35FD">
        <w:rPr>
          <w:sz w:val="18"/>
          <w:szCs w:val="18"/>
          <w:lang w:val="es-ES"/>
        </w:rPr>
        <w:t>excepto que una Parte puede solicitar una audiencia o el árbitro puede decidir que es necesaria una audiencia.</w:t>
      </w:r>
    </w:p>
    <w:p w:rsidR="00242D5F" w:rsidRPr="00CD35FD" w:rsidRDefault="00242D5F" w:rsidP="00242D5F">
      <w:pPr>
        <w:pStyle w:val="BodyText"/>
        <w:spacing w:before="244"/>
        <w:ind w:left="697" w:right="330"/>
        <w:jc w:val="both"/>
        <w:rPr>
          <w:lang w:val="es-ES"/>
        </w:rPr>
        <w:sectPr w:rsidR="00242D5F" w:rsidRPr="00CD35FD">
          <w:headerReference w:type="default" r:id="rId20"/>
          <w:footerReference w:type="default" r:id="rId21"/>
          <w:pgSz w:w="12240" w:h="15840"/>
          <w:pgMar w:top="760" w:right="380" w:bottom="540" w:left="380" w:header="287" w:footer="347" w:gutter="0"/>
          <w:cols w:space="720"/>
        </w:sectPr>
      </w:pPr>
    </w:p>
    <w:p w:rsidR="0044228F" w:rsidRPr="00CD35FD" w:rsidRDefault="00242D5F">
      <w:pPr>
        <w:pStyle w:val="BodyText"/>
        <w:ind w:left="698" w:right="328" w:hanging="1"/>
        <w:jc w:val="both"/>
        <w:rPr>
          <w:lang w:val="es-ES"/>
        </w:rPr>
      </w:pPr>
      <w:r w:rsidRPr="00CD35FD">
        <w:rPr>
          <w:sz w:val="18"/>
          <w:szCs w:val="18"/>
          <w:lang w:val="es-ES"/>
        </w:rPr>
        <w:lastRenderedPageBreak/>
        <w:t xml:space="preserve">Si se celebra una audiencia, </w:t>
      </w:r>
      <w:r w:rsidRPr="00CD35FD">
        <w:rPr>
          <w:b/>
          <w:bCs/>
          <w:sz w:val="18"/>
          <w:szCs w:val="18"/>
          <w:lang w:val="es-ES"/>
        </w:rPr>
        <w:t>Usted</w:t>
      </w:r>
      <w:r w:rsidRPr="00CD35FD">
        <w:rPr>
          <w:sz w:val="18"/>
          <w:szCs w:val="18"/>
          <w:lang w:val="es-ES"/>
        </w:rPr>
        <w:t xml:space="preserve"> tiene derecho a asistir a la audiencia de arbitraje en persona, y </w:t>
      </w:r>
      <w:r w:rsidRPr="00CD35FD">
        <w:rPr>
          <w:b/>
          <w:bCs/>
          <w:sz w:val="18"/>
          <w:szCs w:val="18"/>
          <w:lang w:val="es-ES"/>
        </w:rPr>
        <w:t>Usted</w:t>
      </w:r>
      <w:r w:rsidRPr="00CD35FD">
        <w:rPr>
          <w:sz w:val="18"/>
          <w:szCs w:val="18"/>
          <w:lang w:val="es-ES"/>
        </w:rPr>
        <w:t xml:space="preserve"> puede elegir que cualquier audiencia de arbitraje se celebre en el condado en el que </w:t>
      </w:r>
      <w:r w:rsidRPr="00CD35FD">
        <w:rPr>
          <w:b/>
          <w:bCs/>
          <w:sz w:val="18"/>
          <w:szCs w:val="18"/>
          <w:lang w:val="es-ES"/>
        </w:rPr>
        <w:t>Usted</w:t>
      </w:r>
      <w:r w:rsidRPr="00CD35FD">
        <w:rPr>
          <w:sz w:val="18"/>
          <w:szCs w:val="18"/>
          <w:lang w:val="es-ES"/>
        </w:rPr>
        <w:t xml:space="preserve"> vive, en la sede de la AAA más cercana a </w:t>
      </w:r>
      <w:r w:rsidRPr="00CD35FD">
        <w:rPr>
          <w:b/>
          <w:bCs/>
          <w:sz w:val="18"/>
          <w:szCs w:val="18"/>
          <w:lang w:val="es-ES"/>
        </w:rPr>
        <w:t>Su</w:t>
      </w:r>
      <w:r w:rsidRPr="00CD35FD">
        <w:rPr>
          <w:sz w:val="18"/>
          <w:szCs w:val="18"/>
          <w:lang w:val="es-ES"/>
        </w:rPr>
        <w:t xml:space="preserve"> residencia, o por teléfono. En caso de que el foro de arbitraje especificado no esté disponible, las Partes podrán acordar un foro de arbitraje sustituto. Si las Partes no pueden llegar a un acuerdo, un tribunal de jurisdicción competente podrá designar un foro de arbitraje sustituto. Para obtener información sobre cómo iniciar un arbitraje con la AAA, las Partes pueden consultar el Código y los formularios de la AAA en www.adr.org o llamar al (800) 778-7879. Si </w:t>
      </w:r>
      <w:r w:rsidRPr="00CD35FD">
        <w:rPr>
          <w:b/>
          <w:bCs/>
          <w:sz w:val="18"/>
          <w:szCs w:val="18"/>
          <w:lang w:val="es-ES"/>
        </w:rPr>
        <w:t>Usted</w:t>
      </w:r>
      <w:r w:rsidRPr="00CD35FD">
        <w:rPr>
          <w:sz w:val="18"/>
          <w:szCs w:val="18"/>
          <w:lang w:val="es-ES"/>
        </w:rPr>
        <w:t xml:space="preserve"> inicia un arbitraje con la AAA, </w:t>
      </w:r>
      <w:r w:rsidRPr="00CD35FD">
        <w:rPr>
          <w:b/>
          <w:bCs/>
          <w:sz w:val="18"/>
          <w:szCs w:val="18"/>
          <w:lang w:val="es-ES"/>
        </w:rPr>
        <w:t>Usted</w:t>
      </w:r>
      <w:r w:rsidRPr="00CD35FD">
        <w:rPr>
          <w:sz w:val="18"/>
          <w:szCs w:val="18"/>
          <w:lang w:val="es-ES"/>
        </w:rPr>
        <w:t xml:space="preserve"> deberá pagar la tasa de presentación de la AAA por un importe no superior a la tasa que </w:t>
      </w:r>
      <w:r w:rsidRPr="00CD35FD">
        <w:rPr>
          <w:b/>
          <w:bCs/>
          <w:sz w:val="18"/>
          <w:szCs w:val="18"/>
          <w:lang w:val="es-ES"/>
        </w:rPr>
        <w:t>Usted</w:t>
      </w:r>
      <w:r w:rsidRPr="00CD35FD">
        <w:rPr>
          <w:sz w:val="18"/>
          <w:szCs w:val="18"/>
          <w:lang w:val="es-ES"/>
        </w:rPr>
        <w:t xml:space="preserve"> tendría que pagar si presentara una demanda ante un tribunal federal. </w:t>
      </w:r>
      <w:r w:rsidRPr="00CD35FD">
        <w:rPr>
          <w:b/>
          <w:bCs/>
          <w:sz w:val="18"/>
          <w:szCs w:val="18"/>
          <w:lang w:val="es-ES"/>
        </w:rPr>
        <w:t>Nosotros</w:t>
      </w:r>
      <w:r w:rsidRPr="00CD35FD">
        <w:rPr>
          <w:sz w:val="18"/>
          <w:szCs w:val="18"/>
          <w:lang w:val="es-ES"/>
        </w:rPr>
        <w:t xml:space="preserve"> pagaremos todos los Costes de arbitraje restantes exigidos por el Código ("Costes de arbitraje"); no obstante, si el árbitro determina que alguna de </w:t>
      </w:r>
      <w:r w:rsidRPr="00CD35FD">
        <w:rPr>
          <w:b/>
          <w:bCs/>
          <w:sz w:val="18"/>
          <w:szCs w:val="18"/>
          <w:lang w:val="es-ES"/>
        </w:rPr>
        <w:t>Sus</w:t>
      </w:r>
      <w:r w:rsidRPr="00CD35FD">
        <w:rPr>
          <w:sz w:val="18"/>
          <w:szCs w:val="18"/>
          <w:lang w:val="es-ES"/>
        </w:rPr>
        <w:t xml:space="preserve"> reclamaciones es frívola, </w:t>
      </w:r>
      <w:r w:rsidRPr="00CD35FD">
        <w:rPr>
          <w:b/>
          <w:bCs/>
          <w:sz w:val="18"/>
          <w:szCs w:val="18"/>
          <w:lang w:val="es-ES"/>
        </w:rPr>
        <w:t>Usted</w:t>
      </w:r>
      <w:r w:rsidRPr="00CD35FD">
        <w:rPr>
          <w:sz w:val="18"/>
          <w:szCs w:val="18"/>
          <w:lang w:val="es-ES"/>
        </w:rPr>
        <w:t xml:space="preserve"> correrá con todos los Costes de arbitraje. Si </w:t>
      </w:r>
      <w:r w:rsidRPr="00CD35FD">
        <w:rPr>
          <w:b/>
          <w:bCs/>
          <w:sz w:val="18"/>
          <w:szCs w:val="18"/>
          <w:lang w:val="es-ES"/>
        </w:rPr>
        <w:t xml:space="preserve">Nosotros </w:t>
      </w:r>
      <w:r w:rsidRPr="00CD35FD">
        <w:rPr>
          <w:sz w:val="18"/>
          <w:szCs w:val="18"/>
          <w:lang w:val="es-ES"/>
        </w:rPr>
        <w:t xml:space="preserve">iniciamos un arbitraje contra Usted, </w:t>
      </w:r>
      <w:r w:rsidRPr="00CD35FD">
        <w:rPr>
          <w:b/>
          <w:bCs/>
          <w:sz w:val="18"/>
          <w:szCs w:val="18"/>
          <w:lang w:val="es-ES"/>
        </w:rPr>
        <w:t>Nosotros</w:t>
      </w:r>
      <w:r w:rsidRPr="00CD35FD">
        <w:rPr>
          <w:sz w:val="18"/>
          <w:szCs w:val="18"/>
          <w:lang w:val="es-ES"/>
        </w:rPr>
        <w:t xml:space="preserve"> pagaremos la tasa de presentación de la AAA y los Costes de Arbitraje</w:t>
      </w:r>
      <w:r w:rsidRPr="00CD35FD">
        <w:rPr>
          <w:lang w:val="es-ES"/>
        </w:rPr>
        <w:t>. C</w:t>
      </w:r>
      <w:r w:rsidRPr="00CD35FD">
        <w:rPr>
          <w:sz w:val="18"/>
          <w:szCs w:val="18"/>
          <w:lang w:val="es-ES"/>
        </w:rPr>
        <w:t>ada parte pagará sus propios honorarios de abogado, así como los costes relativos a pruebas y testigos, independientemente de quién prevalezca, a menos que la legislación aplicable y/o el Código otorguen a una parte el derecho a recuperar cualquiera de esos honorarios de la otra parte. Un laudo arbitral no podrá ser anulado salvo en las limitadas circunstancias establecidas en la Ley Federal de Arbitraje. Un laudo arbitral será ejecutable en virtud de la Ley Federal de Arbitraje por cualquier tribunal competente. El plazo para iniciar un arbitraje para presentar cualquier Reclamación se determinará por referencia a la(s) ley(es) de prescripción aplicable(s), incluidas las normas aplicables que rigen el inicio del plazo de prescripción, y una Reclamación en arbitraje prescribirá en la misma medida en que prescribiría si se hiciera valer ante un tribunal de justicia o de equidad en lugar de en arbitraje</w:t>
      </w:r>
      <w:r w:rsidRPr="00CD35FD">
        <w:rPr>
          <w:lang w:val="es-ES"/>
        </w:rPr>
        <w:t>.</w:t>
      </w:r>
    </w:p>
    <w:p w:rsidR="0044228F" w:rsidRPr="00CD35FD" w:rsidRDefault="0044228F">
      <w:pPr>
        <w:pStyle w:val="BodyText"/>
        <w:rPr>
          <w:lang w:val="es-ES"/>
        </w:rPr>
      </w:pPr>
    </w:p>
    <w:p w:rsidR="0044228F" w:rsidRPr="00CD35FD" w:rsidRDefault="00242D5F">
      <w:pPr>
        <w:pStyle w:val="BodyText"/>
        <w:ind w:left="699" w:right="330"/>
        <w:jc w:val="both"/>
        <w:rPr>
          <w:lang w:val="es-ES"/>
        </w:rPr>
      </w:pPr>
      <w:r w:rsidRPr="00CD35FD">
        <w:rPr>
          <w:sz w:val="18"/>
          <w:szCs w:val="18"/>
          <w:lang w:val="es-ES"/>
        </w:rPr>
        <w:t xml:space="preserve">Si alguna parte de este Acuerdo de Arbitraje se considera inválida o inaplicable, todas las partes restantes de este Acuerdo de Arbitraje seguirán siendo válidas y aplicables, a condición, sin embargo, de que, si alguna parte de la Renuncia a la Demanda Colectiva se considera inválida o inaplicable, entonces este Acuerdo de Arbitraje será invalidado e inaplicable en su totalidad. En caso de conflicto o incoherencia entre el presente Acuerdo de Arbitraje y Renuncia a Demanda Colectiva y las demás disposiciones del presente </w:t>
      </w:r>
      <w:r w:rsidRPr="00CD35FD">
        <w:rPr>
          <w:b/>
          <w:bCs/>
          <w:sz w:val="18"/>
          <w:szCs w:val="18"/>
          <w:lang w:val="es-ES"/>
        </w:rPr>
        <w:t>Contrato</w:t>
      </w:r>
      <w:r w:rsidRPr="00CD35FD">
        <w:rPr>
          <w:sz w:val="18"/>
          <w:szCs w:val="18"/>
          <w:lang w:val="es-ES"/>
        </w:rPr>
        <w:t xml:space="preserve"> o de cualquier otro acuerdo, regirá el presente Acuerdo de Arbitraje y Renuncia a Demanda Colectiva</w:t>
      </w:r>
      <w:r w:rsidRPr="00CD35FD">
        <w:rPr>
          <w:lang w:val="es-ES"/>
        </w:rPr>
        <w:t>.</w:t>
      </w:r>
    </w:p>
    <w:p w:rsidR="0044228F" w:rsidRPr="00CD35FD" w:rsidRDefault="0044228F">
      <w:pPr>
        <w:pStyle w:val="BodyText"/>
        <w:spacing w:before="1"/>
        <w:rPr>
          <w:lang w:val="es-ES"/>
        </w:rPr>
      </w:pPr>
    </w:p>
    <w:p w:rsidR="0044228F" w:rsidRPr="00CD35FD" w:rsidRDefault="00242D5F">
      <w:pPr>
        <w:pStyle w:val="BodyText"/>
        <w:ind w:left="337" w:right="243"/>
        <w:jc w:val="both"/>
        <w:rPr>
          <w:lang w:val="es-ES"/>
        </w:rPr>
      </w:pPr>
      <w:r w:rsidRPr="00CD35FD">
        <w:rPr>
          <w:b/>
          <w:szCs w:val="22"/>
          <w:u w:val="single"/>
          <w:lang w:val="es-ES"/>
        </w:rPr>
        <w:t xml:space="preserve">DISPOSICIÓN DE EXCLUSIÓN VOLUNTARIA. USTED TENDRÁ DERECHO A RENUNCIAR DE ESTE ACUERDO DE ARBITRAJE Y A LA RENUNCIA A LA DEMANDA COLECTIVA NOTIFICÁNDONOS POR ESCRITO SU INTENCIÓN DE HACERLO EN UN PLAZO DE TREINTA (30) DÍAS A PARTIR DE LA FECHA DE COMPRA DE ESTE CONTRATO (LA FECHA DE COMPRA SE INDICARÁ EN SU PEDIDO DE VENTA Y EN EL RECIBO DEL MINORISTA VENDEDOR). </w:t>
      </w:r>
      <w:r w:rsidRPr="00CD35FD">
        <w:rPr>
          <w:bCs/>
          <w:szCs w:val="22"/>
          <w:lang w:val="es-ES"/>
        </w:rPr>
        <w:t>Para optar por no participar, deberá enviar una notificación por escrito a</w:t>
      </w:r>
      <w:r w:rsidRPr="00CD35FD">
        <w:rPr>
          <w:lang w:val="es-ES"/>
        </w:rPr>
        <w:t>:</w:t>
      </w:r>
      <w:r w:rsidRPr="00CD35FD">
        <w:rPr>
          <w:spacing w:val="-1"/>
          <w:lang w:val="es-ES"/>
        </w:rPr>
        <w:t xml:space="preserve"> </w:t>
      </w:r>
      <w:r w:rsidRPr="00CD35FD">
        <w:rPr>
          <w:lang w:val="es-ES"/>
        </w:rPr>
        <w:t xml:space="preserve">(1) 6991 E </w:t>
      </w:r>
      <w:proofErr w:type="spellStart"/>
      <w:r w:rsidRPr="00CD35FD">
        <w:rPr>
          <w:lang w:val="es-ES"/>
        </w:rPr>
        <w:t>Camelback</w:t>
      </w:r>
      <w:proofErr w:type="spellEnd"/>
      <w:r w:rsidRPr="00CD35FD">
        <w:rPr>
          <w:lang w:val="es-ES"/>
        </w:rPr>
        <w:t xml:space="preserve"> Road, Suite C309, Scottsdale, AZ</w:t>
      </w:r>
      <w:r w:rsidRPr="00CD35FD">
        <w:rPr>
          <w:spacing w:val="40"/>
          <w:lang w:val="es-ES"/>
        </w:rPr>
        <w:t xml:space="preserve"> </w:t>
      </w:r>
      <w:r w:rsidRPr="00CD35FD">
        <w:rPr>
          <w:lang w:val="es-ES"/>
        </w:rPr>
        <w:t xml:space="preserve">85251, (877-204-1748) o (2) </w:t>
      </w:r>
      <w:hyperlink r:id="rId22">
        <w:r w:rsidRPr="00CD35FD">
          <w:rPr>
            <w:color w:val="0000FF"/>
            <w:u w:val="single" w:color="0000FF"/>
            <w:lang w:val="es-ES"/>
          </w:rPr>
          <w:t>support@homeassureadmin.com</w:t>
        </w:r>
        <w:r w:rsidRPr="00CD35FD">
          <w:rPr>
            <w:lang w:val="es-ES"/>
          </w:rPr>
          <w:t>,</w:t>
        </w:r>
      </w:hyperlink>
      <w:r w:rsidRPr="00CD35FD">
        <w:rPr>
          <w:spacing w:val="-4"/>
          <w:lang w:val="es-ES"/>
        </w:rPr>
        <w:t xml:space="preserve"> </w:t>
      </w:r>
      <w:r w:rsidR="00E636FF" w:rsidRPr="00CD35FD">
        <w:rPr>
          <w:sz w:val="18"/>
          <w:szCs w:val="18"/>
          <w:lang w:val="es-ES"/>
        </w:rPr>
        <w:t>co</w:t>
      </w:r>
      <w:r w:rsidRPr="00CD35FD">
        <w:rPr>
          <w:sz w:val="18"/>
          <w:szCs w:val="18"/>
          <w:lang w:val="es-ES"/>
        </w:rPr>
        <w:t xml:space="preserve">n el asunto "Arbitraje de Exclusión Voluntaria". Debe incluir en su notificación de exclusión voluntaria: (a) </w:t>
      </w:r>
      <w:r w:rsidRPr="00CD35FD">
        <w:rPr>
          <w:b/>
          <w:bCs/>
          <w:sz w:val="18"/>
          <w:szCs w:val="18"/>
          <w:lang w:val="es-ES"/>
        </w:rPr>
        <w:t>Su</w:t>
      </w:r>
      <w:r w:rsidRPr="00CD35FD">
        <w:rPr>
          <w:sz w:val="18"/>
          <w:szCs w:val="18"/>
          <w:lang w:val="es-ES"/>
        </w:rPr>
        <w:t xml:space="preserve"> nombre y dirección; (b) la fecha en la que </w:t>
      </w:r>
      <w:r w:rsidRPr="00CD35FD">
        <w:rPr>
          <w:b/>
          <w:bCs/>
          <w:sz w:val="18"/>
          <w:szCs w:val="18"/>
          <w:lang w:val="es-ES"/>
        </w:rPr>
        <w:t>Usted</w:t>
      </w:r>
      <w:r w:rsidRPr="00CD35FD">
        <w:rPr>
          <w:sz w:val="18"/>
          <w:szCs w:val="18"/>
          <w:lang w:val="es-ES"/>
        </w:rPr>
        <w:t xml:space="preserve"> adquirió </w:t>
      </w:r>
      <w:r w:rsidRPr="00CD35FD">
        <w:rPr>
          <w:b/>
          <w:bCs/>
          <w:sz w:val="18"/>
          <w:szCs w:val="18"/>
          <w:lang w:val="es-ES"/>
        </w:rPr>
        <w:t>Su Contrato</w:t>
      </w:r>
      <w:r w:rsidRPr="00CD35FD">
        <w:rPr>
          <w:sz w:val="18"/>
          <w:szCs w:val="18"/>
          <w:lang w:val="es-ES"/>
        </w:rPr>
        <w:t xml:space="preserve">; y (c) el </w:t>
      </w:r>
      <w:r w:rsidRPr="00CD35FD">
        <w:rPr>
          <w:b/>
          <w:bCs/>
          <w:sz w:val="18"/>
          <w:szCs w:val="18"/>
          <w:lang w:val="es-ES"/>
        </w:rPr>
        <w:t>Vendedor</w:t>
      </w:r>
      <w:r w:rsidRPr="00CD35FD">
        <w:rPr>
          <w:sz w:val="18"/>
          <w:szCs w:val="18"/>
          <w:lang w:val="es-ES"/>
        </w:rPr>
        <w:t xml:space="preserve">. Si </w:t>
      </w:r>
      <w:r w:rsidRPr="00CD35FD">
        <w:rPr>
          <w:b/>
          <w:bCs/>
          <w:sz w:val="18"/>
          <w:szCs w:val="18"/>
          <w:lang w:val="es-ES"/>
        </w:rPr>
        <w:t>Usted</w:t>
      </w:r>
      <w:r w:rsidRPr="00CD35FD">
        <w:rPr>
          <w:sz w:val="18"/>
          <w:szCs w:val="18"/>
          <w:lang w:val="es-ES"/>
        </w:rPr>
        <w:t xml:space="preserve"> opta por la exclusión de forma correcta y oportuna, todas las Reclamaciones se resolverán en los tribunales en lugar de en arbitraje.</w:t>
      </w:r>
    </w:p>
    <w:p w:rsidR="0044228F" w:rsidRPr="00CD35FD" w:rsidRDefault="0044228F">
      <w:pPr>
        <w:pStyle w:val="BodyText"/>
        <w:rPr>
          <w:lang w:val="es-ES"/>
        </w:rPr>
      </w:pPr>
    </w:p>
    <w:p w:rsidR="0044228F" w:rsidRPr="00CD35FD" w:rsidRDefault="00000000">
      <w:pPr>
        <w:pStyle w:val="BodyText"/>
        <w:spacing w:before="25"/>
        <w:rPr>
          <w:lang w:val="es-ES"/>
        </w:rPr>
      </w:pPr>
      <w:r w:rsidRPr="00CD35FD">
        <w:rPr>
          <w:noProof/>
          <w:lang w:val="es-ES"/>
        </w:rPr>
        <mc:AlternateContent>
          <mc:Choice Requires="wps">
            <w:drawing>
              <wp:anchor distT="0" distB="0" distL="0" distR="0" simplePos="0" relativeHeight="487596032" behindDoc="1" locked="0" layoutInCell="1" allowOverlap="1">
                <wp:simplePos x="0" y="0"/>
                <wp:positionH relativeFrom="page">
                  <wp:posOffset>315601</wp:posOffset>
                </wp:positionH>
                <wp:positionV relativeFrom="paragraph">
                  <wp:posOffset>202019</wp:posOffset>
                </wp:positionV>
                <wp:extent cx="7084059" cy="21082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4059" cy="210820"/>
                        </a:xfrm>
                        <a:prstGeom prst="rect">
                          <a:avLst/>
                        </a:prstGeom>
                        <a:ln w="30492" cmpd="tri">
                          <a:solidFill>
                            <a:srgbClr val="000000"/>
                          </a:solidFill>
                          <a:prstDash val="solid"/>
                        </a:ln>
                      </wps:spPr>
                      <wps:txbx>
                        <w:txbxContent>
                          <w:p w:rsidR="0044228F" w:rsidRPr="00F851D9" w:rsidRDefault="00242D5F">
                            <w:pPr>
                              <w:spacing w:before="20"/>
                              <w:ind w:right="3"/>
                              <w:jc w:val="center"/>
                              <w:rPr>
                                <w:b/>
                                <w:sz w:val="20"/>
                                <w:lang w:val="es-ES"/>
                              </w:rPr>
                            </w:pPr>
                            <w:r w:rsidRPr="00F851D9">
                              <w:rPr>
                                <w:b/>
                                <w:sz w:val="20"/>
                                <w:lang w:val="es-ES"/>
                              </w:rPr>
                              <w:t xml:space="preserve">AVISO: EL CUMPLIMIENTO DE ESTE </w:t>
                            </w:r>
                            <w:r w:rsidR="00CF2606" w:rsidRPr="00F851D9">
                              <w:rPr>
                                <w:b/>
                                <w:sz w:val="20"/>
                                <w:lang w:val="es-ES"/>
                              </w:rPr>
                              <w:t>CONTRATO</w:t>
                            </w:r>
                            <w:r w:rsidRPr="00F851D9">
                              <w:rPr>
                                <w:b/>
                                <w:sz w:val="20"/>
                                <w:lang w:val="es-ES"/>
                              </w:rPr>
                              <w:t xml:space="preserve"> DE SERVICIO NO ES OBLIGATORIO Y </w:t>
                            </w:r>
                            <w:r w:rsidR="00CF2606" w:rsidRPr="00F851D9">
                              <w:rPr>
                                <w:b/>
                                <w:sz w:val="20"/>
                                <w:lang w:val="es-ES"/>
                              </w:rPr>
                              <w:t>SE PUEDE RENUNCIAR</w:t>
                            </w:r>
                            <w:r w:rsidR="00F851D9" w:rsidRPr="00F851D9">
                              <w:rPr>
                                <w:b/>
                                <w:sz w:val="20"/>
                                <w:lang w:val="es-ES"/>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26" type="#_x0000_t202" style="position:absolute;margin-left:24.85pt;margin-top:15.9pt;width:557.8pt;height:16.6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WFBzQEAAIoDAAAOAAAAZHJzL2Uyb0RvYy54bWysU8GO0zAQvSPxD5bvNGlZoBs1XcFWi5BW&#13;&#10;LNLCB7iO01g4HjPjNunfM3bTdgU3RA7OOH5+M+/NZHU39k4cDJIFX8v5rJTCeA2N9bta/vj+8GYp&#13;&#10;BUXlG+XAm1oeDcm79etXqyFUZgEduMagYBJP1RBq2cUYqqIg3Zle0QyC8XzYAvYq8hZ3RYNqYPbe&#13;&#10;FYuyfF8MgE1A0IaIv25Oh3Kd+dvW6PjUtmSicLXk2mJeMa/btBbrlap2qEJn9VSG+ocqemU9J71Q&#13;&#10;bVRUYo/2L6reagSCNs409AW0rdUma2A18/IPNc+dCiZrYXMoXGyi/0ervx6ewzcUcfwEIzcwi6Dw&#13;&#10;CPonsTfFEKiaMMlTqojRSejYYp/eLEHwRfb2ePHTjFFo/vihXN6U726l0Hy2mJfLRTa8uN4OSPGz&#13;&#10;gV6koJbI/coVqMMjxZRfVWdISua8GGr5try5XTBpH5paRrSnmsHZ5sE6l3CEu+29Q3FQqe35SZ1m&#13;&#10;NnoJS9QbRd0Jl48mmPOT9pPcJDyO25E5UriF5sieDTw2taRfe4VGCvfFc1/SjJ0DPAfbc4DR3UOe&#13;&#10;xFSlh4/7CK3NQq+8U2ZueK54Gs40US/3GXX9hda/AQAA//8DAFBLAwQUAAYACAAAACEA2WX3aeUA&#13;&#10;AAAOAQAADwAAAGRycy9kb3ducmV2LnhtbEyPQU/DMAyF70j8h8hIXBBLy1iBrumEQIAEEhMDDty8&#13;&#10;JLTVEqdqsq38e7wTXCxZ7/n5fdVi9E7s7BC7QArySQbCkg6mo0bBx/vD+TWImJAMukBWwY+NsKiP&#13;&#10;jyosTdjTm92tUiM4hGKJCtqU+lLKqFvrMU5Cb4m17zB4TLwOjTQD7jncO3mRZYX02BF/aLG3d63V&#13;&#10;m9XWK/jSn/i8DH5Dvnt5fVw+OaPPnFKnJ+P9nMftHESyY/q7gAMD94eai63DlkwUTsHlzRU7FUxz&#13;&#10;xjjoeTGbglgrKGYZyLqS/zHqXwAAAP//AwBQSwECLQAUAAYACAAAACEAtoM4kv4AAADhAQAAEwAA&#13;&#10;AAAAAAAAAAAAAAAAAAAAW0NvbnRlbnRfVHlwZXNdLnhtbFBLAQItABQABgAIAAAAIQA4/SH/1gAA&#13;&#10;AJQBAAALAAAAAAAAAAAAAAAAAC8BAABfcmVscy8ucmVsc1BLAQItABQABgAIAAAAIQAUAWFBzQEA&#13;&#10;AIoDAAAOAAAAAAAAAAAAAAAAAC4CAABkcnMvZTJvRG9jLnhtbFBLAQItABQABgAIAAAAIQDZZfdp&#13;&#10;5QAAAA4BAAAPAAAAAAAAAAAAAAAAACcEAABkcnMvZG93bnJldi54bWxQSwUGAAAAAAQABADzAAAA&#13;&#10;OQUAAAAA&#13;&#10;" filled="f" strokeweight=".847mm">
                <v:stroke linestyle="thickBetweenThin"/>
                <v:path arrowok="t"/>
                <v:textbox inset="0,0,0,0">
                  <w:txbxContent>
                    <w:p w:rsidR="0044228F" w:rsidRPr="00F851D9" w:rsidRDefault="00242D5F">
                      <w:pPr>
                        <w:spacing w:before="20"/>
                        <w:ind w:right="3"/>
                        <w:jc w:val="center"/>
                        <w:rPr>
                          <w:b/>
                          <w:sz w:val="20"/>
                          <w:lang w:val="es-ES"/>
                        </w:rPr>
                      </w:pPr>
                      <w:r w:rsidRPr="00F851D9">
                        <w:rPr>
                          <w:b/>
                          <w:sz w:val="20"/>
                          <w:lang w:val="es-ES"/>
                        </w:rPr>
                        <w:t xml:space="preserve">AVISO: EL CUMPLIMIENTO DE ESTE </w:t>
                      </w:r>
                      <w:r w:rsidR="00CF2606" w:rsidRPr="00F851D9">
                        <w:rPr>
                          <w:b/>
                          <w:sz w:val="20"/>
                          <w:lang w:val="es-ES"/>
                        </w:rPr>
                        <w:t>CONTRATO</w:t>
                      </w:r>
                      <w:r w:rsidRPr="00F851D9">
                        <w:rPr>
                          <w:b/>
                          <w:sz w:val="20"/>
                          <w:lang w:val="es-ES"/>
                        </w:rPr>
                        <w:t xml:space="preserve"> DE SERVICIO NO ES OBLIGATORIO Y </w:t>
                      </w:r>
                      <w:r w:rsidR="00CF2606" w:rsidRPr="00F851D9">
                        <w:rPr>
                          <w:b/>
                          <w:sz w:val="20"/>
                          <w:lang w:val="es-ES"/>
                        </w:rPr>
                        <w:t>SE PUEDE RENUNCIAR</w:t>
                      </w:r>
                      <w:r w:rsidR="00F851D9" w:rsidRPr="00F851D9">
                        <w:rPr>
                          <w:b/>
                          <w:sz w:val="20"/>
                          <w:lang w:val="es-ES"/>
                        </w:rPr>
                        <w:t>.</w:t>
                      </w:r>
                    </w:p>
                  </w:txbxContent>
                </v:textbox>
                <w10:wrap type="topAndBottom" anchorx="page"/>
              </v:shape>
            </w:pict>
          </mc:Fallback>
        </mc:AlternateContent>
      </w:r>
    </w:p>
    <w:p w:rsidR="0044228F" w:rsidRPr="00CD35FD" w:rsidRDefault="0044228F">
      <w:pPr>
        <w:rPr>
          <w:lang w:val="es-ES"/>
        </w:rPr>
        <w:sectPr w:rsidR="0044228F" w:rsidRPr="00CD35FD">
          <w:pgSz w:w="12240" w:h="15840"/>
          <w:pgMar w:top="760" w:right="380" w:bottom="620" w:left="380" w:header="287" w:footer="347" w:gutter="0"/>
          <w:cols w:space="720"/>
        </w:sectPr>
      </w:pPr>
    </w:p>
    <w:p w:rsidR="0044228F" w:rsidRPr="00CD35FD" w:rsidRDefault="00D86409">
      <w:pPr>
        <w:spacing w:line="230" w:lineRule="exact"/>
        <w:ind w:left="244"/>
        <w:jc w:val="both"/>
        <w:rPr>
          <w:b/>
          <w:sz w:val="20"/>
          <w:lang w:val="es-ES"/>
        </w:rPr>
      </w:pPr>
      <w:r w:rsidRPr="00CD35FD">
        <w:rPr>
          <w:b/>
          <w:sz w:val="20"/>
          <w:u w:val="single"/>
          <w:lang w:val="es-ES"/>
        </w:rPr>
        <w:lastRenderedPageBreak/>
        <w:t>REQUISITOS ESTATALES Y DECLARACIONES</w:t>
      </w:r>
      <w:r w:rsidRPr="00CD35FD">
        <w:rPr>
          <w:b/>
          <w:spacing w:val="-2"/>
          <w:sz w:val="20"/>
          <w:lang w:val="es-ES"/>
        </w:rPr>
        <w:t>:</w:t>
      </w:r>
    </w:p>
    <w:p w:rsidR="0044228F" w:rsidRPr="00CD35FD" w:rsidRDefault="00000000">
      <w:pPr>
        <w:pStyle w:val="BodyText"/>
        <w:spacing w:before="118"/>
        <w:ind w:left="246" w:right="243"/>
        <w:jc w:val="both"/>
        <w:rPr>
          <w:sz w:val="18"/>
          <w:szCs w:val="18"/>
          <w:lang w:val="es-ES"/>
        </w:rPr>
      </w:pPr>
      <w:r w:rsidRPr="00CD35FD">
        <w:rPr>
          <w:b/>
          <w:sz w:val="18"/>
          <w:szCs w:val="18"/>
          <w:u w:val="single"/>
          <w:lang w:val="es-ES"/>
        </w:rPr>
        <w:t>Alabama</w:t>
      </w:r>
      <w:r w:rsidRPr="00CD35FD">
        <w:rPr>
          <w:sz w:val="18"/>
          <w:szCs w:val="18"/>
          <w:lang w:val="es-ES"/>
        </w:rPr>
        <w:t>:</w:t>
      </w:r>
      <w:r w:rsidRPr="00CD35FD">
        <w:rPr>
          <w:spacing w:val="-1"/>
          <w:sz w:val="18"/>
          <w:szCs w:val="18"/>
          <w:lang w:val="es-ES"/>
        </w:rPr>
        <w:t xml:space="preserve"> </w:t>
      </w:r>
      <w:r w:rsidR="00D86409" w:rsidRPr="00CD35FD">
        <w:rPr>
          <w:bCs/>
          <w:sz w:val="18"/>
          <w:szCs w:val="18"/>
          <w:lang w:val="es-ES"/>
        </w:rPr>
        <w:t>La sección de</w:t>
      </w:r>
      <w:r w:rsidR="00D86409" w:rsidRPr="00CD35FD">
        <w:rPr>
          <w:b/>
          <w:sz w:val="18"/>
          <w:szCs w:val="18"/>
          <w:lang w:val="es-ES"/>
        </w:rPr>
        <w:t xml:space="preserve"> CANCELACIÓN DEL CONTRATO</w:t>
      </w:r>
      <w:r w:rsidR="00D86409" w:rsidRPr="00CD35FD">
        <w:rPr>
          <w:bCs/>
          <w:sz w:val="18"/>
          <w:szCs w:val="18"/>
          <w:lang w:val="es-ES"/>
        </w:rPr>
        <w:t xml:space="preserve"> se modifica como sigue: Si se cancela el </w:t>
      </w:r>
      <w:r w:rsidR="00D86409" w:rsidRPr="00CD35FD">
        <w:rPr>
          <w:b/>
          <w:sz w:val="18"/>
          <w:szCs w:val="18"/>
          <w:lang w:val="es-ES"/>
        </w:rPr>
        <w:t>Contrato</w:t>
      </w:r>
      <w:r w:rsidR="00D86409" w:rsidRPr="00CD35FD">
        <w:rPr>
          <w:bCs/>
          <w:sz w:val="18"/>
          <w:szCs w:val="18"/>
          <w:lang w:val="es-ES"/>
        </w:rPr>
        <w:t xml:space="preserve">, </w:t>
      </w:r>
      <w:r w:rsidR="00D86409" w:rsidRPr="00CD35FD">
        <w:rPr>
          <w:b/>
          <w:sz w:val="18"/>
          <w:szCs w:val="18"/>
          <w:lang w:val="es-ES"/>
        </w:rPr>
        <w:t>Usted</w:t>
      </w:r>
      <w:r w:rsidR="00D86409" w:rsidRPr="00CD35FD">
        <w:rPr>
          <w:bCs/>
          <w:sz w:val="18"/>
          <w:szCs w:val="18"/>
          <w:lang w:val="es-ES"/>
        </w:rPr>
        <w:t xml:space="preserve"> tendrá derecho a un reembolso prorrateado de la tarifa del </w:t>
      </w:r>
      <w:r w:rsidR="00D86409" w:rsidRPr="00CD35FD">
        <w:rPr>
          <w:b/>
          <w:sz w:val="18"/>
          <w:szCs w:val="18"/>
          <w:lang w:val="es-ES"/>
        </w:rPr>
        <w:t>Contrato</w:t>
      </w:r>
      <w:r w:rsidR="00D86409" w:rsidRPr="00CD35FD">
        <w:rPr>
          <w:bCs/>
          <w:sz w:val="18"/>
          <w:szCs w:val="18"/>
          <w:lang w:val="es-ES"/>
        </w:rPr>
        <w:t xml:space="preserve"> pagada por el plazo no vencido, menos el servicio y un costo administrativo de $25 incurrido por el </w:t>
      </w:r>
      <w:r w:rsidR="00F851D9">
        <w:rPr>
          <w:b/>
          <w:sz w:val="18"/>
          <w:szCs w:val="18"/>
          <w:lang w:val="es-ES"/>
        </w:rPr>
        <w:t>Obligado</w:t>
      </w:r>
      <w:r w:rsidR="00D86409" w:rsidRPr="00CD35FD">
        <w:rPr>
          <w:bCs/>
          <w:sz w:val="18"/>
          <w:szCs w:val="18"/>
          <w:lang w:val="es-ES"/>
        </w:rPr>
        <w:t xml:space="preserve">. Si el </w:t>
      </w:r>
      <w:r w:rsidR="00D86409" w:rsidRPr="00CD35FD">
        <w:rPr>
          <w:b/>
          <w:sz w:val="18"/>
          <w:szCs w:val="18"/>
          <w:lang w:val="es-ES"/>
        </w:rPr>
        <w:t>Contrato</w:t>
      </w:r>
      <w:r w:rsidR="00D86409" w:rsidRPr="00CD35FD">
        <w:rPr>
          <w:bCs/>
          <w:sz w:val="18"/>
          <w:szCs w:val="18"/>
          <w:lang w:val="es-ES"/>
        </w:rPr>
        <w:t xml:space="preserve"> se cancela dentro de los treinta (30) días siguientes a la fecha de envío por correo del </w:t>
      </w:r>
      <w:r w:rsidR="00D86409" w:rsidRPr="00CD35FD">
        <w:rPr>
          <w:b/>
          <w:sz w:val="18"/>
          <w:szCs w:val="18"/>
          <w:lang w:val="es-ES"/>
        </w:rPr>
        <w:t>Contrato</w:t>
      </w:r>
      <w:r w:rsidR="00D86409" w:rsidRPr="00CD35FD">
        <w:rPr>
          <w:bCs/>
          <w:sz w:val="18"/>
          <w:szCs w:val="18"/>
          <w:lang w:val="es-ES"/>
        </w:rPr>
        <w:t xml:space="preserve"> de servicio o dentro de los diez (10) días siguientes a la entrega si el </w:t>
      </w:r>
      <w:r w:rsidR="00D86409" w:rsidRPr="00CD35FD">
        <w:rPr>
          <w:b/>
          <w:sz w:val="18"/>
          <w:szCs w:val="18"/>
          <w:lang w:val="es-ES"/>
        </w:rPr>
        <w:t>Contrato</w:t>
      </w:r>
      <w:r w:rsidR="00D86409" w:rsidRPr="00CD35FD">
        <w:rPr>
          <w:bCs/>
          <w:sz w:val="18"/>
          <w:szCs w:val="18"/>
          <w:lang w:val="es-ES"/>
        </w:rPr>
        <w:t xml:space="preserve"> se entrega en el momento de la venta y no se ha presentado ninguna reclamación, el </w:t>
      </w:r>
      <w:r w:rsidR="00D86409" w:rsidRPr="00CD35FD">
        <w:rPr>
          <w:b/>
          <w:sz w:val="18"/>
          <w:szCs w:val="18"/>
          <w:lang w:val="es-ES"/>
        </w:rPr>
        <w:t>Titular del Contrato</w:t>
      </w:r>
      <w:r w:rsidR="00D86409" w:rsidRPr="00CD35FD">
        <w:rPr>
          <w:bCs/>
          <w:sz w:val="18"/>
          <w:szCs w:val="18"/>
          <w:lang w:val="es-ES"/>
        </w:rPr>
        <w:t xml:space="preserve"> tendrá derecho a la devolución del 100% de la prima. Se aplicará una penalización del diez por ciento (10%) mensual a los reembolsos no abonados o acreditados en el plazo de cuarenta y cinco (45) días a partir de la recepción del </w:t>
      </w:r>
      <w:r w:rsidR="00D86409" w:rsidRPr="00CD35FD">
        <w:rPr>
          <w:b/>
          <w:sz w:val="18"/>
          <w:szCs w:val="18"/>
          <w:lang w:val="es-ES"/>
        </w:rPr>
        <w:t>Contrato</w:t>
      </w:r>
      <w:r w:rsidR="00D86409" w:rsidRPr="00CD35FD">
        <w:rPr>
          <w:bCs/>
          <w:sz w:val="18"/>
          <w:szCs w:val="18"/>
          <w:lang w:val="es-ES"/>
        </w:rPr>
        <w:t xml:space="preserve"> devuelto por el administrador o el </w:t>
      </w:r>
      <w:r w:rsidR="00F851D9" w:rsidRPr="00F851D9">
        <w:rPr>
          <w:bCs/>
          <w:sz w:val="18"/>
          <w:szCs w:val="18"/>
          <w:lang w:val="es-ES"/>
        </w:rPr>
        <w:t>Obligado</w:t>
      </w:r>
      <w:r w:rsidRPr="00CD35FD">
        <w:rPr>
          <w:sz w:val="18"/>
          <w:szCs w:val="18"/>
          <w:lang w:val="es-ES"/>
        </w:rPr>
        <w:t>.</w:t>
      </w:r>
    </w:p>
    <w:p w:rsidR="0044228F" w:rsidRPr="00CD35FD" w:rsidRDefault="00000000">
      <w:pPr>
        <w:spacing w:before="59"/>
        <w:ind w:left="247" w:right="243" w:firstLine="3"/>
        <w:jc w:val="both"/>
        <w:rPr>
          <w:b/>
          <w:sz w:val="20"/>
          <w:lang w:val="es-ES"/>
        </w:rPr>
      </w:pPr>
      <w:r w:rsidRPr="00CD35FD">
        <w:rPr>
          <w:noProof/>
          <w:sz w:val="18"/>
          <w:szCs w:val="18"/>
          <w:lang w:val="es-ES"/>
        </w:rPr>
        <w:drawing>
          <wp:anchor distT="0" distB="0" distL="0" distR="0" simplePos="0" relativeHeight="487285248" behindDoc="1" locked="0" layoutInCell="1" allowOverlap="1">
            <wp:simplePos x="0" y="0"/>
            <wp:positionH relativeFrom="page">
              <wp:posOffset>1544955</wp:posOffset>
            </wp:positionH>
            <wp:positionV relativeFrom="paragraph">
              <wp:posOffset>1194834</wp:posOffset>
            </wp:positionV>
            <wp:extent cx="4680572" cy="4538977"/>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4680572" cy="4538977"/>
                    </a:xfrm>
                    <a:prstGeom prst="rect">
                      <a:avLst/>
                    </a:prstGeom>
                  </pic:spPr>
                </pic:pic>
              </a:graphicData>
            </a:graphic>
          </wp:anchor>
        </w:drawing>
      </w:r>
      <w:r w:rsidRPr="00CD35FD">
        <w:rPr>
          <w:b/>
          <w:sz w:val="18"/>
          <w:szCs w:val="18"/>
          <w:u w:val="single"/>
          <w:lang w:val="es-ES"/>
        </w:rPr>
        <w:t>Arizon</w:t>
      </w:r>
      <w:r w:rsidR="00D86409" w:rsidRPr="00CD35FD">
        <w:rPr>
          <w:b/>
          <w:sz w:val="18"/>
          <w:szCs w:val="18"/>
          <w:u w:val="single"/>
          <w:lang w:val="es-ES"/>
        </w:rPr>
        <w:t>a:</w:t>
      </w:r>
      <w:r w:rsidRPr="00CD35FD">
        <w:rPr>
          <w:sz w:val="20"/>
          <w:lang w:val="es-ES"/>
        </w:rPr>
        <w:t xml:space="preserve"> </w:t>
      </w:r>
      <w:r w:rsidR="00D86409" w:rsidRPr="00CD35FD">
        <w:rPr>
          <w:sz w:val="18"/>
          <w:szCs w:val="18"/>
          <w:lang w:val="es-ES"/>
        </w:rPr>
        <w:t xml:space="preserve">La sección de </w:t>
      </w:r>
      <w:r w:rsidR="00D86409" w:rsidRPr="00CD35FD">
        <w:rPr>
          <w:b/>
          <w:sz w:val="18"/>
          <w:szCs w:val="18"/>
          <w:lang w:val="es-ES"/>
        </w:rPr>
        <w:t>CANCELACIÓN DEL CONTRATO</w:t>
      </w:r>
      <w:r w:rsidR="00D86409" w:rsidRPr="00CD35FD">
        <w:rPr>
          <w:b/>
          <w:lang w:val="es-ES"/>
        </w:rPr>
        <w:t xml:space="preserve"> </w:t>
      </w:r>
      <w:r w:rsidR="00D86409" w:rsidRPr="00CD35FD">
        <w:rPr>
          <w:sz w:val="18"/>
          <w:szCs w:val="18"/>
          <w:lang w:val="es-ES"/>
        </w:rPr>
        <w:t xml:space="preserve">se modifica como sigue: Ninguna reclamación incurrida o pagada será deducida de la cantidad a devolver en caso de cancelación. En caso de cancelación, la tasa de cancelación será la menor entre la tasa de cancelación de setenta y cinco dólares ($75) o el diez por ciento (10%) del importe bruto pagado por </w:t>
      </w:r>
      <w:r w:rsidR="00D86409" w:rsidRPr="00CD35FD">
        <w:rPr>
          <w:b/>
          <w:bCs/>
          <w:sz w:val="18"/>
          <w:szCs w:val="18"/>
          <w:lang w:val="es-ES"/>
        </w:rPr>
        <w:t>Usted</w:t>
      </w:r>
      <w:r w:rsidR="00D86409" w:rsidRPr="00CD35FD">
        <w:rPr>
          <w:sz w:val="18"/>
          <w:szCs w:val="18"/>
          <w:lang w:val="es-ES"/>
        </w:rPr>
        <w:t xml:space="preserve"> por este </w:t>
      </w:r>
      <w:r w:rsidR="00D86409" w:rsidRPr="00CD35FD">
        <w:rPr>
          <w:b/>
          <w:bCs/>
          <w:sz w:val="18"/>
          <w:szCs w:val="18"/>
          <w:lang w:val="es-ES"/>
        </w:rPr>
        <w:t>Contrato</w:t>
      </w:r>
      <w:r w:rsidR="00D86409" w:rsidRPr="00CD35FD">
        <w:rPr>
          <w:sz w:val="18"/>
          <w:szCs w:val="18"/>
          <w:lang w:val="es-ES"/>
        </w:rPr>
        <w:t>. La sección de Arbitraje se modifica como sigue: El arbitraje no puede ser una solución de controversias absoluta y ambas partes deben estar de acuerdo con el arbitraje. Esta disposición de arbitraje no prohíbe que un residente de Arizona siga el proceso para resolver reclamaciones conforme a las disposiciones de A.R.S. §20- 1095.09, Prácticas Comerciales Desleales, tal y como indica el Departamento de Seguros e Instituciones Financieras de Arizona. Para obtener más información sobre este proceso, puede ponerse en contacto con el Departamento de Seguros e Instituciones Financieras de Arizona llamando al (602) 364-2499, Atención: Protección del Consumidor</w:t>
      </w:r>
      <w:r w:rsidRPr="00CD35FD">
        <w:rPr>
          <w:sz w:val="20"/>
          <w:lang w:val="es-ES"/>
        </w:rPr>
        <w:t xml:space="preserve">. </w:t>
      </w:r>
      <w:r w:rsidR="00D86409" w:rsidRPr="001076F7">
        <w:rPr>
          <w:b/>
          <w:sz w:val="18"/>
          <w:szCs w:val="18"/>
          <w:lang w:val="es-ES"/>
        </w:rPr>
        <w:t>Usted</w:t>
      </w:r>
      <w:r w:rsidR="00D86409" w:rsidRPr="001076F7">
        <w:rPr>
          <w:bCs/>
          <w:sz w:val="18"/>
          <w:szCs w:val="18"/>
          <w:lang w:val="es-ES"/>
        </w:rPr>
        <w:t xml:space="preserve"> puede presentar directamente cualquier reclamación ante el DIFI contra una Empresa de servicios que emita un Contrato de servicio aprobado en virtud de las disposiciones de A.R.S. §20-1095.04 y/o §20-1095.09 poniéndose en contacto con la División de protección del consumidor en el [602-364-2499]. </w:t>
      </w:r>
      <w:r w:rsidR="00D86409" w:rsidRPr="001076F7">
        <w:rPr>
          <w:b/>
          <w:sz w:val="18"/>
          <w:szCs w:val="18"/>
          <w:lang w:val="es-ES"/>
        </w:rPr>
        <w:t>Las exclusiones enumeradas en el Contrato se aplican una vez que el Producto cubierto es de su propiedad. Límite de Responsabilidad de Cobertura y Condiciones, 3</w:t>
      </w:r>
      <w:r w:rsidR="00D86409" w:rsidRPr="001076F7">
        <w:rPr>
          <w:bCs/>
          <w:sz w:val="18"/>
          <w:szCs w:val="18"/>
          <w:lang w:val="es-ES"/>
        </w:rPr>
        <w:t xml:space="preserve">., se revisa para incluir: El presente </w:t>
      </w:r>
      <w:r w:rsidR="00D86409" w:rsidRPr="001076F7">
        <w:rPr>
          <w:b/>
          <w:sz w:val="18"/>
          <w:szCs w:val="18"/>
          <w:lang w:val="es-ES"/>
        </w:rPr>
        <w:t>Contrato</w:t>
      </w:r>
      <w:r w:rsidR="00D86409" w:rsidRPr="001076F7">
        <w:rPr>
          <w:bCs/>
          <w:sz w:val="18"/>
          <w:szCs w:val="18"/>
          <w:lang w:val="es-ES"/>
        </w:rPr>
        <w:t xml:space="preserve"> no excluye condiciones preexistentes si dichas condiciones eran conocidas o deberían haber sido razonablemente conocidas por </w:t>
      </w:r>
      <w:r w:rsidR="00D86409" w:rsidRPr="001076F7">
        <w:rPr>
          <w:b/>
          <w:sz w:val="18"/>
          <w:szCs w:val="18"/>
          <w:lang w:val="es-ES"/>
        </w:rPr>
        <w:t>Nosotros</w:t>
      </w:r>
      <w:r w:rsidR="00D86409" w:rsidRPr="001076F7">
        <w:rPr>
          <w:bCs/>
          <w:sz w:val="18"/>
          <w:szCs w:val="18"/>
          <w:lang w:val="es-ES"/>
        </w:rPr>
        <w:t xml:space="preserve"> o por la persona que vende el </w:t>
      </w:r>
      <w:r w:rsidR="00D86409" w:rsidRPr="001076F7">
        <w:rPr>
          <w:b/>
          <w:sz w:val="18"/>
          <w:szCs w:val="18"/>
          <w:lang w:val="es-ES"/>
        </w:rPr>
        <w:t>Contrato</w:t>
      </w:r>
      <w:r w:rsidR="00D86409" w:rsidRPr="001076F7">
        <w:rPr>
          <w:bCs/>
          <w:sz w:val="18"/>
          <w:szCs w:val="18"/>
          <w:lang w:val="es-ES"/>
        </w:rPr>
        <w:t xml:space="preserve"> en </w:t>
      </w:r>
      <w:r w:rsidR="00D86409" w:rsidRPr="001076F7">
        <w:rPr>
          <w:b/>
          <w:sz w:val="18"/>
          <w:szCs w:val="18"/>
          <w:lang w:val="es-ES"/>
        </w:rPr>
        <w:t>Nuestro</w:t>
      </w:r>
      <w:r w:rsidR="00D86409" w:rsidRPr="001076F7">
        <w:rPr>
          <w:bCs/>
          <w:sz w:val="18"/>
          <w:szCs w:val="18"/>
          <w:lang w:val="es-ES"/>
        </w:rPr>
        <w:t xml:space="preserve"> nombre. </w:t>
      </w:r>
      <w:r w:rsidR="00D86409" w:rsidRPr="001076F7">
        <w:rPr>
          <w:b/>
          <w:sz w:val="18"/>
          <w:szCs w:val="18"/>
          <w:lang w:val="es-ES"/>
        </w:rPr>
        <w:t>Componentes de aparatos y sistemas</w:t>
      </w:r>
      <w:r w:rsidR="00D86409" w:rsidRPr="001076F7">
        <w:rPr>
          <w:bCs/>
          <w:sz w:val="18"/>
          <w:szCs w:val="18"/>
          <w:lang w:val="es-ES"/>
        </w:rPr>
        <w:t xml:space="preserve"> se revisa para eliminar lo siguiente: </w:t>
      </w:r>
      <w:r w:rsidR="00D86409" w:rsidRPr="001076F7">
        <w:rPr>
          <w:b/>
          <w:sz w:val="18"/>
          <w:szCs w:val="18"/>
          <w:lang w:val="es-ES"/>
        </w:rPr>
        <w:t>Los elementos enumerados como No cubiertos son ejemplos y no una lista exhaustiva. Esta lista no limita en modo alguno Nuestro derecho a rechazar la cobertura de elementos no mencionados específicamente. Los apartados NO CUBIERTOS de los Planes de Cobertura de Aparatos y Sistemas contenidos en V. 1) - 3) y X. deben suprimirse: incluyendo, pero no limitados a</w:t>
      </w:r>
      <w:r w:rsidRPr="001076F7">
        <w:rPr>
          <w:b/>
          <w:sz w:val="20"/>
          <w:lang w:val="es-ES"/>
        </w:rPr>
        <w:t>.</w:t>
      </w:r>
    </w:p>
    <w:p w:rsidR="0044228F" w:rsidRPr="00CD35FD" w:rsidRDefault="00000000">
      <w:pPr>
        <w:spacing w:before="60"/>
        <w:ind w:left="251" w:right="330"/>
        <w:jc w:val="both"/>
        <w:rPr>
          <w:sz w:val="20"/>
          <w:lang w:val="es-ES"/>
        </w:rPr>
      </w:pPr>
      <w:r w:rsidRPr="00CD35FD">
        <w:rPr>
          <w:b/>
          <w:sz w:val="18"/>
          <w:szCs w:val="18"/>
          <w:u w:val="single"/>
          <w:lang w:val="es-ES"/>
        </w:rPr>
        <w:t>Arkansas</w:t>
      </w:r>
      <w:r w:rsidRPr="00CD35FD">
        <w:rPr>
          <w:sz w:val="18"/>
          <w:szCs w:val="18"/>
          <w:lang w:val="es-ES"/>
        </w:rPr>
        <w:t>:</w:t>
      </w:r>
      <w:r w:rsidRPr="00CD35FD">
        <w:rPr>
          <w:spacing w:val="-5"/>
          <w:sz w:val="18"/>
          <w:szCs w:val="18"/>
          <w:lang w:val="es-ES"/>
        </w:rPr>
        <w:t xml:space="preserve"> </w:t>
      </w:r>
      <w:r w:rsidR="00D86409" w:rsidRPr="00CD35FD">
        <w:rPr>
          <w:spacing w:val="-4"/>
          <w:sz w:val="18"/>
          <w:szCs w:val="18"/>
          <w:lang w:val="es-ES"/>
        </w:rPr>
        <w:t xml:space="preserve">La sección de </w:t>
      </w:r>
      <w:r w:rsidR="00D86409" w:rsidRPr="00CD35FD">
        <w:rPr>
          <w:b/>
          <w:sz w:val="18"/>
          <w:szCs w:val="18"/>
          <w:lang w:val="es-ES"/>
        </w:rPr>
        <w:t>CANCELACIÓN DEL CONTRATO</w:t>
      </w:r>
      <w:r w:rsidR="00D86409" w:rsidRPr="00CD35FD">
        <w:rPr>
          <w:b/>
          <w:lang w:val="es-ES"/>
        </w:rPr>
        <w:t xml:space="preserve"> </w:t>
      </w:r>
      <w:r w:rsidR="00D86409" w:rsidRPr="00CD35FD">
        <w:rPr>
          <w:sz w:val="18"/>
          <w:szCs w:val="18"/>
          <w:lang w:val="es-ES"/>
        </w:rPr>
        <w:t xml:space="preserve"> se modifica como sigue: </w:t>
      </w:r>
      <w:r w:rsidR="00D86409" w:rsidRPr="00CD35FD">
        <w:rPr>
          <w:b/>
          <w:bCs/>
          <w:sz w:val="18"/>
          <w:szCs w:val="18"/>
          <w:lang w:val="es-ES"/>
        </w:rPr>
        <w:t>Usted</w:t>
      </w:r>
      <w:r w:rsidR="00D86409" w:rsidRPr="00CD35FD">
        <w:rPr>
          <w:sz w:val="18"/>
          <w:szCs w:val="18"/>
          <w:lang w:val="es-ES"/>
        </w:rPr>
        <w:t xml:space="preserve"> puede cancelar este </w:t>
      </w:r>
      <w:r w:rsidR="00D86409" w:rsidRPr="00CD35FD">
        <w:rPr>
          <w:b/>
          <w:bCs/>
          <w:sz w:val="18"/>
          <w:szCs w:val="18"/>
          <w:lang w:val="es-ES"/>
        </w:rPr>
        <w:t>Contrato</w:t>
      </w:r>
      <w:r w:rsidR="00D86409" w:rsidRPr="00CD35FD">
        <w:rPr>
          <w:sz w:val="18"/>
          <w:szCs w:val="18"/>
          <w:lang w:val="es-ES"/>
        </w:rPr>
        <w:t xml:space="preserve"> dentro de los treinta (30) días siguientes a la fecha en que este </w:t>
      </w:r>
      <w:r w:rsidR="00D86409" w:rsidRPr="00CD35FD">
        <w:rPr>
          <w:b/>
          <w:bCs/>
          <w:sz w:val="18"/>
          <w:szCs w:val="18"/>
          <w:lang w:val="es-ES"/>
        </w:rPr>
        <w:t>Contrato</w:t>
      </w:r>
      <w:r w:rsidR="00D86409" w:rsidRPr="00CD35FD">
        <w:rPr>
          <w:sz w:val="18"/>
          <w:szCs w:val="18"/>
          <w:lang w:val="es-ES"/>
        </w:rPr>
        <w:t xml:space="preserve"> fue enviado a </w:t>
      </w:r>
      <w:r w:rsidR="00D86409" w:rsidRPr="00CD35FD">
        <w:rPr>
          <w:b/>
          <w:bCs/>
          <w:sz w:val="18"/>
          <w:szCs w:val="18"/>
          <w:lang w:val="es-ES"/>
        </w:rPr>
        <w:t xml:space="preserve">Usted </w:t>
      </w:r>
      <w:r w:rsidR="00D86409" w:rsidRPr="00CD35FD">
        <w:rPr>
          <w:sz w:val="18"/>
          <w:szCs w:val="18"/>
          <w:lang w:val="es-ES"/>
        </w:rPr>
        <w:t xml:space="preserve">por correo o dentro de los diez (10) días siguientes a la entrega si este </w:t>
      </w:r>
      <w:r w:rsidR="00D86409" w:rsidRPr="00CD35FD">
        <w:rPr>
          <w:b/>
          <w:bCs/>
          <w:sz w:val="18"/>
          <w:szCs w:val="18"/>
          <w:lang w:val="es-ES"/>
        </w:rPr>
        <w:t>Contrato</w:t>
      </w:r>
      <w:r w:rsidR="00D86409" w:rsidRPr="00CD35FD">
        <w:rPr>
          <w:sz w:val="18"/>
          <w:szCs w:val="18"/>
          <w:lang w:val="es-ES"/>
        </w:rPr>
        <w:t xml:space="preserve"> fue entregado a </w:t>
      </w:r>
      <w:r w:rsidR="00D86409" w:rsidRPr="00CD35FD">
        <w:rPr>
          <w:b/>
          <w:bCs/>
          <w:sz w:val="18"/>
          <w:szCs w:val="18"/>
          <w:lang w:val="es-ES"/>
        </w:rPr>
        <w:t>Usted</w:t>
      </w:r>
      <w:r w:rsidR="00D86409" w:rsidRPr="00CD35FD">
        <w:rPr>
          <w:sz w:val="18"/>
          <w:szCs w:val="18"/>
          <w:lang w:val="es-ES"/>
        </w:rPr>
        <w:t xml:space="preserve"> en el momento de la venta o dentro de un período de tiempo más largo permitido bajo este </w:t>
      </w:r>
      <w:r w:rsidR="00D86409" w:rsidRPr="00CD35FD">
        <w:rPr>
          <w:b/>
          <w:bCs/>
          <w:sz w:val="18"/>
          <w:szCs w:val="18"/>
          <w:lang w:val="es-ES"/>
        </w:rPr>
        <w:t>Contrato</w:t>
      </w:r>
      <w:r w:rsidR="00D86409" w:rsidRPr="00CD35FD">
        <w:rPr>
          <w:sz w:val="18"/>
          <w:szCs w:val="18"/>
          <w:lang w:val="es-ES"/>
        </w:rPr>
        <w:t xml:space="preserve"> y si </w:t>
      </w:r>
      <w:r w:rsidR="00D86409" w:rsidRPr="00CD35FD">
        <w:rPr>
          <w:b/>
          <w:bCs/>
          <w:sz w:val="18"/>
          <w:szCs w:val="18"/>
          <w:lang w:val="es-ES"/>
        </w:rPr>
        <w:t>Usted</w:t>
      </w:r>
      <w:r w:rsidR="00D86409" w:rsidRPr="00CD35FD">
        <w:rPr>
          <w:sz w:val="18"/>
          <w:szCs w:val="18"/>
          <w:lang w:val="es-ES"/>
        </w:rPr>
        <w:t xml:space="preserve"> no ha recibido ningún Servicio, </w:t>
      </w:r>
      <w:r w:rsidR="00D86409" w:rsidRPr="00CD35FD">
        <w:rPr>
          <w:b/>
          <w:bCs/>
          <w:sz w:val="18"/>
          <w:szCs w:val="18"/>
          <w:lang w:val="es-ES"/>
        </w:rPr>
        <w:t>Usted</w:t>
      </w:r>
      <w:r w:rsidR="00D86409" w:rsidRPr="00CD35FD">
        <w:rPr>
          <w:sz w:val="18"/>
          <w:szCs w:val="18"/>
          <w:lang w:val="es-ES"/>
        </w:rPr>
        <w:t xml:space="preserve"> tiene derecho a un reembolso completo de la cantidad pagada por </w:t>
      </w:r>
      <w:r w:rsidR="00D86409" w:rsidRPr="00CD35FD">
        <w:rPr>
          <w:b/>
          <w:bCs/>
          <w:sz w:val="18"/>
          <w:szCs w:val="18"/>
          <w:lang w:val="es-ES"/>
        </w:rPr>
        <w:t>Usted</w:t>
      </w:r>
      <w:r w:rsidR="00D86409" w:rsidRPr="00CD35FD">
        <w:rPr>
          <w:sz w:val="18"/>
          <w:szCs w:val="18"/>
          <w:lang w:val="es-ES"/>
        </w:rPr>
        <w:t xml:space="preserve"> bajo este </w:t>
      </w:r>
      <w:r w:rsidR="00D86409" w:rsidRPr="00CD35FD">
        <w:rPr>
          <w:b/>
          <w:bCs/>
          <w:sz w:val="18"/>
          <w:szCs w:val="18"/>
          <w:lang w:val="es-ES"/>
        </w:rPr>
        <w:t>Contrato</w:t>
      </w:r>
      <w:r w:rsidR="00D86409" w:rsidRPr="00CD35FD">
        <w:rPr>
          <w:sz w:val="18"/>
          <w:szCs w:val="18"/>
          <w:lang w:val="es-ES"/>
        </w:rPr>
        <w:t xml:space="preserve">. Se añadirá una penalización del 10% mensual al reembolso que no se le abone o abone en los cuarenta y cinco (45) días siguientes a la cancelación del presente </w:t>
      </w:r>
      <w:r w:rsidR="00D86409" w:rsidRPr="00CD35FD">
        <w:rPr>
          <w:b/>
          <w:bCs/>
          <w:sz w:val="18"/>
          <w:szCs w:val="18"/>
          <w:lang w:val="es-ES"/>
        </w:rPr>
        <w:t>Contrato</w:t>
      </w:r>
      <w:r w:rsidR="00D86409" w:rsidRPr="00CD35FD">
        <w:rPr>
          <w:sz w:val="18"/>
          <w:szCs w:val="18"/>
          <w:lang w:val="es-ES"/>
        </w:rPr>
        <w:t xml:space="preserve">. La sección </w:t>
      </w:r>
      <w:r w:rsidR="00D86409" w:rsidRPr="00CD35FD">
        <w:rPr>
          <w:b/>
          <w:bCs/>
          <w:sz w:val="18"/>
          <w:szCs w:val="18"/>
          <w:lang w:val="es-ES"/>
        </w:rPr>
        <w:t>SEGURO</w:t>
      </w:r>
      <w:r w:rsidR="00D86409" w:rsidRPr="00CD35FD">
        <w:rPr>
          <w:sz w:val="18"/>
          <w:szCs w:val="18"/>
          <w:lang w:val="es-ES"/>
        </w:rPr>
        <w:t xml:space="preserve"> del presente </w:t>
      </w:r>
      <w:r w:rsidR="00D86409" w:rsidRPr="00CD35FD">
        <w:rPr>
          <w:b/>
          <w:bCs/>
          <w:sz w:val="18"/>
          <w:szCs w:val="18"/>
          <w:lang w:val="es-ES"/>
        </w:rPr>
        <w:t>Contrato</w:t>
      </w:r>
      <w:r w:rsidR="00D86409" w:rsidRPr="00CD35FD">
        <w:rPr>
          <w:sz w:val="18"/>
          <w:szCs w:val="18"/>
          <w:lang w:val="es-ES"/>
        </w:rPr>
        <w:t xml:space="preserve"> se modifica como sigue: Las obligaciones del proveedor bajo este </w:t>
      </w:r>
      <w:r w:rsidR="00D86409" w:rsidRPr="00CD35FD">
        <w:rPr>
          <w:b/>
          <w:bCs/>
          <w:sz w:val="18"/>
          <w:szCs w:val="18"/>
          <w:lang w:val="es-ES"/>
        </w:rPr>
        <w:t>Contrato</w:t>
      </w:r>
      <w:r w:rsidR="00D86409" w:rsidRPr="00CD35FD">
        <w:rPr>
          <w:sz w:val="18"/>
          <w:szCs w:val="18"/>
          <w:lang w:val="es-ES"/>
        </w:rPr>
        <w:t xml:space="preserve"> están garantizadas bajo una póliza de seguro de reembolso de contrato de servicio. Si el proveedor no paga o no presta el servicio correspondiente a una reclamación </w:t>
      </w:r>
      <w:r w:rsidR="00D86409" w:rsidRPr="00CD35FD">
        <w:rPr>
          <w:b/>
          <w:bCs/>
          <w:sz w:val="18"/>
          <w:szCs w:val="18"/>
          <w:lang w:val="es-ES"/>
        </w:rPr>
        <w:t>en un plazo</w:t>
      </w:r>
      <w:r w:rsidR="00D86409" w:rsidRPr="00CD35FD">
        <w:rPr>
          <w:sz w:val="18"/>
          <w:szCs w:val="18"/>
          <w:lang w:val="es-ES"/>
        </w:rPr>
        <w:t xml:space="preserve"> de sesenta (60) días tras la presentación de la prueba de siniestro, el </w:t>
      </w:r>
      <w:r w:rsidR="00D86409" w:rsidRPr="00CD35FD">
        <w:rPr>
          <w:b/>
          <w:bCs/>
          <w:sz w:val="18"/>
          <w:szCs w:val="18"/>
          <w:lang w:val="es-ES"/>
        </w:rPr>
        <w:t>Titular del Contrato</w:t>
      </w:r>
      <w:r w:rsidR="00D86409" w:rsidRPr="00CD35FD">
        <w:rPr>
          <w:sz w:val="18"/>
          <w:szCs w:val="18"/>
          <w:lang w:val="es-ES"/>
        </w:rPr>
        <w:t xml:space="preserve"> tendrá derecho a reclamar directamente a la compañía de seguros</w:t>
      </w:r>
      <w:r w:rsidRPr="00CD35FD">
        <w:rPr>
          <w:sz w:val="20"/>
          <w:lang w:val="es-ES"/>
        </w:rPr>
        <w:t>.</w:t>
      </w:r>
    </w:p>
    <w:p w:rsidR="0044228F" w:rsidRPr="00CD35FD" w:rsidRDefault="00D86409">
      <w:pPr>
        <w:pStyle w:val="BodyText"/>
        <w:spacing w:before="1"/>
        <w:ind w:left="251"/>
        <w:jc w:val="both"/>
        <w:rPr>
          <w:lang w:val="es-ES"/>
        </w:rPr>
      </w:pPr>
      <w:r w:rsidRPr="00CD35FD">
        <w:rPr>
          <w:b/>
          <w:sz w:val="18"/>
          <w:szCs w:val="18"/>
          <w:u w:val="single"/>
          <w:lang w:val="es-ES"/>
        </w:rPr>
        <w:t>Colorado</w:t>
      </w:r>
      <w:r w:rsidR="00D506E1" w:rsidRPr="00CD35FD">
        <w:rPr>
          <w:b/>
          <w:sz w:val="18"/>
          <w:szCs w:val="18"/>
          <w:u w:val="single"/>
          <w:lang w:val="es-ES"/>
        </w:rPr>
        <w:t>:</w:t>
      </w:r>
      <w:r w:rsidRPr="00CD35FD">
        <w:rPr>
          <w:spacing w:val="40"/>
          <w:lang w:val="es-ES"/>
        </w:rPr>
        <w:t xml:space="preserve"> </w:t>
      </w:r>
      <w:r w:rsidRPr="00CD35FD">
        <w:rPr>
          <w:sz w:val="18"/>
          <w:szCs w:val="18"/>
          <w:lang w:val="es-ES"/>
        </w:rPr>
        <w:t xml:space="preserve">Las acciones en virtud del presente </w:t>
      </w:r>
      <w:r w:rsidRPr="00CD35FD">
        <w:rPr>
          <w:b/>
          <w:bCs/>
          <w:sz w:val="18"/>
          <w:szCs w:val="18"/>
          <w:lang w:val="es-ES"/>
        </w:rPr>
        <w:t>Contrato</w:t>
      </w:r>
      <w:r w:rsidRPr="00CD35FD">
        <w:rPr>
          <w:sz w:val="18"/>
          <w:szCs w:val="18"/>
          <w:lang w:val="es-ES"/>
        </w:rPr>
        <w:t xml:space="preserve"> pueden estar cubiertas por la Ley de Protección al Consumidor de Colorado o la Ley de Prácticas Desleales, y </w:t>
      </w:r>
      <w:r w:rsidRPr="00CD35FD">
        <w:rPr>
          <w:b/>
          <w:bCs/>
          <w:sz w:val="18"/>
          <w:szCs w:val="18"/>
          <w:lang w:val="es-ES"/>
        </w:rPr>
        <w:t>Usted</w:t>
      </w:r>
      <w:r w:rsidRPr="00CD35FD">
        <w:rPr>
          <w:sz w:val="18"/>
          <w:szCs w:val="18"/>
          <w:lang w:val="es-ES"/>
        </w:rPr>
        <w:t xml:space="preserve"> puede tener derecho a una acción civil en virtud de dichas leyes.</w:t>
      </w:r>
    </w:p>
    <w:p w:rsidR="0044228F" w:rsidRPr="00CD35FD" w:rsidRDefault="00D506E1">
      <w:pPr>
        <w:pStyle w:val="BodyText"/>
        <w:spacing w:before="58"/>
        <w:ind w:left="251" w:right="341"/>
        <w:rPr>
          <w:lang w:val="es-ES"/>
        </w:rPr>
      </w:pPr>
      <w:r w:rsidRPr="00CD35FD">
        <w:rPr>
          <w:b/>
          <w:u w:val="single"/>
          <w:lang w:val="es-ES"/>
        </w:rPr>
        <w:t>Connecticut</w:t>
      </w:r>
      <w:r w:rsidRPr="00CD35FD">
        <w:rPr>
          <w:lang w:val="es-ES"/>
        </w:rPr>
        <w:t>:</w:t>
      </w:r>
      <w:r w:rsidRPr="00CD35FD">
        <w:rPr>
          <w:sz w:val="18"/>
          <w:szCs w:val="18"/>
          <w:lang w:val="es-ES"/>
        </w:rPr>
        <w:t xml:space="preserve"> Si </w:t>
      </w:r>
      <w:r w:rsidRPr="00CD35FD">
        <w:rPr>
          <w:b/>
          <w:bCs/>
          <w:sz w:val="18"/>
          <w:szCs w:val="18"/>
          <w:lang w:val="es-ES"/>
        </w:rPr>
        <w:t>Usted</w:t>
      </w:r>
      <w:r w:rsidRPr="00CD35FD">
        <w:rPr>
          <w:sz w:val="18"/>
          <w:szCs w:val="18"/>
          <w:lang w:val="es-ES"/>
        </w:rPr>
        <w:t xml:space="preserve"> adquirió este </w:t>
      </w:r>
      <w:r w:rsidRPr="00CD35FD">
        <w:rPr>
          <w:b/>
          <w:bCs/>
          <w:sz w:val="18"/>
          <w:szCs w:val="18"/>
          <w:lang w:val="es-ES"/>
        </w:rPr>
        <w:t>Contrato</w:t>
      </w:r>
      <w:r w:rsidRPr="00CD35FD">
        <w:rPr>
          <w:sz w:val="18"/>
          <w:szCs w:val="18"/>
          <w:lang w:val="es-ES"/>
        </w:rPr>
        <w:t xml:space="preserve"> en Connecticut, </w:t>
      </w:r>
      <w:r w:rsidRPr="00CD35FD">
        <w:rPr>
          <w:b/>
          <w:bCs/>
          <w:sz w:val="18"/>
          <w:szCs w:val="18"/>
          <w:lang w:val="es-ES"/>
        </w:rPr>
        <w:t>Usted</w:t>
      </w:r>
      <w:r w:rsidRPr="00CD35FD">
        <w:rPr>
          <w:sz w:val="18"/>
          <w:szCs w:val="18"/>
          <w:lang w:val="es-ES"/>
        </w:rPr>
        <w:t xml:space="preserve"> puede recurrir al arbitraje para resolver las disputas entre </w:t>
      </w:r>
      <w:r w:rsidRPr="00CD35FD">
        <w:rPr>
          <w:b/>
          <w:bCs/>
          <w:sz w:val="18"/>
          <w:szCs w:val="18"/>
          <w:lang w:val="es-ES"/>
        </w:rPr>
        <w:t>Usted</w:t>
      </w:r>
      <w:r w:rsidRPr="00CD35FD">
        <w:rPr>
          <w:sz w:val="18"/>
          <w:szCs w:val="18"/>
          <w:lang w:val="es-ES"/>
        </w:rPr>
        <w:t xml:space="preserve"> y el proveedor de este </w:t>
      </w:r>
      <w:r w:rsidRPr="00CD35FD">
        <w:rPr>
          <w:b/>
          <w:bCs/>
          <w:sz w:val="18"/>
          <w:szCs w:val="18"/>
          <w:lang w:val="es-ES"/>
        </w:rPr>
        <w:t>Contrato</w:t>
      </w:r>
      <w:r w:rsidRPr="00CD35FD">
        <w:rPr>
          <w:sz w:val="18"/>
          <w:szCs w:val="18"/>
          <w:lang w:val="es-ES"/>
        </w:rPr>
        <w:t xml:space="preserve">. </w:t>
      </w:r>
      <w:r w:rsidRPr="00CD35FD">
        <w:rPr>
          <w:b/>
          <w:bCs/>
          <w:sz w:val="18"/>
          <w:szCs w:val="18"/>
          <w:lang w:val="es-ES"/>
        </w:rPr>
        <w:t xml:space="preserve">Usted </w:t>
      </w:r>
      <w:r w:rsidRPr="00CD35FD">
        <w:rPr>
          <w:sz w:val="18"/>
          <w:szCs w:val="18"/>
          <w:lang w:val="es-ES"/>
        </w:rPr>
        <w:t xml:space="preserve">puede enviar </w:t>
      </w:r>
      <w:r w:rsidRPr="00CD35FD">
        <w:rPr>
          <w:b/>
          <w:bCs/>
          <w:sz w:val="18"/>
          <w:szCs w:val="18"/>
          <w:lang w:val="es-ES"/>
        </w:rPr>
        <w:t>Su</w:t>
      </w:r>
      <w:r w:rsidRPr="00CD35FD">
        <w:rPr>
          <w:sz w:val="18"/>
          <w:szCs w:val="18"/>
          <w:lang w:val="es-ES"/>
        </w:rPr>
        <w:t xml:space="preserve"> reclamación por correo al estado de Connecticut, Departamento de Seguros, P.O. Box 816, Hartford, Connecticut 06142-0816, Atención: Negocios del Consumidor. La reclamación por escrito debe describir la disputa, identificar el precio del producto y el costo de la reparación, e incluir una copia del presente </w:t>
      </w:r>
      <w:r w:rsidRPr="00CD35FD">
        <w:rPr>
          <w:b/>
          <w:bCs/>
          <w:sz w:val="18"/>
          <w:szCs w:val="18"/>
          <w:lang w:val="es-ES"/>
        </w:rPr>
        <w:t>Contrato</w:t>
      </w:r>
      <w:r w:rsidRPr="00CD35FD">
        <w:rPr>
          <w:sz w:val="18"/>
          <w:szCs w:val="18"/>
          <w:lang w:val="es-ES"/>
        </w:rPr>
        <w:t xml:space="preserve">. Si el Inmueble Asegurado está bajo nuestra custodia y el presente </w:t>
      </w:r>
      <w:r w:rsidRPr="00CD35FD">
        <w:rPr>
          <w:b/>
          <w:bCs/>
          <w:sz w:val="18"/>
          <w:szCs w:val="18"/>
          <w:lang w:val="es-ES"/>
        </w:rPr>
        <w:t>Contrato</w:t>
      </w:r>
      <w:r w:rsidRPr="00CD35FD">
        <w:rPr>
          <w:sz w:val="18"/>
          <w:szCs w:val="18"/>
          <w:lang w:val="es-ES"/>
        </w:rPr>
        <w:t xml:space="preserve"> vence, éste se prorrogará automáticamente hasta que se terminan con las reparaciones</w:t>
      </w:r>
      <w:r w:rsidRPr="00CD35FD">
        <w:rPr>
          <w:lang w:val="es-ES"/>
        </w:rPr>
        <w:t>.</w:t>
      </w:r>
    </w:p>
    <w:p w:rsidR="0044228F" w:rsidRPr="001076F7" w:rsidRDefault="00000000">
      <w:pPr>
        <w:spacing w:before="61"/>
        <w:ind w:left="251" w:right="334"/>
        <w:jc w:val="both"/>
        <w:rPr>
          <w:b/>
          <w:sz w:val="18"/>
          <w:szCs w:val="18"/>
          <w:lang w:val="es-ES"/>
        </w:rPr>
      </w:pPr>
      <w:r w:rsidRPr="001076F7">
        <w:rPr>
          <w:b/>
          <w:sz w:val="18"/>
          <w:szCs w:val="18"/>
          <w:u w:val="single"/>
          <w:lang w:val="es-ES"/>
        </w:rPr>
        <w:t>Florida:</w:t>
      </w:r>
      <w:r w:rsidRPr="001076F7">
        <w:rPr>
          <w:b/>
          <w:sz w:val="18"/>
          <w:szCs w:val="18"/>
          <w:lang w:val="es-ES"/>
        </w:rPr>
        <w:t xml:space="preserve"> </w:t>
      </w:r>
      <w:r w:rsidR="00D506E1" w:rsidRPr="001076F7">
        <w:rPr>
          <w:sz w:val="18"/>
          <w:szCs w:val="18"/>
          <w:lang w:val="es-ES"/>
        </w:rPr>
        <w:t>Las siguientes divulgaciones se agregan a</w:t>
      </w:r>
      <w:r w:rsidR="001076F7" w:rsidRPr="001076F7">
        <w:rPr>
          <w:sz w:val="18"/>
          <w:szCs w:val="18"/>
          <w:lang w:val="es-ES"/>
        </w:rPr>
        <w:t xml:space="preserve">l presente </w:t>
      </w:r>
      <w:r w:rsidR="001076F7" w:rsidRPr="001076F7">
        <w:rPr>
          <w:b/>
          <w:bCs/>
          <w:sz w:val="18"/>
          <w:szCs w:val="18"/>
          <w:lang w:val="es-ES"/>
        </w:rPr>
        <w:t>Contrato</w:t>
      </w:r>
      <w:r w:rsidR="00D506E1" w:rsidRPr="001076F7">
        <w:rPr>
          <w:sz w:val="18"/>
          <w:szCs w:val="18"/>
          <w:lang w:val="es-ES"/>
        </w:rPr>
        <w:t xml:space="preserve">: </w:t>
      </w:r>
      <w:r w:rsidR="00D506E1" w:rsidRPr="001076F7">
        <w:rPr>
          <w:b/>
          <w:bCs/>
          <w:sz w:val="18"/>
          <w:szCs w:val="18"/>
          <w:lang w:val="es-ES"/>
        </w:rPr>
        <w:t xml:space="preserve">ESTA GARANTÍA DE VIVIENDA NO PUEDE PROPORCIONAR LA COBERTURA DEL PERÍODO DE LISTADO DE FORMA GRATUITA. </w:t>
      </w:r>
      <w:r w:rsidR="00D506E1" w:rsidRPr="001076F7">
        <w:rPr>
          <w:sz w:val="18"/>
          <w:szCs w:val="18"/>
          <w:lang w:val="es-ES"/>
        </w:rPr>
        <w:t>La tarifa cobrada por este acuerdo de servicio no está sujeta a regulación por parte de la Oficina de Regulación de Seguros de Florida</w:t>
      </w:r>
      <w:r w:rsidRPr="001076F7">
        <w:rPr>
          <w:b/>
          <w:sz w:val="18"/>
          <w:szCs w:val="18"/>
          <w:lang w:val="es-ES"/>
        </w:rPr>
        <w:t>.</w:t>
      </w:r>
    </w:p>
    <w:p w:rsidR="0044228F" w:rsidRPr="001076F7" w:rsidRDefault="00D506E1">
      <w:pPr>
        <w:spacing w:before="60"/>
        <w:ind w:left="250" w:right="334"/>
        <w:jc w:val="both"/>
        <w:rPr>
          <w:sz w:val="18"/>
          <w:szCs w:val="18"/>
          <w:lang w:val="es-ES"/>
        </w:rPr>
      </w:pPr>
      <w:r w:rsidRPr="001076F7">
        <w:rPr>
          <w:bCs/>
          <w:sz w:val="18"/>
          <w:szCs w:val="18"/>
          <w:lang w:val="es-ES"/>
        </w:rPr>
        <w:t>La</w:t>
      </w:r>
      <w:r w:rsidRPr="001076F7">
        <w:rPr>
          <w:b/>
          <w:sz w:val="18"/>
          <w:szCs w:val="18"/>
          <w:lang w:val="es-ES"/>
        </w:rPr>
        <w:t xml:space="preserve"> </w:t>
      </w:r>
      <w:r w:rsidRPr="001076F7">
        <w:rPr>
          <w:bCs/>
          <w:sz w:val="18"/>
          <w:szCs w:val="18"/>
          <w:lang w:val="es-ES"/>
        </w:rPr>
        <w:t>sección</w:t>
      </w:r>
      <w:r w:rsidRPr="001076F7">
        <w:rPr>
          <w:b/>
          <w:sz w:val="18"/>
          <w:szCs w:val="18"/>
          <w:lang w:val="es-ES"/>
        </w:rPr>
        <w:t xml:space="preserve"> CANCELACIÓN DEL CONTRATO</w:t>
      </w:r>
      <w:r w:rsidRPr="001076F7">
        <w:rPr>
          <w:bCs/>
          <w:sz w:val="18"/>
          <w:szCs w:val="18"/>
          <w:lang w:val="es-ES"/>
        </w:rPr>
        <w:t xml:space="preserve"> queda modificada como sigue: Si </w:t>
      </w:r>
      <w:r w:rsidRPr="001076F7">
        <w:rPr>
          <w:b/>
          <w:sz w:val="18"/>
          <w:szCs w:val="18"/>
          <w:lang w:val="es-ES"/>
        </w:rPr>
        <w:t>Usted</w:t>
      </w:r>
      <w:r w:rsidRPr="001076F7">
        <w:rPr>
          <w:bCs/>
          <w:sz w:val="18"/>
          <w:szCs w:val="18"/>
          <w:lang w:val="es-ES"/>
        </w:rPr>
        <w:t xml:space="preserve"> cancela este </w:t>
      </w:r>
      <w:r w:rsidRPr="001076F7">
        <w:rPr>
          <w:b/>
          <w:sz w:val="18"/>
          <w:szCs w:val="18"/>
          <w:lang w:val="es-ES"/>
        </w:rPr>
        <w:t>Contrato</w:t>
      </w:r>
      <w:r w:rsidRPr="001076F7">
        <w:rPr>
          <w:bCs/>
          <w:sz w:val="18"/>
          <w:szCs w:val="18"/>
          <w:lang w:val="es-ES"/>
        </w:rPr>
        <w:t xml:space="preserve"> dentro de los primeros treinta (30) días de la </w:t>
      </w:r>
      <w:r w:rsidRPr="001076F7">
        <w:rPr>
          <w:b/>
          <w:sz w:val="18"/>
          <w:szCs w:val="18"/>
          <w:lang w:val="es-ES"/>
        </w:rPr>
        <w:t>Fecha de Adquisición del Contrato</w:t>
      </w:r>
      <w:r w:rsidRPr="001076F7">
        <w:rPr>
          <w:bCs/>
          <w:sz w:val="18"/>
          <w:szCs w:val="18"/>
          <w:lang w:val="es-ES"/>
        </w:rPr>
        <w:t xml:space="preserve">, recibirá un reembolso completo del </w:t>
      </w:r>
      <w:r w:rsidRPr="001076F7">
        <w:rPr>
          <w:b/>
          <w:sz w:val="18"/>
          <w:szCs w:val="18"/>
          <w:lang w:val="es-ES"/>
        </w:rPr>
        <w:t>Precio de Adquisición</w:t>
      </w:r>
      <w:r w:rsidRPr="001076F7">
        <w:rPr>
          <w:bCs/>
          <w:sz w:val="18"/>
          <w:szCs w:val="18"/>
          <w:lang w:val="es-ES"/>
        </w:rPr>
        <w:t xml:space="preserve"> bruto del </w:t>
      </w:r>
      <w:r w:rsidRPr="001076F7">
        <w:rPr>
          <w:b/>
          <w:sz w:val="18"/>
          <w:szCs w:val="18"/>
          <w:lang w:val="es-ES"/>
        </w:rPr>
        <w:t>Contrato</w:t>
      </w:r>
      <w:r w:rsidRPr="001076F7">
        <w:rPr>
          <w:bCs/>
          <w:sz w:val="18"/>
          <w:szCs w:val="18"/>
          <w:lang w:val="es-ES"/>
        </w:rPr>
        <w:t xml:space="preserve"> pagado, menos el importe de cualquier reclamación pagada, y menos una tarifa administrativa que no excederá los $75 o el</w:t>
      </w:r>
      <w:r w:rsidR="001076F7" w:rsidRPr="001076F7">
        <w:rPr>
          <w:bCs/>
          <w:sz w:val="18"/>
          <w:szCs w:val="18"/>
          <w:lang w:val="es-ES"/>
        </w:rPr>
        <w:t xml:space="preserve"> </w:t>
      </w:r>
      <w:r w:rsidRPr="001076F7">
        <w:rPr>
          <w:bCs/>
          <w:sz w:val="18"/>
          <w:szCs w:val="18"/>
          <w:lang w:val="es-ES"/>
        </w:rPr>
        <w:t xml:space="preserve">5% del </w:t>
      </w:r>
      <w:r w:rsidRPr="001076F7">
        <w:rPr>
          <w:b/>
          <w:sz w:val="18"/>
          <w:szCs w:val="18"/>
          <w:lang w:val="es-ES"/>
        </w:rPr>
        <w:t>Precio de Adquisición</w:t>
      </w:r>
      <w:r w:rsidRPr="001076F7">
        <w:rPr>
          <w:bCs/>
          <w:sz w:val="18"/>
          <w:szCs w:val="18"/>
          <w:lang w:val="es-ES"/>
        </w:rPr>
        <w:t xml:space="preserve"> bruto del </w:t>
      </w:r>
      <w:r w:rsidRPr="001076F7">
        <w:rPr>
          <w:b/>
          <w:sz w:val="18"/>
          <w:szCs w:val="18"/>
          <w:lang w:val="es-ES"/>
        </w:rPr>
        <w:t>Contrato</w:t>
      </w:r>
      <w:r w:rsidRPr="001076F7">
        <w:rPr>
          <w:bCs/>
          <w:sz w:val="18"/>
          <w:szCs w:val="18"/>
          <w:lang w:val="es-ES"/>
        </w:rPr>
        <w:t xml:space="preserve"> pagado, lo que sea menor. Si cancela </w:t>
      </w:r>
      <w:r w:rsidR="001076F7" w:rsidRPr="001076F7">
        <w:rPr>
          <w:bCs/>
          <w:sz w:val="18"/>
          <w:szCs w:val="18"/>
          <w:lang w:val="es-ES"/>
        </w:rPr>
        <w:t>el presente</w:t>
      </w:r>
      <w:r w:rsidRPr="001076F7">
        <w:rPr>
          <w:bCs/>
          <w:sz w:val="18"/>
          <w:szCs w:val="18"/>
          <w:lang w:val="es-ES"/>
        </w:rPr>
        <w:t xml:space="preserve"> </w:t>
      </w:r>
      <w:r w:rsidRPr="001076F7">
        <w:rPr>
          <w:b/>
          <w:sz w:val="18"/>
          <w:szCs w:val="18"/>
          <w:lang w:val="es-ES"/>
        </w:rPr>
        <w:t>Contrato</w:t>
      </w:r>
      <w:r w:rsidRPr="001076F7">
        <w:rPr>
          <w:bCs/>
          <w:sz w:val="18"/>
          <w:szCs w:val="18"/>
          <w:lang w:val="es-ES"/>
        </w:rPr>
        <w:t xml:space="preserve"> después de los primeros treinta (30) días de la </w:t>
      </w:r>
      <w:r w:rsidRPr="001076F7">
        <w:rPr>
          <w:b/>
          <w:sz w:val="18"/>
          <w:szCs w:val="18"/>
          <w:lang w:val="es-ES"/>
        </w:rPr>
        <w:t>Fecha de Adquisición del Contrato</w:t>
      </w:r>
      <w:r w:rsidRPr="001076F7">
        <w:rPr>
          <w:bCs/>
          <w:sz w:val="18"/>
          <w:szCs w:val="18"/>
          <w:lang w:val="es-ES"/>
        </w:rPr>
        <w:t xml:space="preserve">, se le reembolsará el 90% del </w:t>
      </w:r>
      <w:r w:rsidRPr="001076F7">
        <w:rPr>
          <w:b/>
          <w:sz w:val="18"/>
          <w:szCs w:val="18"/>
          <w:lang w:val="es-ES"/>
        </w:rPr>
        <w:t>Precio de Adquisición del Contrato</w:t>
      </w:r>
      <w:r w:rsidRPr="001076F7">
        <w:rPr>
          <w:bCs/>
          <w:sz w:val="18"/>
          <w:szCs w:val="18"/>
          <w:lang w:val="es-ES"/>
        </w:rPr>
        <w:t xml:space="preserve"> prorrateado no devengado pagado, menos el importe de cualquier reclamación que se haya pagado. Si cancelamos el </w:t>
      </w:r>
      <w:r w:rsidRPr="001076F7">
        <w:rPr>
          <w:b/>
          <w:sz w:val="18"/>
          <w:szCs w:val="18"/>
          <w:lang w:val="es-ES"/>
        </w:rPr>
        <w:t>Contrato</w:t>
      </w:r>
      <w:r w:rsidRPr="001076F7">
        <w:rPr>
          <w:bCs/>
          <w:sz w:val="18"/>
          <w:szCs w:val="18"/>
          <w:lang w:val="es-ES"/>
        </w:rPr>
        <w:t xml:space="preserve"> por cualquier motivo que no sea fraude o tergiversación, se le reembolsará el 100% del </w:t>
      </w:r>
      <w:r w:rsidRPr="001076F7">
        <w:rPr>
          <w:b/>
          <w:sz w:val="18"/>
          <w:szCs w:val="18"/>
          <w:lang w:val="es-ES"/>
        </w:rPr>
        <w:t xml:space="preserve">Precio de </w:t>
      </w:r>
      <w:r w:rsidR="001076F7" w:rsidRPr="001076F7">
        <w:rPr>
          <w:b/>
          <w:sz w:val="18"/>
          <w:szCs w:val="18"/>
          <w:lang w:val="es-ES"/>
        </w:rPr>
        <w:t>Adquisición</w:t>
      </w:r>
      <w:r w:rsidRPr="001076F7">
        <w:rPr>
          <w:b/>
          <w:sz w:val="18"/>
          <w:szCs w:val="18"/>
          <w:lang w:val="es-ES"/>
        </w:rPr>
        <w:t xml:space="preserve"> del Contrato </w:t>
      </w:r>
      <w:r w:rsidRPr="001076F7">
        <w:rPr>
          <w:bCs/>
          <w:sz w:val="18"/>
          <w:szCs w:val="18"/>
          <w:lang w:val="es-ES"/>
        </w:rPr>
        <w:t xml:space="preserve">prorrateado no devengado, menos el importe de cualquier reclamación pagada por el </w:t>
      </w:r>
      <w:r w:rsidRPr="001076F7">
        <w:rPr>
          <w:b/>
          <w:sz w:val="18"/>
          <w:szCs w:val="18"/>
          <w:lang w:val="es-ES"/>
        </w:rPr>
        <w:t>Contrato</w:t>
      </w:r>
      <w:r w:rsidRPr="001076F7">
        <w:rPr>
          <w:sz w:val="18"/>
          <w:szCs w:val="18"/>
          <w:lang w:val="es-ES"/>
        </w:rPr>
        <w:t>.</w:t>
      </w:r>
    </w:p>
    <w:p w:rsidR="0044228F" w:rsidRPr="001076F7" w:rsidRDefault="00D506E1">
      <w:pPr>
        <w:spacing w:before="60"/>
        <w:ind w:left="250" w:right="337"/>
        <w:jc w:val="both"/>
        <w:rPr>
          <w:b/>
          <w:sz w:val="20"/>
          <w:lang w:val="es-ES"/>
        </w:rPr>
      </w:pPr>
      <w:r w:rsidRPr="001076F7">
        <w:rPr>
          <w:b/>
          <w:sz w:val="20"/>
          <w:lang w:val="es-ES"/>
        </w:rPr>
        <w:t>El presente Contrato no podrá excluir la cobertura debido a la presencia de óxido o corrosión, a menos que el óxido o la corrosión hayan sido una causa contribuyente de la Avería o fallo de un aparato, unidad o sistema cubierto.</w:t>
      </w:r>
    </w:p>
    <w:p w:rsidR="00D506E1" w:rsidRPr="001076F7" w:rsidRDefault="00D506E1" w:rsidP="00D506E1">
      <w:pPr>
        <w:spacing w:before="58"/>
        <w:ind w:left="251" w:right="493"/>
        <w:jc w:val="both"/>
        <w:rPr>
          <w:bCs/>
          <w:sz w:val="18"/>
          <w:szCs w:val="18"/>
          <w:lang w:val="es-ES"/>
        </w:rPr>
      </w:pPr>
      <w:r w:rsidRPr="001076F7">
        <w:rPr>
          <w:bCs/>
          <w:sz w:val="18"/>
          <w:szCs w:val="18"/>
          <w:lang w:val="es-ES"/>
        </w:rPr>
        <w:t xml:space="preserve">La sección XV. SEGURO se suprime y se sustituye por el texto siguiente: </w:t>
      </w:r>
      <w:r w:rsidRPr="001076F7">
        <w:rPr>
          <w:b/>
          <w:sz w:val="18"/>
          <w:szCs w:val="18"/>
          <w:lang w:val="es-ES"/>
        </w:rPr>
        <w:t>ESTO NO ES UNA PÓLIZA DE SEGURO; ES UN CONTRATO DE SERVICIOS</w:t>
      </w:r>
      <w:r w:rsidRPr="001076F7">
        <w:rPr>
          <w:bCs/>
          <w:sz w:val="18"/>
          <w:szCs w:val="18"/>
          <w:lang w:val="es-ES"/>
        </w:rPr>
        <w:t xml:space="preserve">. Nuestras obligaciones en virtud del presente Contrato están garantizadas por una póliza de seguro de reembolso de contrato de servicios emitida por </w:t>
      </w:r>
      <w:proofErr w:type="spellStart"/>
      <w:r w:rsidRPr="001076F7">
        <w:rPr>
          <w:bCs/>
          <w:sz w:val="18"/>
          <w:szCs w:val="18"/>
          <w:lang w:val="es-ES"/>
        </w:rPr>
        <w:t>Wesco</w:t>
      </w:r>
      <w:proofErr w:type="spellEnd"/>
      <w:r w:rsidRPr="001076F7">
        <w:rPr>
          <w:bCs/>
          <w:sz w:val="18"/>
          <w:szCs w:val="18"/>
          <w:lang w:val="es-ES"/>
        </w:rPr>
        <w:t xml:space="preserve"> </w:t>
      </w:r>
      <w:proofErr w:type="spellStart"/>
      <w:r w:rsidRPr="001076F7">
        <w:rPr>
          <w:bCs/>
          <w:sz w:val="18"/>
          <w:szCs w:val="18"/>
          <w:lang w:val="es-ES"/>
        </w:rPr>
        <w:t>Insurance</w:t>
      </w:r>
      <w:proofErr w:type="spellEnd"/>
      <w:r w:rsidRPr="001076F7">
        <w:rPr>
          <w:bCs/>
          <w:sz w:val="18"/>
          <w:szCs w:val="18"/>
          <w:lang w:val="es-ES"/>
        </w:rPr>
        <w:t xml:space="preserve"> Company (la "Compañía de Seguros"), 59 Maiden Lane, 43rd </w:t>
      </w:r>
      <w:proofErr w:type="spellStart"/>
      <w:r w:rsidRPr="001076F7">
        <w:rPr>
          <w:bCs/>
          <w:sz w:val="18"/>
          <w:szCs w:val="18"/>
          <w:lang w:val="es-ES"/>
        </w:rPr>
        <w:t>Floor</w:t>
      </w:r>
      <w:proofErr w:type="spellEnd"/>
      <w:r w:rsidRPr="001076F7">
        <w:rPr>
          <w:bCs/>
          <w:sz w:val="18"/>
          <w:szCs w:val="18"/>
          <w:lang w:val="es-ES"/>
        </w:rPr>
        <w:t>, New York, NY 10038. Si una reclamación cubierta no se paga en un plazo de sesenta (60) días tras la presentación de la prueba de siniestro, Usted puede presentar una reclamación directamente a la Compañía de Seguros. Llame al 1-866-505-4048 para obtener instrucciones.</w:t>
      </w:r>
    </w:p>
    <w:p w:rsidR="0044228F" w:rsidRPr="00CD35FD" w:rsidRDefault="00D506E1" w:rsidP="00D506E1">
      <w:pPr>
        <w:pStyle w:val="BodyText"/>
        <w:spacing w:before="62"/>
        <w:ind w:left="251"/>
        <w:rPr>
          <w:sz w:val="18"/>
          <w:szCs w:val="18"/>
          <w:lang w:val="es-ES"/>
        </w:rPr>
      </w:pPr>
      <w:r w:rsidRPr="001076F7">
        <w:rPr>
          <w:sz w:val="18"/>
          <w:szCs w:val="18"/>
          <w:lang w:val="es-ES"/>
        </w:rPr>
        <w:t>Sección XVI. Acuerdo de Resolución de Disputas/Arbitraje y Renuncia a Acciones Colectivas y XVII. RENUNCIA A ACCIÓN DE CLASE se suprimen de este Contrato</w:t>
      </w:r>
      <w:r w:rsidRPr="001076F7">
        <w:rPr>
          <w:spacing w:val="-2"/>
          <w:sz w:val="18"/>
          <w:szCs w:val="18"/>
          <w:lang w:val="es-ES"/>
        </w:rPr>
        <w:t>.</w:t>
      </w:r>
    </w:p>
    <w:p w:rsidR="0044228F" w:rsidRPr="00CD35FD" w:rsidRDefault="00E878F3" w:rsidP="00E878F3">
      <w:pPr>
        <w:spacing w:before="59"/>
        <w:ind w:left="251"/>
        <w:rPr>
          <w:sz w:val="20"/>
          <w:lang w:val="es-ES"/>
        </w:rPr>
      </w:pPr>
      <w:r w:rsidRPr="00CD35FD">
        <w:rPr>
          <w:b/>
          <w:sz w:val="20"/>
          <w:u w:val="single"/>
          <w:lang w:val="es-ES"/>
        </w:rPr>
        <w:t>Georgia</w:t>
      </w:r>
      <w:r w:rsidRPr="00CD35FD">
        <w:rPr>
          <w:sz w:val="20"/>
          <w:lang w:val="es-ES"/>
        </w:rPr>
        <w:t xml:space="preserve">: </w:t>
      </w:r>
      <w:r w:rsidRPr="00CD35FD">
        <w:rPr>
          <w:sz w:val="18"/>
          <w:szCs w:val="18"/>
          <w:lang w:val="es-ES"/>
        </w:rPr>
        <w:t>La sección</w:t>
      </w:r>
      <w:r w:rsidRPr="00CD35FD">
        <w:rPr>
          <w:spacing w:val="-7"/>
          <w:sz w:val="20"/>
          <w:lang w:val="es-ES"/>
        </w:rPr>
        <w:t xml:space="preserve"> </w:t>
      </w:r>
      <w:r w:rsidRPr="00CD35FD">
        <w:rPr>
          <w:b/>
          <w:sz w:val="20"/>
          <w:lang w:val="es-ES"/>
        </w:rPr>
        <w:t>CANCELACIÓN</w:t>
      </w:r>
      <w:r w:rsidRPr="00CD35FD">
        <w:rPr>
          <w:b/>
          <w:spacing w:val="-5"/>
          <w:sz w:val="20"/>
          <w:lang w:val="es-ES"/>
        </w:rPr>
        <w:t xml:space="preserve"> </w:t>
      </w:r>
      <w:r w:rsidRPr="00CD35FD">
        <w:rPr>
          <w:b/>
          <w:sz w:val="20"/>
          <w:lang w:val="es-ES"/>
        </w:rPr>
        <w:t>DEL CONTRATO</w:t>
      </w:r>
      <w:r w:rsidRPr="00CD35FD">
        <w:rPr>
          <w:b/>
          <w:spacing w:val="-5"/>
          <w:sz w:val="20"/>
          <w:lang w:val="es-ES"/>
        </w:rPr>
        <w:t xml:space="preserve"> </w:t>
      </w:r>
      <w:r w:rsidRPr="00CD35FD">
        <w:rPr>
          <w:sz w:val="18"/>
          <w:szCs w:val="18"/>
          <w:lang w:val="es-ES"/>
        </w:rPr>
        <w:t xml:space="preserve">se modifica como sigue: Si </w:t>
      </w:r>
      <w:r w:rsidRPr="00CD35FD">
        <w:rPr>
          <w:b/>
          <w:bCs/>
          <w:sz w:val="18"/>
          <w:szCs w:val="18"/>
          <w:lang w:val="es-ES"/>
        </w:rPr>
        <w:t>Usted</w:t>
      </w:r>
      <w:r w:rsidRPr="00CD35FD">
        <w:rPr>
          <w:sz w:val="18"/>
          <w:szCs w:val="18"/>
          <w:lang w:val="es-ES"/>
        </w:rPr>
        <w:t xml:space="preserve"> cancela dentro de los primeros treinta (30) días de la </w:t>
      </w:r>
      <w:r w:rsidRPr="00CD35FD">
        <w:rPr>
          <w:b/>
          <w:bCs/>
          <w:sz w:val="18"/>
          <w:szCs w:val="18"/>
          <w:lang w:val="es-ES"/>
        </w:rPr>
        <w:t>Fecha de Adquisición del Contrato</w:t>
      </w:r>
      <w:r w:rsidRPr="00CD35FD">
        <w:rPr>
          <w:sz w:val="18"/>
          <w:szCs w:val="18"/>
          <w:lang w:val="es-ES"/>
        </w:rPr>
        <w:t xml:space="preserve">, </w:t>
      </w:r>
      <w:r w:rsidRPr="00CD35FD">
        <w:rPr>
          <w:b/>
          <w:bCs/>
          <w:sz w:val="18"/>
          <w:szCs w:val="18"/>
          <w:lang w:val="es-ES"/>
        </w:rPr>
        <w:t xml:space="preserve">Usted </w:t>
      </w:r>
      <w:r w:rsidRPr="00CD35FD">
        <w:rPr>
          <w:sz w:val="18"/>
          <w:szCs w:val="18"/>
          <w:lang w:val="es-ES"/>
        </w:rPr>
        <w:t xml:space="preserve">tiene derecho al reembolso de la totalidad del </w:t>
      </w:r>
      <w:r w:rsidRPr="00CD35FD">
        <w:rPr>
          <w:b/>
          <w:bCs/>
          <w:sz w:val="18"/>
          <w:szCs w:val="18"/>
          <w:lang w:val="es-ES"/>
        </w:rPr>
        <w:t>Precio de Adquisición del Contrato</w:t>
      </w:r>
      <w:r w:rsidRPr="00CD35FD">
        <w:rPr>
          <w:sz w:val="18"/>
          <w:szCs w:val="18"/>
          <w:lang w:val="es-ES"/>
        </w:rPr>
        <w:t>, menos las reclamaciones abonadas.</w:t>
      </w:r>
    </w:p>
    <w:p w:rsidR="0044228F" w:rsidRPr="00CD35FD" w:rsidRDefault="0044228F">
      <w:pPr>
        <w:rPr>
          <w:sz w:val="20"/>
          <w:lang w:val="es-ES"/>
        </w:rPr>
        <w:sectPr w:rsidR="0044228F" w:rsidRPr="00CD35FD">
          <w:pgSz w:w="12240" w:h="15840"/>
          <w:pgMar w:top="760" w:right="380" w:bottom="620" w:left="380" w:header="287" w:footer="347" w:gutter="0"/>
          <w:cols w:space="720"/>
        </w:sectPr>
      </w:pPr>
    </w:p>
    <w:p w:rsidR="0044228F" w:rsidRPr="00CD35FD" w:rsidRDefault="00E878F3" w:rsidP="00E878F3">
      <w:pPr>
        <w:pStyle w:val="BodyText"/>
        <w:spacing w:line="227" w:lineRule="exact"/>
        <w:ind w:left="251"/>
        <w:rPr>
          <w:lang w:val="es-ES"/>
        </w:rPr>
      </w:pPr>
      <w:r w:rsidRPr="00CD35FD">
        <w:rPr>
          <w:sz w:val="18"/>
          <w:szCs w:val="18"/>
          <w:lang w:val="es-ES"/>
        </w:rPr>
        <w:lastRenderedPageBreak/>
        <w:t xml:space="preserve">Si </w:t>
      </w:r>
      <w:r w:rsidRPr="00CD35FD">
        <w:rPr>
          <w:b/>
          <w:bCs/>
          <w:sz w:val="18"/>
          <w:szCs w:val="18"/>
          <w:lang w:val="es-ES"/>
        </w:rPr>
        <w:t xml:space="preserve">Usted </w:t>
      </w:r>
      <w:r w:rsidRPr="00CD35FD">
        <w:rPr>
          <w:sz w:val="18"/>
          <w:szCs w:val="18"/>
          <w:lang w:val="es-ES"/>
        </w:rPr>
        <w:t xml:space="preserve">cancela después de treinta (30) días, tendrá derecho a un reembolso del 90% del importe prorrateado no devengado de la tarifa del contrato pagada, menos las reclamaciones que se hayan pagado o menos el coste de las reparaciones realizadas en </w:t>
      </w:r>
      <w:r w:rsidRPr="00CD35FD">
        <w:rPr>
          <w:b/>
          <w:sz w:val="18"/>
          <w:szCs w:val="18"/>
          <w:lang w:val="es-ES"/>
        </w:rPr>
        <w:t>Su</w:t>
      </w:r>
      <w:r w:rsidRPr="00CD35FD">
        <w:rPr>
          <w:sz w:val="18"/>
          <w:szCs w:val="18"/>
          <w:lang w:val="es-ES"/>
        </w:rPr>
        <w:t xml:space="preserve"> nombre. Se añadirá una penalización del 10% mensual al reembolso que no se abone o abone a </w:t>
      </w:r>
      <w:r w:rsidRPr="00CD35FD">
        <w:rPr>
          <w:b/>
          <w:bCs/>
          <w:sz w:val="18"/>
          <w:szCs w:val="18"/>
          <w:lang w:val="es-ES"/>
        </w:rPr>
        <w:t>Usted</w:t>
      </w:r>
      <w:r w:rsidRPr="00CD35FD">
        <w:rPr>
          <w:sz w:val="18"/>
          <w:szCs w:val="18"/>
          <w:lang w:val="es-ES"/>
        </w:rPr>
        <w:t xml:space="preserve"> en los cuarenta y cinco (45) días siguientes a la terminación del presente </w:t>
      </w:r>
      <w:r w:rsidRPr="00CD35FD">
        <w:rPr>
          <w:b/>
          <w:bCs/>
          <w:sz w:val="18"/>
          <w:szCs w:val="18"/>
          <w:lang w:val="es-ES"/>
        </w:rPr>
        <w:t>Contrato</w:t>
      </w:r>
      <w:r w:rsidRPr="00CD35FD">
        <w:rPr>
          <w:sz w:val="18"/>
          <w:szCs w:val="18"/>
          <w:lang w:val="es-ES"/>
        </w:rPr>
        <w:t xml:space="preserve">. Si es cancelado por el </w:t>
      </w:r>
      <w:r w:rsidRPr="00CD35FD">
        <w:rPr>
          <w:b/>
          <w:bCs/>
          <w:sz w:val="18"/>
          <w:szCs w:val="18"/>
          <w:lang w:val="es-ES"/>
        </w:rPr>
        <w:t>Obligado</w:t>
      </w:r>
      <w:r w:rsidRPr="00CD35FD">
        <w:rPr>
          <w:sz w:val="18"/>
          <w:szCs w:val="18"/>
          <w:lang w:val="es-ES"/>
        </w:rPr>
        <w:t xml:space="preserve"> y/o el </w:t>
      </w:r>
      <w:r w:rsidRPr="00CD35FD">
        <w:rPr>
          <w:b/>
          <w:bCs/>
          <w:sz w:val="18"/>
          <w:szCs w:val="18"/>
          <w:lang w:val="es-ES"/>
        </w:rPr>
        <w:t>Administrador</w:t>
      </w:r>
      <w:r w:rsidRPr="00CD35FD">
        <w:rPr>
          <w:sz w:val="18"/>
          <w:szCs w:val="18"/>
          <w:lang w:val="es-ES"/>
        </w:rPr>
        <w:t xml:space="preserve"> dentro de los treinta (30) días siguientes a la fecha de compra, el reembolso adeudado será del cien por ciento (100%) del Precio de Adquisición del</w:t>
      </w:r>
      <w:r w:rsidRPr="00CD35FD">
        <w:rPr>
          <w:b/>
          <w:bCs/>
          <w:sz w:val="18"/>
          <w:szCs w:val="18"/>
          <w:lang w:val="es-ES"/>
        </w:rPr>
        <w:t xml:space="preserve"> Contrato</w:t>
      </w:r>
      <w:r w:rsidRPr="00CD35FD">
        <w:rPr>
          <w:sz w:val="18"/>
          <w:szCs w:val="18"/>
          <w:lang w:val="es-ES"/>
        </w:rPr>
        <w:t xml:space="preserve">. Si es cancelado después de treinta (30) días por el </w:t>
      </w:r>
      <w:r w:rsidRPr="00CD35FD">
        <w:rPr>
          <w:b/>
          <w:bCs/>
          <w:sz w:val="18"/>
          <w:szCs w:val="18"/>
          <w:lang w:val="es-ES"/>
        </w:rPr>
        <w:t>Obligado</w:t>
      </w:r>
      <w:r w:rsidRPr="00CD35FD">
        <w:rPr>
          <w:sz w:val="18"/>
          <w:szCs w:val="18"/>
          <w:lang w:val="es-ES"/>
        </w:rPr>
        <w:t xml:space="preserve"> y/o el </w:t>
      </w:r>
      <w:r w:rsidRPr="00CD35FD">
        <w:rPr>
          <w:b/>
          <w:bCs/>
          <w:sz w:val="18"/>
          <w:szCs w:val="18"/>
          <w:lang w:val="es-ES"/>
        </w:rPr>
        <w:t>Administrador</w:t>
      </w:r>
      <w:r w:rsidRPr="00CD35FD">
        <w:rPr>
          <w:sz w:val="18"/>
          <w:szCs w:val="18"/>
          <w:lang w:val="es-ES"/>
        </w:rPr>
        <w:t xml:space="preserve">, el reembolso debido será del cien por ciento (100%) del precio prorrateado del </w:t>
      </w:r>
      <w:r w:rsidRPr="00CD35FD">
        <w:rPr>
          <w:b/>
          <w:bCs/>
          <w:sz w:val="18"/>
          <w:szCs w:val="18"/>
          <w:lang w:val="es-ES"/>
        </w:rPr>
        <w:t>Contrato</w:t>
      </w:r>
      <w:r w:rsidRPr="00CD35FD">
        <w:rPr>
          <w:sz w:val="18"/>
          <w:szCs w:val="18"/>
          <w:lang w:val="es-ES"/>
        </w:rPr>
        <w:t xml:space="preserve"> no devengado, menos las Reclamaciones pagadas. </w:t>
      </w:r>
      <w:r w:rsidRPr="00CD35FD">
        <w:rPr>
          <w:b/>
          <w:bCs/>
          <w:sz w:val="18"/>
          <w:szCs w:val="18"/>
          <w:lang w:val="es-ES"/>
        </w:rPr>
        <w:t>Le enviaremos</w:t>
      </w:r>
      <w:r w:rsidRPr="00CD35FD">
        <w:rPr>
          <w:sz w:val="18"/>
          <w:szCs w:val="18"/>
          <w:lang w:val="es-ES"/>
        </w:rPr>
        <w:t xml:space="preserve"> por correo una notificación de cancelación por escrito antes de los treinta (30) días de la fecha de cancelación de este </w:t>
      </w:r>
      <w:r w:rsidRPr="00CD35FD">
        <w:rPr>
          <w:b/>
          <w:bCs/>
          <w:sz w:val="18"/>
          <w:szCs w:val="18"/>
          <w:lang w:val="es-ES"/>
        </w:rPr>
        <w:t>Contrato</w:t>
      </w:r>
      <w:r w:rsidRPr="00CD35FD">
        <w:rPr>
          <w:sz w:val="18"/>
          <w:szCs w:val="18"/>
          <w:lang w:val="es-ES"/>
        </w:rPr>
        <w:t xml:space="preserve">. La notificación de cancelación indicará la fecha de entrada en vigor y el motivo de la cancelación. El presente </w:t>
      </w:r>
      <w:r w:rsidRPr="00CD35FD">
        <w:rPr>
          <w:b/>
          <w:bCs/>
          <w:sz w:val="18"/>
          <w:szCs w:val="18"/>
          <w:lang w:val="es-ES"/>
        </w:rPr>
        <w:t>Contrato</w:t>
      </w:r>
      <w:r w:rsidRPr="00CD35FD">
        <w:rPr>
          <w:sz w:val="18"/>
          <w:szCs w:val="18"/>
          <w:lang w:val="es-ES"/>
        </w:rPr>
        <w:t xml:space="preserve"> sólo podrá ser cancelado por Nosotros debido a fraude, tergiversación material o impago. La parte financiadora y el acreedor prendario deberán ser titulares de un poder notarial para poder cancelar el acuerdo por falta de pago</w:t>
      </w:r>
      <w:r w:rsidRPr="00CD35FD">
        <w:rPr>
          <w:lang w:val="es-ES"/>
        </w:rPr>
        <w:t>.</w:t>
      </w:r>
    </w:p>
    <w:p w:rsidR="0044228F" w:rsidRPr="00CD35FD" w:rsidRDefault="00E878F3">
      <w:pPr>
        <w:spacing w:before="59"/>
        <w:ind w:left="252"/>
        <w:rPr>
          <w:sz w:val="20"/>
          <w:lang w:val="es-ES"/>
        </w:rPr>
      </w:pPr>
      <w:r w:rsidRPr="00CD35FD">
        <w:rPr>
          <w:sz w:val="18"/>
          <w:szCs w:val="18"/>
          <w:lang w:val="es-ES"/>
        </w:rPr>
        <w:t xml:space="preserve">Se suprime la sección ARBITRAJE del presente </w:t>
      </w:r>
      <w:r w:rsidRPr="00CD35FD">
        <w:rPr>
          <w:b/>
          <w:bCs/>
          <w:sz w:val="18"/>
          <w:szCs w:val="18"/>
          <w:lang w:val="es-ES"/>
        </w:rPr>
        <w:t>Contrato</w:t>
      </w:r>
      <w:r w:rsidRPr="00CD35FD">
        <w:rPr>
          <w:spacing w:val="-2"/>
          <w:sz w:val="20"/>
          <w:lang w:val="es-ES"/>
        </w:rPr>
        <w:t>.</w:t>
      </w:r>
    </w:p>
    <w:p w:rsidR="0044228F" w:rsidRPr="00CD35FD" w:rsidRDefault="00E878F3">
      <w:pPr>
        <w:spacing w:before="62"/>
        <w:ind w:left="251" w:right="341"/>
        <w:rPr>
          <w:sz w:val="20"/>
          <w:lang w:val="es-ES"/>
        </w:rPr>
      </w:pPr>
      <w:r w:rsidRPr="00CD35FD">
        <w:rPr>
          <w:b/>
          <w:sz w:val="18"/>
          <w:szCs w:val="18"/>
          <w:u w:val="single"/>
          <w:lang w:val="es-ES"/>
        </w:rPr>
        <w:t>Hawái:</w:t>
      </w:r>
      <w:r w:rsidRPr="00CD35FD">
        <w:rPr>
          <w:b/>
          <w:spacing w:val="40"/>
          <w:sz w:val="20"/>
          <w:lang w:val="es-ES"/>
        </w:rPr>
        <w:t xml:space="preserve"> </w:t>
      </w:r>
      <w:r w:rsidRPr="00CD35FD">
        <w:rPr>
          <w:bCs/>
          <w:sz w:val="18"/>
          <w:szCs w:val="18"/>
          <w:lang w:val="es-ES"/>
        </w:rPr>
        <w:t xml:space="preserve">La sección </w:t>
      </w:r>
      <w:r w:rsidRPr="00CD35FD">
        <w:rPr>
          <w:b/>
          <w:sz w:val="20"/>
          <w:lang w:val="es-ES"/>
        </w:rPr>
        <w:t>CANCELACIÓN</w:t>
      </w:r>
      <w:r w:rsidRPr="00CD35FD">
        <w:rPr>
          <w:b/>
          <w:spacing w:val="-5"/>
          <w:sz w:val="20"/>
          <w:lang w:val="es-ES"/>
        </w:rPr>
        <w:t xml:space="preserve"> </w:t>
      </w:r>
      <w:r w:rsidRPr="00CD35FD">
        <w:rPr>
          <w:b/>
          <w:sz w:val="20"/>
          <w:lang w:val="es-ES"/>
        </w:rPr>
        <w:t>DEL CONTRATO</w:t>
      </w:r>
      <w:r w:rsidRPr="00CD35FD">
        <w:rPr>
          <w:b/>
          <w:spacing w:val="-5"/>
          <w:sz w:val="20"/>
          <w:lang w:val="es-ES"/>
        </w:rPr>
        <w:t xml:space="preserve"> </w:t>
      </w:r>
      <w:r w:rsidRPr="00CD35FD">
        <w:rPr>
          <w:sz w:val="18"/>
          <w:szCs w:val="18"/>
          <w:lang w:val="es-ES"/>
        </w:rPr>
        <w:t xml:space="preserve">se modifica la sección como sigue: Se aplicará una penalización del diez por ciento (10%) mensual a las devoluciones no abonadas o acreditadas en el plazo de cuarenta y cinco (45) días a partir de la recepción del </w:t>
      </w:r>
      <w:r w:rsidRPr="00CD35FD">
        <w:rPr>
          <w:b/>
          <w:bCs/>
          <w:sz w:val="18"/>
          <w:szCs w:val="18"/>
          <w:lang w:val="es-ES"/>
        </w:rPr>
        <w:t>Contrato</w:t>
      </w:r>
      <w:r w:rsidRPr="00CD35FD">
        <w:rPr>
          <w:sz w:val="18"/>
          <w:szCs w:val="18"/>
          <w:lang w:val="es-ES"/>
        </w:rPr>
        <w:t xml:space="preserve"> devuelto</w:t>
      </w:r>
      <w:r w:rsidRPr="00CD35FD">
        <w:rPr>
          <w:sz w:val="20"/>
          <w:lang w:val="es-ES"/>
        </w:rPr>
        <w:t>.</w:t>
      </w:r>
    </w:p>
    <w:p w:rsidR="00E878F3" w:rsidRPr="00CD35FD" w:rsidRDefault="00E878F3" w:rsidP="00E878F3">
      <w:pPr>
        <w:spacing w:line="223" w:lineRule="exact"/>
        <w:ind w:left="20"/>
        <w:jc w:val="both"/>
        <w:rPr>
          <w:sz w:val="18"/>
          <w:szCs w:val="18"/>
          <w:lang w:val="es-ES"/>
        </w:rPr>
      </w:pPr>
      <w:r w:rsidRPr="00CD35FD">
        <w:rPr>
          <w:b/>
          <w:sz w:val="20"/>
          <w:lang w:val="es-ES"/>
        </w:rPr>
        <w:t xml:space="preserve">     </w:t>
      </w:r>
      <w:r w:rsidRPr="00CD35FD">
        <w:rPr>
          <w:b/>
          <w:sz w:val="20"/>
          <w:u w:val="single"/>
          <w:lang w:val="es-ES"/>
        </w:rPr>
        <w:t>Illinois</w:t>
      </w:r>
      <w:r w:rsidRPr="00CD35FD">
        <w:rPr>
          <w:sz w:val="20"/>
          <w:lang w:val="es-ES"/>
        </w:rPr>
        <w:t>:</w:t>
      </w:r>
      <w:r w:rsidRPr="00CD35FD">
        <w:rPr>
          <w:spacing w:val="22"/>
          <w:sz w:val="20"/>
          <w:lang w:val="es-ES"/>
        </w:rPr>
        <w:t xml:space="preserve"> </w:t>
      </w:r>
      <w:r w:rsidRPr="00CD35FD">
        <w:rPr>
          <w:bCs/>
          <w:sz w:val="18"/>
          <w:szCs w:val="18"/>
          <w:lang w:val="es-ES"/>
        </w:rPr>
        <w:t xml:space="preserve">La sección </w:t>
      </w:r>
      <w:r w:rsidRPr="00CD35FD">
        <w:rPr>
          <w:b/>
          <w:sz w:val="20"/>
          <w:lang w:val="es-ES"/>
        </w:rPr>
        <w:t>CANCELACIÓN</w:t>
      </w:r>
      <w:r w:rsidRPr="00CD35FD">
        <w:rPr>
          <w:b/>
          <w:spacing w:val="-5"/>
          <w:sz w:val="20"/>
          <w:lang w:val="es-ES"/>
        </w:rPr>
        <w:t xml:space="preserve"> </w:t>
      </w:r>
      <w:r w:rsidRPr="00CD35FD">
        <w:rPr>
          <w:b/>
          <w:sz w:val="20"/>
          <w:lang w:val="es-ES"/>
        </w:rPr>
        <w:t>DEL CONTRATO</w:t>
      </w:r>
      <w:r w:rsidRPr="00CD35FD">
        <w:rPr>
          <w:b/>
          <w:spacing w:val="22"/>
          <w:sz w:val="20"/>
          <w:lang w:val="es-ES"/>
        </w:rPr>
        <w:t xml:space="preserve"> </w:t>
      </w:r>
      <w:r w:rsidRPr="00CD35FD">
        <w:rPr>
          <w:sz w:val="18"/>
          <w:szCs w:val="18"/>
          <w:lang w:val="es-ES"/>
        </w:rPr>
        <w:t xml:space="preserve">se modifica como sigue: Si </w:t>
      </w:r>
      <w:r w:rsidRPr="00CD35FD">
        <w:rPr>
          <w:b/>
          <w:bCs/>
          <w:sz w:val="18"/>
          <w:szCs w:val="18"/>
          <w:lang w:val="es-ES"/>
        </w:rPr>
        <w:t>Usted</w:t>
      </w:r>
      <w:r w:rsidRPr="00CD35FD">
        <w:rPr>
          <w:sz w:val="18"/>
          <w:szCs w:val="18"/>
          <w:lang w:val="es-ES"/>
        </w:rPr>
        <w:t xml:space="preserve"> cancela dentro de los primeros treinta (30) días de la</w:t>
      </w:r>
    </w:p>
    <w:p w:rsidR="0044228F" w:rsidRPr="00CD35FD" w:rsidRDefault="00E878F3" w:rsidP="00E878F3">
      <w:pPr>
        <w:spacing w:before="59"/>
        <w:ind w:left="251" w:right="330"/>
        <w:jc w:val="both"/>
        <w:rPr>
          <w:sz w:val="20"/>
          <w:lang w:val="es-ES"/>
        </w:rPr>
      </w:pPr>
      <w:r w:rsidRPr="00CD35FD">
        <w:rPr>
          <w:b/>
          <w:bCs/>
          <w:sz w:val="18"/>
          <w:szCs w:val="18"/>
          <w:lang w:val="es-ES"/>
        </w:rPr>
        <w:t>Fecha de Entrada en Vigor del Contrato</w:t>
      </w:r>
      <w:r w:rsidRPr="00CD35FD">
        <w:rPr>
          <w:sz w:val="18"/>
          <w:szCs w:val="18"/>
          <w:lang w:val="es-ES"/>
        </w:rPr>
        <w:t xml:space="preserve">, y no se ha realizado ninguna solicitud de servicio, </w:t>
      </w:r>
      <w:r w:rsidRPr="00CD35FD">
        <w:rPr>
          <w:b/>
          <w:bCs/>
          <w:sz w:val="18"/>
          <w:szCs w:val="18"/>
          <w:lang w:val="es-ES"/>
        </w:rPr>
        <w:t xml:space="preserve">Usted </w:t>
      </w:r>
      <w:r w:rsidRPr="00CD35FD">
        <w:rPr>
          <w:sz w:val="18"/>
          <w:szCs w:val="18"/>
          <w:lang w:val="es-ES"/>
        </w:rPr>
        <w:t xml:space="preserve">tendrá derecho al reembolso total del coste de este </w:t>
      </w:r>
      <w:r w:rsidRPr="00CD35FD">
        <w:rPr>
          <w:b/>
          <w:bCs/>
          <w:sz w:val="18"/>
          <w:szCs w:val="18"/>
          <w:lang w:val="es-ES"/>
        </w:rPr>
        <w:t>Contrato</w:t>
      </w:r>
      <w:r w:rsidRPr="00CD35FD">
        <w:rPr>
          <w:sz w:val="18"/>
          <w:szCs w:val="18"/>
          <w:lang w:val="es-ES"/>
        </w:rPr>
        <w:t xml:space="preserve"> menos una tarifa del </w:t>
      </w:r>
      <w:r w:rsidRPr="00CD35FD">
        <w:rPr>
          <w:b/>
          <w:bCs/>
          <w:sz w:val="18"/>
          <w:szCs w:val="18"/>
          <w:lang w:val="es-ES"/>
        </w:rPr>
        <w:t>Administrador</w:t>
      </w:r>
      <w:r w:rsidRPr="00CD35FD">
        <w:rPr>
          <w:sz w:val="18"/>
          <w:szCs w:val="18"/>
          <w:lang w:val="es-ES"/>
        </w:rPr>
        <w:t xml:space="preserve"> de $50 o el 10% de la tarifa del </w:t>
      </w:r>
      <w:r w:rsidRPr="00CD35FD">
        <w:rPr>
          <w:b/>
          <w:bCs/>
          <w:sz w:val="18"/>
          <w:szCs w:val="18"/>
          <w:lang w:val="es-ES"/>
        </w:rPr>
        <w:t>Contrato</w:t>
      </w:r>
      <w:r w:rsidRPr="00CD35FD">
        <w:rPr>
          <w:sz w:val="18"/>
          <w:szCs w:val="18"/>
          <w:lang w:val="es-ES"/>
        </w:rPr>
        <w:t xml:space="preserve">, el menor de los dos importes. Si el </w:t>
      </w:r>
      <w:r w:rsidRPr="00CD35FD">
        <w:rPr>
          <w:b/>
          <w:bCs/>
          <w:sz w:val="18"/>
          <w:szCs w:val="18"/>
          <w:lang w:val="es-ES"/>
        </w:rPr>
        <w:t>Obligado</w:t>
      </w:r>
      <w:r w:rsidRPr="00CD35FD">
        <w:rPr>
          <w:sz w:val="18"/>
          <w:szCs w:val="18"/>
          <w:lang w:val="es-ES"/>
        </w:rPr>
        <w:t xml:space="preserve"> cancela este </w:t>
      </w:r>
      <w:r w:rsidRPr="00CD35FD">
        <w:rPr>
          <w:b/>
          <w:bCs/>
          <w:sz w:val="18"/>
          <w:szCs w:val="18"/>
          <w:lang w:val="es-ES"/>
        </w:rPr>
        <w:t>Contrato</w:t>
      </w:r>
      <w:r w:rsidRPr="00CD35FD">
        <w:rPr>
          <w:sz w:val="18"/>
          <w:szCs w:val="18"/>
          <w:lang w:val="es-ES"/>
        </w:rPr>
        <w:t xml:space="preserve"> o si </w:t>
      </w:r>
      <w:r w:rsidRPr="00CD35FD">
        <w:rPr>
          <w:b/>
          <w:bCs/>
          <w:sz w:val="18"/>
          <w:szCs w:val="18"/>
          <w:lang w:val="es-ES"/>
        </w:rPr>
        <w:t>Usted</w:t>
      </w:r>
      <w:r w:rsidRPr="00CD35FD">
        <w:rPr>
          <w:sz w:val="18"/>
          <w:szCs w:val="18"/>
          <w:lang w:val="es-ES"/>
        </w:rPr>
        <w:t xml:space="preserve"> cancela este </w:t>
      </w:r>
      <w:r w:rsidRPr="00CD35FD">
        <w:rPr>
          <w:b/>
          <w:bCs/>
          <w:sz w:val="18"/>
          <w:szCs w:val="18"/>
          <w:lang w:val="es-ES"/>
        </w:rPr>
        <w:t>Contrato</w:t>
      </w:r>
      <w:r w:rsidRPr="00CD35FD">
        <w:rPr>
          <w:sz w:val="18"/>
          <w:szCs w:val="18"/>
          <w:lang w:val="es-ES"/>
        </w:rPr>
        <w:t xml:space="preserve"> después de los primeros treinta (30) días de la </w:t>
      </w:r>
      <w:r w:rsidRPr="00CD35FD">
        <w:rPr>
          <w:b/>
          <w:bCs/>
          <w:sz w:val="18"/>
          <w:szCs w:val="18"/>
          <w:lang w:val="es-ES"/>
        </w:rPr>
        <w:t>Fecha de Entrada en Vigor del Contrato</w:t>
      </w:r>
      <w:r w:rsidRPr="00CD35FD">
        <w:rPr>
          <w:sz w:val="18"/>
          <w:szCs w:val="18"/>
          <w:lang w:val="es-ES"/>
        </w:rPr>
        <w:t xml:space="preserve">, entonces </w:t>
      </w:r>
      <w:r w:rsidRPr="00CD35FD">
        <w:rPr>
          <w:b/>
          <w:bCs/>
          <w:sz w:val="18"/>
          <w:szCs w:val="18"/>
          <w:lang w:val="es-ES"/>
        </w:rPr>
        <w:t>Usted</w:t>
      </w:r>
      <w:r w:rsidRPr="00CD35FD">
        <w:rPr>
          <w:sz w:val="18"/>
          <w:szCs w:val="18"/>
          <w:lang w:val="es-ES"/>
        </w:rPr>
        <w:t xml:space="preserve"> tendrá derecho a un reembolso prorrateado de la tarifa del </w:t>
      </w:r>
      <w:r w:rsidRPr="00CD35FD">
        <w:rPr>
          <w:b/>
          <w:bCs/>
          <w:sz w:val="18"/>
          <w:szCs w:val="18"/>
          <w:lang w:val="es-ES"/>
        </w:rPr>
        <w:t>Contrato</w:t>
      </w:r>
      <w:r w:rsidRPr="00CD35FD">
        <w:rPr>
          <w:sz w:val="18"/>
          <w:szCs w:val="18"/>
          <w:lang w:val="es-ES"/>
        </w:rPr>
        <w:t xml:space="preserve"> pagada por el período de vigencia restante, menos una tarifa del </w:t>
      </w:r>
      <w:r w:rsidRPr="00CD35FD">
        <w:rPr>
          <w:b/>
          <w:bCs/>
          <w:sz w:val="18"/>
          <w:szCs w:val="18"/>
          <w:lang w:val="es-ES"/>
        </w:rPr>
        <w:t>Administrador</w:t>
      </w:r>
      <w:r w:rsidRPr="00CD35FD">
        <w:rPr>
          <w:sz w:val="18"/>
          <w:szCs w:val="18"/>
          <w:lang w:val="es-ES"/>
        </w:rPr>
        <w:t xml:space="preserve"> de $50 o el 10% de la tarifa del </w:t>
      </w:r>
      <w:r w:rsidRPr="00CD35FD">
        <w:rPr>
          <w:b/>
          <w:bCs/>
          <w:sz w:val="18"/>
          <w:szCs w:val="18"/>
          <w:lang w:val="es-ES"/>
        </w:rPr>
        <w:t>Contrato</w:t>
      </w:r>
      <w:r w:rsidRPr="00CD35FD">
        <w:rPr>
          <w:sz w:val="18"/>
          <w:szCs w:val="18"/>
          <w:lang w:val="es-ES"/>
        </w:rPr>
        <w:t xml:space="preserve">, lo que sea menor, y cualquier coste de servicio real en el que haya incurrido el </w:t>
      </w:r>
      <w:r w:rsidRPr="00CD35FD">
        <w:rPr>
          <w:b/>
          <w:bCs/>
          <w:sz w:val="18"/>
          <w:szCs w:val="18"/>
          <w:lang w:val="es-ES"/>
        </w:rPr>
        <w:t>Obligado</w:t>
      </w:r>
      <w:r w:rsidRPr="00CD35FD">
        <w:rPr>
          <w:sz w:val="20"/>
          <w:lang w:val="es-ES"/>
        </w:rPr>
        <w:t>.</w:t>
      </w:r>
    </w:p>
    <w:p w:rsidR="0044228F" w:rsidRPr="00CD35FD" w:rsidRDefault="00000000">
      <w:pPr>
        <w:spacing w:before="62"/>
        <w:ind w:left="250" w:right="329"/>
        <w:jc w:val="both"/>
        <w:rPr>
          <w:sz w:val="20"/>
          <w:lang w:val="es-ES"/>
        </w:rPr>
      </w:pPr>
      <w:r w:rsidRPr="00CD35FD">
        <w:rPr>
          <w:noProof/>
          <w:sz w:val="18"/>
          <w:szCs w:val="18"/>
          <w:lang w:val="es-ES"/>
        </w:rPr>
        <w:drawing>
          <wp:anchor distT="0" distB="0" distL="0" distR="0" simplePos="0" relativeHeight="487285760" behindDoc="1" locked="0" layoutInCell="1" allowOverlap="1">
            <wp:simplePos x="0" y="0"/>
            <wp:positionH relativeFrom="page">
              <wp:posOffset>1544955</wp:posOffset>
            </wp:positionH>
            <wp:positionV relativeFrom="paragraph">
              <wp:posOffset>306729</wp:posOffset>
            </wp:positionV>
            <wp:extent cx="4680572" cy="453897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4680572" cy="4538975"/>
                    </a:xfrm>
                    <a:prstGeom prst="rect">
                      <a:avLst/>
                    </a:prstGeom>
                  </pic:spPr>
                </pic:pic>
              </a:graphicData>
            </a:graphic>
          </wp:anchor>
        </w:drawing>
      </w:r>
      <w:r w:rsidRPr="00CD35FD">
        <w:rPr>
          <w:b/>
          <w:sz w:val="18"/>
          <w:szCs w:val="18"/>
          <w:u w:val="single"/>
          <w:lang w:val="es-ES"/>
        </w:rPr>
        <w:t>Iowa</w:t>
      </w:r>
      <w:r w:rsidR="00E878F3" w:rsidRPr="00CD35FD">
        <w:rPr>
          <w:b/>
          <w:sz w:val="18"/>
          <w:szCs w:val="18"/>
          <w:u w:val="single"/>
          <w:lang w:val="es-ES"/>
        </w:rPr>
        <w:t>:</w:t>
      </w:r>
      <w:r w:rsidRPr="00CD35FD">
        <w:rPr>
          <w:spacing w:val="40"/>
          <w:sz w:val="20"/>
          <w:lang w:val="es-ES"/>
        </w:rPr>
        <w:t xml:space="preserve"> </w:t>
      </w:r>
      <w:r w:rsidR="00E878F3" w:rsidRPr="00CD35FD">
        <w:rPr>
          <w:sz w:val="18"/>
          <w:szCs w:val="18"/>
          <w:lang w:val="es-ES"/>
        </w:rPr>
        <w:t xml:space="preserve">El emisor de este </w:t>
      </w:r>
      <w:r w:rsidR="00E878F3" w:rsidRPr="00CD35FD">
        <w:rPr>
          <w:b/>
          <w:bCs/>
          <w:sz w:val="18"/>
          <w:szCs w:val="18"/>
          <w:lang w:val="es-ES"/>
        </w:rPr>
        <w:t>Contrato</w:t>
      </w:r>
      <w:r w:rsidR="00E878F3" w:rsidRPr="00CD35FD">
        <w:rPr>
          <w:sz w:val="18"/>
          <w:szCs w:val="18"/>
          <w:lang w:val="es-ES"/>
        </w:rPr>
        <w:t xml:space="preserve"> está sujeto a la regulación de la división de seguros del Departamento de Comercio del estado de Iowa. Las reclamaciones que no sean resueltas por el emisor podrán ser enviadas a la División de Seguros. Si </w:t>
      </w:r>
      <w:r w:rsidR="00E878F3" w:rsidRPr="00CD35FD">
        <w:rPr>
          <w:b/>
          <w:bCs/>
          <w:sz w:val="18"/>
          <w:szCs w:val="18"/>
          <w:lang w:val="es-ES"/>
        </w:rPr>
        <w:t>Usted</w:t>
      </w:r>
      <w:r w:rsidR="00E878F3" w:rsidRPr="00CD35FD">
        <w:rPr>
          <w:sz w:val="18"/>
          <w:szCs w:val="18"/>
          <w:lang w:val="es-ES"/>
        </w:rPr>
        <w:t xml:space="preserve"> tiene preguntas sobre </w:t>
      </w:r>
      <w:r w:rsidR="00E878F3" w:rsidRPr="00CD35FD">
        <w:rPr>
          <w:b/>
          <w:bCs/>
          <w:sz w:val="18"/>
          <w:szCs w:val="18"/>
          <w:lang w:val="es-ES"/>
        </w:rPr>
        <w:t>Su</w:t>
      </w:r>
      <w:r w:rsidR="00E878F3" w:rsidRPr="00CD35FD">
        <w:rPr>
          <w:sz w:val="18"/>
          <w:szCs w:val="18"/>
          <w:lang w:val="es-ES"/>
        </w:rPr>
        <w:t xml:space="preserve"> </w:t>
      </w:r>
      <w:r w:rsidR="00E878F3" w:rsidRPr="00CD35FD">
        <w:rPr>
          <w:b/>
          <w:bCs/>
          <w:sz w:val="18"/>
          <w:szCs w:val="18"/>
          <w:lang w:val="es-ES"/>
        </w:rPr>
        <w:t>Contrato</w:t>
      </w:r>
      <w:r w:rsidR="00E878F3" w:rsidRPr="00CD35FD">
        <w:rPr>
          <w:sz w:val="18"/>
          <w:szCs w:val="18"/>
          <w:lang w:val="es-ES"/>
        </w:rPr>
        <w:t xml:space="preserve">, </w:t>
      </w:r>
      <w:r w:rsidR="00E878F3" w:rsidRPr="00CD35FD">
        <w:rPr>
          <w:b/>
          <w:bCs/>
          <w:sz w:val="18"/>
          <w:szCs w:val="18"/>
          <w:lang w:val="es-ES"/>
        </w:rPr>
        <w:t xml:space="preserve">Usted </w:t>
      </w:r>
      <w:r w:rsidR="00E878F3" w:rsidRPr="00CD35FD">
        <w:rPr>
          <w:sz w:val="18"/>
          <w:szCs w:val="18"/>
          <w:lang w:val="es-ES"/>
        </w:rPr>
        <w:t xml:space="preserve">puede dirigirlas al Comisionado de Seguros de Iowa a la siguiente dirección: </w:t>
      </w:r>
      <w:r w:rsidR="00E878F3" w:rsidRPr="00CD35FD">
        <w:rPr>
          <w:b/>
          <w:sz w:val="18"/>
          <w:szCs w:val="18"/>
          <w:lang w:val="es-ES"/>
        </w:rPr>
        <w:t xml:space="preserve">Atención: </w:t>
      </w:r>
      <w:proofErr w:type="spellStart"/>
      <w:r w:rsidR="00E878F3" w:rsidRPr="00CD35FD">
        <w:rPr>
          <w:b/>
          <w:sz w:val="18"/>
          <w:szCs w:val="18"/>
          <w:lang w:val="es-ES"/>
        </w:rPr>
        <w:t>Hon</w:t>
      </w:r>
      <w:proofErr w:type="spellEnd"/>
      <w:r w:rsidR="00E878F3" w:rsidRPr="00CD35FD">
        <w:rPr>
          <w:b/>
          <w:sz w:val="18"/>
          <w:szCs w:val="18"/>
          <w:lang w:val="es-ES"/>
        </w:rPr>
        <w:t xml:space="preserve">. Doug </w:t>
      </w:r>
      <w:proofErr w:type="spellStart"/>
      <w:r w:rsidR="00E878F3" w:rsidRPr="00CD35FD">
        <w:rPr>
          <w:b/>
          <w:sz w:val="18"/>
          <w:szCs w:val="18"/>
          <w:lang w:val="es-ES"/>
        </w:rPr>
        <w:t>Ommen</w:t>
      </w:r>
      <w:proofErr w:type="spellEnd"/>
      <w:r w:rsidR="00E878F3" w:rsidRPr="00CD35FD">
        <w:rPr>
          <w:b/>
          <w:sz w:val="18"/>
          <w:szCs w:val="18"/>
          <w:lang w:val="es-ES"/>
        </w:rPr>
        <w:t>, Comisario de Seguros,</w:t>
      </w:r>
      <w:r w:rsidR="00E878F3" w:rsidRPr="00CD35FD">
        <w:rPr>
          <w:b/>
          <w:spacing w:val="-4"/>
          <w:sz w:val="18"/>
          <w:szCs w:val="18"/>
          <w:lang w:val="es-ES"/>
        </w:rPr>
        <w:t xml:space="preserve"> </w:t>
      </w:r>
      <w:r w:rsidR="00E878F3" w:rsidRPr="00CD35FD">
        <w:rPr>
          <w:b/>
          <w:sz w:val="18"/>
          <w:szCs w:val="18"/>
          <w:lang w:val="es-ES"/>
        </w:rPr>
        <w:t>División de Seguros de Iowa,</w:t>
      </w:r>
      <w:r w:rsidR="00E878F3" w:rsidRPr="00CD35FD">
        <w:rPr>
          <w:b/>
          <w:spacing w:val="-4"/>
          <w:sz w:val="18"/>
          <w:szCs w:val="18"/>
          <w:lang w:val="es-ES"/>
        </w:rPr>
        <w:t xml:space="preserve"> </w:t>
      </w:r>
      <w:r w:rsidR="00E878F3" w:rsidRPr="00CD35FD">
        <w:rPr>
          <w:b/>
          <w:sz w:val="18"/>
          <w:szCs w:val="18"/>
          <w:lang w:val="es-ES"/>
        </w:rPr>
        <w:t>1963</w:t>
      </w:r>
      <w:r w:rsidR="00E878F3" w:rsidRPr="00CD35FD">
        <w:rPr>
          <w:b/>
          <w:spacing w:val="-1"/>
          <w:sz w:val="18"/>
          <w:szCs w:val="18"/>
          <w:lang w:val="es-ES"/>
        </w:rPr>
        <w:t xml:space="preserve"> </w:t>
      </w:r>
      <w:r w:rsidR="00E878F3" w:rsidRPr="00CD35FD">
        <w:rPr>
          <w:b/>
          <w:sz w:val="18"/>
          <w:szCs w:val="18"/>
          <w:lang w:val="es-ES"/>
        </w:rPr>
        <w:t>Bell</w:t>
      </w:r>
      <w:r w:rsidR="00E878F3" w:rsidRPr="00CD35FD">
        <w:rPr>
          <w:b/>
          <w:spacing w:val="-4"/>
          <w:sz w:val="18"/>
          <w:szCs w:val="18"/>
          <w:lang w:val="es-ES"/>
        </w:rPr>
        <w:t xml:space="preserve"> </w:t>
      </w:r>
      <w:r w:rsidR="00E878F3" w:rsidRPr="00CD35FD">
        <w:rPr>
          <w:b/>
          <w:sz w:val="18"/>
          <w:szCs w:val="18"/>
          <w:lang w:val="es-ES"/>
        </w:rPr>
        <w:t>Avenue,</w:t>
      </w:r>
      <w:r w:rsidR="00E878F3" w:rsidRPr="00CD35FD">
        <w:rPr>
          <w:b/>
          <w:spacing w:val="-4"/>
          <w:sz w:val="18"/>
          <w:szCs w:val="18"/>
          <w:lang w:val="es-ES"/>
        </w:rPr>
        <w:t xml:space="preserve"> </w:t>
      </w:r>
      <w:r w:rsidR="00E878F3" w:rsidRPr="00CD35FD">
        <w:rPr>
          <w:b/>
          <w:sz w:val="18"/>
          <w:szCs w:val="18"/>
          <w:lang w:val="es-ES"/>
        </w:rPr>
        <w:t>Suite</w:t>
      </w:r>
      <w:r w:rsidR="00E878F3" w:rsidRPr="00CD35FD">
        <w:rPr>
          <w:b/>
          <w:spacing w:val="-3"/>
          <w:sz w:val="18"/>
          <w:szCs w:val="18"/>
          <w:lang w:val="es-ES"/>
        </w:rPr>
        <w:t xml:space="preserve"> </w:t>
      </w:r>
      <w:r w:rsidR="00E878F3" w:rsidRPr="00CD35FD">
        <w:rPr>
          <w:b/>
          <w:sz w:val="18"/>
          <w:szCs w:val="18"/>
          <w:lang w:val="es-ES"/>
        </w:rPr>
        <w:t>100,</w:t>
      </w:r>
      <w:r w:rsidR="00E878F3" w:rsidRPr="00CD35FD">
        <w:rPr>
          <w:b/>
          <w:spacing w:val="-4"/>
          <w:sz w:val="18"/>
          <w:szCs w:val="18"/>
          <w:lang w:val="es-ES"/>
        </w:rPr>
        <w:t xml:space="preserve"> </w:t>
      </w:r>
      <w:r w:rsidR="00E878F3" w:rsidRPr="00CD35FD">
        <w:rPr>
          <w:b/>
          <w:sz w:val="18"/>
          <w:szCs w:val="18"/>
          <w:lang w:val="es-ES"/>
        </w:rPr>
        <w:t>Des</w:t>
      </w:r>
      <w:r w:rsidR="00E878F3" w:rsidRPr="00CD35FD">
        <w:rPr>
          <w:b/>
          <w:spacing w:val="-1"/>
          <w:sz w:val="18"/>
          <w:szCs w:val="18"/>
          <w:lang w:val="es-ES"/>
        </w:rPr>
        <w:t xml:space="preserve"> </w:t>
      </w:r>
      <w:r w:rsidR="00E878F3" w:rsidRPr="00CD35FD">
        <w:rPr>
          <w:b/>
          <w:sz w:val="18"/>
          <w:szCs w:val="18"/>
          <w:lang w:val="es-ES"/>
        </w:rPr>
        <w:t>Moines,</w:t>
      </w:r>
      <w:r w:rsidR="00E878F3" w:rsidRPr="00CD35FD">
        <w:rPr>
          <w:b/>
          <w:spacing w:val="-4"/>
          <w:sz w:val="18"/>
          <w:szCs w:val="18"/>
          <w:lang w:val="es-ES"/>
        </w:rPr>
        <w:t xml:space="preserve"> </w:t>
      </w:r>
      <w:r w:rsidR="00E878F3" w:rsidRPr="00CD35FD">
        <w:rPr>
          <w:b/>
          <w:sz w:val="18"/>
          <w:szCs w:val="18"/>
          <w:lang w:val="es-ES"/>
        </w:rPr>
        <w:t>Iowa</w:t>
      </w:r>
      <w:r w:rsidR="00E878F3" w:rsidRPr="00CD35FD">
        <w:rPr>
          <w:b/>
          <w:spacing w:val="-3"/>
          <w:sz w:val="18"/>
          <w:szCs w:val="18"/>
          <w:lang w:val="es-ES"/>
        </w:rPr>
        <w:t xml:space="preserve"> </w:t>
      </w:r>
      <w:r w:rsidR="00E878F3" w:rsidRPr="00CD35FD">
        <w:rPr>
          <w:b/>
          <w:sz w:val="18"/>
          <w:szCs w:val="18"/>
          <w:lang w:val="es-ES"/>
        </w:rPr>
        <w:t>50315].</w:t>
      </w:r>
      <w:r w:rsidRPr="00CD35FD">
        <w:rPr>
          <w:spacing w:val="40"/>
          <w:sz w:val="20"/>
          <w:lang w:val="es-ES"/>
        </w:rPr>
        <w:t xml:space="preserve"> </w:t>
      </w:r>
      <w:r w:rsidR="00E878F3" w:rsidRPr="00CD35FD">
        <w:rPr>
          <w:bCs/>
          <w:sz w:val="18"/>
          <w:szCs w:val="18"/>
          <w:lang w:val="es-ES"/>
        </w:rPr>
        <w:t xml:space="preserve">La sección </w:t>
      </w:r>
      <w:r w:rsidR="00E878F3" w:rsidRPr="00CD35FD">
        <w:rPr>
          <w:b/>
          <w:sz w:val="18"/>
          <w:szCs w:val="18"/>
          <w:lang w:val="es-ES"/>
        </w:rPr>
        <w:t>CANCELACIÓN</w:t>
      </w:r>
      <w:r w:rsidR="00E878F3" w:rsidRPr="00CD35FD">
        <w:rPr>
          <w:b/>
          <w:spacing w:val="-5"/>
          <w:sz w:val="18"/>
          <w:szCs w:val="18"/>
          <w:lang w:val="es-ES"/>
        </w:rPr>
        <w:t xml:space="preserve"> </w:t>
      </w:r>
      <w:r w:rsidR="00E878F3" w:rsidRPr="00CD35FD">
        <w:rPr>
          <w:b/>
          <w:sz w:val="18"/>
          <w:szCs w:val="18"/>
          <w:lang w:val="es-ES"/>
        </w:rPr>
        <w:t>DEL CONTRATO</w:t>
      </w:r>
      <w:r w:rsidR="00E878F3" w:rsidRPr="00CD35FD">
        <w:rPr>
          <w:b/>
          <w:spacing w:val="-5"/>
          <w:lang w:val="es-ES"/>
        </w:rPr>
        <w:t xml:space="preserve"> </w:t>
      </w:r>
      <w:r w:rsidR="00E878F3" w:rsidRPr="00CD35FD">
        <w:rPr>
          <w:sz w:val="18"/>
          <w:szCs w:val="18"/>
          <w:lang w:val="es-ES"/>
        </w:rPr>
        <w:t xml:space="preserve">se modifica como sigue: Si </w:t>
      </w:r>
      <w:r w:rsidR="00E878F3" w:rsidRPr="00CD35FD">
        <w:rPr>
          <w:b/>
          <w:bCs/>
          <w:sz w:val="18"/>
          <w:szCs w:val="18"/>
          <w:lang w:val="es-ES"/>
        </w:rPr>
        <w:t>Nosotros</w:t>
      </w:r>
      <w:r w:rsidR="00E878F3" w:rsidRPr="00CD35FD">
        <w:rPr>
          <w:sz w:val="18"/>
          <w:szCs w:val="18"/>
          <w:lang w:val="es-ES"/>
        </w:rPr>
        <w:t xml:space="preserve"> cancelamos este </w:t>
      </w:r>
      <w:r w:rsidR="00E878F3" w:rsidRPr="00CD35FD">
        <w:rPr>
          <w:b/>
          <w:bCs/>
          <w:sz w:val="18"/>
          <w:szCs w:val="18"/>
          <w:lang w:val="es-ES"/>
        </w:rPr>
        <w:t>Contrato</w:t>
      </w:r>
      <w:r w:rsidR="00E878F3" w:rsidRPr="00CD35FD">
        <w:rPr>
          <w:sz w:val="18"/>
          <w:szCs w:val="18"/>
          <w:lang w:val="es-ES"/>
        </w:rPr>
        <w:t xml:space="preserve">, </w:t>
      </w:r>
      <w:r w:rsidR="00E878F3" w:rsidRPr="00CD35FD">
        <w:rPr>
          <w:b/>
          <w:bCs/>
          <w:sz w:val="18"/>
          <w:szCs w:val="18"/>
          <w:lang w:val="es-ES"/>
        </w:rPr>
        <w:t>le enviaremos</w:t>
      </w:r>
      <w:r w:rsidR="00E878F3" w:rsidRPr="00CD35FD">
        <w:rPr>
          <w:sz w:val="18"/>
          <w:szCs w:val="18"/>
          <w:lang w:val="es-ES"/>
        </w:rPr>
        <w:t xml:space="preserve"> una notificación de cancelación por escrito al menos quince (15) días antes de la fecha de cancelación. No será necesaria la notificación previa de cancelación por </w:t>
      </w:r>
      <w:r w:rsidR="00E878F3" w:rsidRPr="00CD35FD">
        <w:rPr>
          <w:b/>
          <w:bCs/>
          <w:sz w:val="18"/>
          <w:szCs w:val="18"/>
          <w:lang w:val="es-ES"/>
        </w:rPr>
        <w:t>Nuestra</w:t>
      </w:r>
      <w:r w:rsidR="00E878F3" w:rsidRPr="00CD35FD">
        <w:rPr>
          <w:sz w:val="18"/>
          <w:szCs w:val="18"/>
          <w:lang w:val="es-ES"/>
        </w:rPr>
        <w:t xml:space="preserve"> parte si el motivo de la cancelación es el impago del </w:t>
      </w:r>
      <w:r w:rsidR="00E878F3" w:rsidRPr="00CD35FD">
        <w:rPr>
          <w:b/>
          <w:bCs/>
          <w:sz w:val="18"/>
          <w:szCs w:val="18"/>
          <w:lang w:val="es-ES"/>
        </w:rPr>
        <w:t>Precio de Adquisición del Contrato</w:t>
      </w:r>
      <w:r w:rsidR="00E878F3" w:rsidRPr="00CD35FD">
        <w:rPr>
          <w:sz w:val="18"/>
          <w:szCs w:val="18"/>
          <w:lang w:val="es-ES"/>
        </w:rPr>
        <w:t xml:space="preserve">, una declaración falsa por </w:t>
      </w:r>
      <w:r w:rsidR="00E878F3" w:rsidRPr="00CD35FD">
        <w:rPr>
          <w:b/>
          <w:bCs/>
          <w:sz w:val="18"/>
          <w:szCs w:val="18"/>
          <w:lang w:val="es-ES"/>
        </w:rPr>
        <w:t>Usted</w:t>
      </w:r>
      <w:r w:rsidR="00E878F3" w:rsidRPr="00CD35FD">
        <w:rPr>
          <w:sz w:val="18"/>
          <w:szCs w:val="18"/>
          <w:lang w:val="es-ES"/>
        </w:rPr>
        <w:t xml:space="preserve"> ante </w:t>
      </w:r>
      <w:r w:rsidR="00E878F3" w:rsidRPr="00CD35FD">
        <w:rPr>
          <w:b/>
          <w:bCs/>
          <w:sz w:val="18"/>
          <w:szCs w:val="18"/>
          <w:lang w:val="es-ES"/>
        </w:rPr>
        <w:t>Nosotros</w:t>
      </w:r>
      <w:r w:rsidR="00E878F3" w:rsidRPr="00CD35FD">
        <w:rPr>
          <w:sz w:val="18"/>
          <w:szCs w:val="18"/>
          <w:lang w:val="es-ES"/>
        </w:rPr>
        <w:t xml:space="preserve"> o el </w:t>
      </w:r>
      <w:r w:rsidR="00E878F3" w:rsidRPr="00CD35FD">
        <w:rPr>
          <w:b/>
          <w:bCs/>
          <w:sz w:val="18"/>
          <w:szCs w:val="18"/>
          <w:lang w:val="es-ES"/>
        </w:rPr>
        <w:t>Administrador</w:t>
      </w:r>
      <w:r w:rsidR="00E878F3" w:rsidRPr="00CD35FD">
        <w:rPr>
          <w:sz w:val="18"/>
          <w:szCs w:val="18"/>
          <w:lang w:val="es-ES"/>
        </w:rPr>
        <w:t>, o un incumplimiento sustancial de sus obligaciones en relación con el producto cubierto o su uso. La notificación de cancelación indicará la fecha efectiva de la cancelación y el motivo de la misma</w:t>
      </w:r>
      <w:r w:rsidR="00E878F3" w:rsidRPr="00CD35FD">
        <w:rPr>
          <w:lang w:val="es-ES"/>
        </w:rPr>
        <w:t>.</w:t>
      </w:r>
      <w:r w:rsidR="00E878F3" w:rsidRPr="00CD35FD">
        <w:rPr>
          <w:spacing w:val="27"/>
          <w:lang w:val="es-ES"/>
        </w:rPr>
        <w:t xml:space="preserve"> </w:t>
      </w:r>
      <w:r w:rsidR="00E878F3" w:rsidRPr="00CD35FD">
        <w:rPr>
          <w:sz w:val="18"/>
          <w:szCs w:val="18"/>
          <w:lang w:val="es-ES"/>
        </w:rPr>
        <w:t xml:space="preserve">Si </w:t>
      </w:r>
      <w:r w:rsidR="00E878F3" w:rsidRPr="00CD35FD">
        <w:rPr>
          <w:b/>
          <w:bCs/>
          <w:sz w:val="18"/>
          <w:szCs w:val="18"/>
          <w:lang w:val="es-ES"/>
        </w:rPr>
        <w:t xml:space="preserve">Nosotros </w:t>
      </w:r>
      <w:r w:rsidR="00E878F3" w:rsidRPr="00CD35FD">
        <w:rPr>
          <w:sz w:val="18"/>
          <w:szCs w:val="18"/>
          <w:lang w:val="es-ES"/>
        </w:rPr>
        <w:t xml:space="preserve">cancelamos este </w:t>
      </w:r>
      <w:r w:rsidR="00E878F3" w:rsidRPr="00CD35FD">
        <w:rPr>
          <w:b/>
          <w:bCs/>
          <w:sz w:val="18"/>
          <w:szCs w:val="18"/>
          <w:lang w:val="es-ES"/>
        </w:rPr>
        <w:t>Contrato</w:t>
      </w:r>
      <w:r w:rsidR="00E878F3" w:rsidRPr="00CD35FD">
        <w:rPr>
          <w:sz w:val="18"/>
          <w:szCs w:val="18"/>
          <w:lang w:val="es-ES"/>
        </w:rPr>
        <w:t xml:space="preserve"> por cualquier motivo que no sea el impago del </w:t>
      </w:r>
      <w:r w:rsidR="00E878F3" w:rsidRPr="00CD35FD">
        <w:rPr>
          <w:b/>
          <w:bCs/>
          <w:sz w:val="18"/>
          <w:szCs w:val="18"/>
          <w:lang w:val="es-ES"/>
        </w:rPr>
        <w:t>Precio de Adquisición del Contrato</w:t>
      </w:r>
      <w:r w:rsidR="00E878F3" w:rsidRPr="00CD35FD">
        <w:rPr>
          <w:sz w:val="18"/>
          <w:szCs w:val="18"/>
          <w:lang w:val="es-ES"/>
        </w:rPr>
        <w:t xml:space="preserve">, </w:t>
      </w:r>
      <w:r w:rsidR="00E878F3" w:rsidRPr="00CD35FD">
        <w:rPr>
          <w:b/>
          <w:bCs/>
          <w:sz w:val="18"/>
          <w:szCs w:val="18"/>
          <w:lang w:val="es-ES"/>
        </w:rPr>
        <w:t>le reembolsaremos</w:t>
      </w:r>
      <w:r w:rsidR="00E878F3" w:rsidRPr="00CD35FD">
        <w:rPr>
          <w:sz w:val="18"/>
          <w:szCs w:val="18"/>
          <w:lang w:val="es-ES"/>
        </w:rPr>
        <w:t xml:space="preserve"> una cantidad igual al 100% del precio de compra no devengado, calculado de forma prorrateada en función del tiempo transcurrido, menos las reclamaciones pagadas. </w:t>
      </w:r>
      <w:r w:rsidR="00E878F3" w:rsidRPr="00CD35FD">
        <w:rPr>
          <w:b/>
          <w:bCs/>
          <w:sz w:val="18"/>
          <w:szCs w:val="18"/>
          <w:lang w:val="es-ES"/>
        </w:rPr>
        <w:t>Podremos</w:t>
      </w:r>
      <w:r w:rsidR="00E878F3" w:rsidRPr="00CD35FD">
        <w:rPr>
          <w:sz w:val="18"/>
          <w:szCs w:val="18"/>
          <w:lang w:val="es-ES"/>
        </w:rPr>
        <w:t xml:space="preserve"> cobrar una comisión de cancelación por un importe no superior al diez por ciento (10%) del </w:t>
      </w:r>
      <w:r w:rsidR="00E878F3" w:rsidRPr="00CD35FD">
        <w:rPr>
          <w:b/>
          <w:bCs/>
          <w:sz w:val="18"/>
          <w:szCs w:val="18"/>
          <w:lang w:val="es-ES"/>
        </w:rPr>
        <w:t>Precio de Adquisición del Contrato</w:t>
      </w:r>
      <w:r w:rsidR="00E878F3" w:rsidRPr="00CD35FD">
        <w:rPr>
          <w:sz w:val="18"/>
          <w:szCs w:val="18"/>
          <w:lang w:val="es-ES"/>
        </w:rPr>
        <w:t xml:space="preserve">. Se añadirá una penalización mensual equivalente al diez por ciento (10%) de la cuota del proveedor pendiente de pago a un reembolso que no se abone o abone en los treinta (30) días siguientes a la devolución del </w:t>
      </w:r>
      <w:r w:rsidR="00E878F3" w:rsidRPr="00CD35FD">
        <w:rPr>
          <w:b/>
          <w:bCs/>
          <w:sz w:val="18"/>
          <w:szCs w:val="18"/>
          <w:lang w:val="es-ES"/>
        </w:rPr>
        <w:t>Contrato</w:t>
      </w:r>
      <w:r w:rsidR="00E878F3" w:rsidRPr="00CD35FD">
        <w:rPr>
          <w:sz w:val="18"/>
          <w:szCs w:val="18"/>
          <w:lang w:val="es-ES"/>
        </w:rPr>
        <w:t xml:space="preserve"> al proveedor</w:t>
      </w:r>
      <w:r w:rsidR="00E878F3" w:rsidRPr="00CD35FD">
        <w:rPr>
          <w:lang w:val="es-ES"/>
        </w:rPr>
        <w:t>.</w:t>
      </w:r>
      <w:r w:rsidR="00E878F3" w:rsidRPr="00CD35FD">
        <w:rPr>
          <w:spacing w:val="40"/>
          <w:lang w:val="es-ES"/>
        </w:rPr>
        <w:t xml:space="preserve"> </w:t>
      </w:r>
      <w:r w:rsidR="00E878F3" w:rsidRPr="00CD35FD">
        <w:rPr>
          <w:bCs/>
          <w:sz w:val="18"/>
          <w:szCs w:val="18"/>
          <w:lang w:val="es-ES"/>
        </w:rPr>
        <w:t xml:space="preserve">La sección </w:t>
      </w:r>
      <w:r w:rsidR="00E878F3" w:rsidRPr="00CD35FD">
        <w:rPr>
          <w:b/>
          <w:sz w:val="18"/>
          <w:szCs w:val="18"/>
          <w:lang w:val="es-ES"/>
        </w:rPr>
        <w:t>SEGURO</w:t>
      </w:r>
      <w:r w:rsidR="00E878F3" w:rsidRPr="00CD35FD">
        <w:rPr>
          <w:bCs/>
          <w:sz w:val="18"/>
          <w:szCs w:val="18"/>
          <w:lang w:val="es-ES"/>
        </w:rPr>
        <w:t xml:space="preserve"> del presente </w:t>
      </w:r>
      <w:r w:rsidR="00E878F3" w:rsidRPr="00CD35FD">
        <w:rPr>
          <w:b/>
          <w:sz w:val="18"/>
          <w:szCs w:val="18"/>
          <w:lang w:val="es-ES"/>
        </w:rPr>
        <w:t>Contrato</w:t>
      </w:r>
      <w:r w:rsidR="00E878F3" w:rsidRPr="00CD35FD">
        <w:rPr>
          <w:bCs/>
          <w:sz w:val="18"/>
          <w:szCs w:val="18"/>
          <w:lang w:val="es-ES"/>
        </w:rPr>
        <w:t xml:space="preserve"> se modifica como sigue: Las obligaciones del proveedor en virtud del presente </w:t>
      </w:r>
      <w:r w:rsidR="00E878F3" w:rsidRPr="00CD35FD">
        <w:rPr>
          <w:b/>
          <w:sz w:val="18"/>
          <w:szCs w:val="18"/>
          <w:lang w:val="es-ES"/>
        </w:rPr>
        <w:t>Contrato</w:t>
      </w:r>
      <w:r w:rsidR="00E878F3" w:rsidRPr="00CD35FD">
        <w:rPr>
          <w:bCs/>
          <w:sz w:val="18"/>
          <w:szCs w:val="18"/>
          <w:lang w:val="es-ES"/>
        </w:rPr>
        <w:t xml:space="preserve"> están garantizadas por una póliza de seguro de reembolso de contrato de servicios. Si el proveedor no paga o no presta el servicio correspondiente a una reclamación en un plazo de sesenta (60) días a partir de la presentación de la prueba de siniestro, el </w:t>
      </w:r>
      <w:r w:rsidR="00E878F3" w:rsidRPr="00CD35FD">
        <w:rPr>
          <w:b/>
          <w:sz w:val="18"/>
          <w:szCs w:val="18"/>
          <w:lang w:val="es-ES"/>
        </w:rPr>
        <w:t>Titular del Contrato</w:t>
      </w:r>
      <w:r w:rsidR="00E878F3" w:rsidRPr="00CD35FD">
        <w:rPr>
          <w:bCs/>
          <w:sz w:val="18"/>
          <w:szCs w:val="18"/>
          <w:lang w:val="es-ES"/>
        </w:rPr>
        <w:t xml:space="preserve"> tendrá derecho a reclamar directamente a la compañía de seguros</w:t>
      </w:r>
      <w:r w:rsidRPr="00CD35FD">
        <w:rPr>
          <w:sz w:val="20"/>
          <w:lang w:val="es-ES"/>
        </w:rPr>
        <w:t>.</w:t>
      </w:r>
    </w:p>
    <w:p w:rsidR="0044228F" w:rsidRPr="00CD35FD" w:rsidRDefault="00000000">
      <w:pPr>
        <w:pStyle w:val="BodyText"/>
        <w:spacing w:before="59"/>
        <w:ind w:left="251" w:right="330"/>
        <w:jc w:val="both"/>
        <w:rPr>
          <w:lang w:val="es-ES"/>
        </w:rPr>
      </w:pPr>
      <w:r w:rsidRPr="00CD35FD">
        <w:rPr>
          <w:b/>
          <w:sz w:val="18"/>
          <w:szCs w:val="18"/>
          <w:u w:val="single"/>
          <w:lang w:val="es-ES"/>
        </w:rPr>
        <w:t>L</w:t>
      </w:r>
      <w:r w:rsidR="00E878F3" w:rsidRPr="00CD35FD">
        <w:rPr>
          <w:b/>
          <w:sz w:val="18"/>
          <w:szCs w:val="18"/>
          <w:u w:val="single"/>
          <w:lang w:val="es-ES"/>
        </w:rPr>
        <w:t>uisiana:</w:t>
      </w:r>
      <w:r w:rsidR="00E878F3" w:rsidRPr="00CD35FD">
        <w:rPr>
          <w:spacing w:val="-5"/>
          <w:lang w:val="es-ES"/>
        </w:rPr>
        <w:t xml:space="preserve"> </w:t>
      </w:r>
      <w:r w:rsidR="00E878F3" w:rsidRPr="00CD35FD">
        <w:rPr>
          <w:bCs/>
          <w:sz w:val="18"/>
          <w:szCs w:val="18"/>
          <w:lang w:val="es-ES"/>
        </w:rPr>
        <w:t xml:space="preserve">La sección </w:t>
      </w:r>
      <w:r w:rsidR="00E878F3" w:rsidRPr="00CD35FD">
        <w:rPr>
          <w:b/>
          <w:lang w:val="es-ES"/>
        </w:rPr>
        <w:t>CANCELACIÓN</w:t>
      </w:r>
      <w:r w:rsidR="00E878F3" w:rsidRPr="00CD35FD">
        <w:rPr>
          <w:b/>
          <w:spacing w:val="-5"/>
          <w:lang w:val="es-ES"/>
        </w:rPr>
        <w:t xml:space="preserve"> </w:t>
      </w:r>
      <w:r w:rsidR="00E878F3" w:rsidRPr="00CD35FD">
        <w:rPr>
          <w:b/>
          <w:lang w:val="es-ES"/>
        </w:rPr>
        <w:t>DEL CONTRATO</w:t>
      </w:r>
      <w:r w:rsidR="00E878F3" w:rsidRPr="00CD35FD">
        <w:rPr>
          <w:b/>
          <w:spacing w:val="-5"/>
          <w:lang w:val="es-ES"/>
        </w:rPr>
        <w:t xml:space="preserve"> </w:t>
      </w:r>
      <w:r w:rsidR="00E878F3" w:rsidRPr="00CD35FD">
        <w:rPr>
          <w:sz w:val="18"/>
          <w:szCs w:val="18"/>
          <w:lang w:val="es-ES"/>
        </w:rPr>
        <w:t xml:space="preserve">se modifica como sigue: </w:t>
      </w:r>
      <w:r w:rsidR="00E878F3" w:rsidRPr="00CD35FD">
        <w:rPr>
          <w:b/>
          <w:bCs/>
          <w:sz w:val="18"/>
          <w:szCs w:val="18"/>
          <w:lang w:val="es-ES"/>
        </w:rPr>
        <w:t>Usted</w:t>
      </w:r>
      <w:r w:rsidR="00E878F3" w:rsidRPr="00CD35FD">
        <w:rPr>
          <w:sz w:val="18"/>
          <w:szCs w:val="18"/>
          <w:lang w:val="es-ES"/>
        </w:rPr>
        <w:t xml:space="preserve"> puede cancelar este </w:t>
      </w:r>
      <w:r w:rsidR="00E878F3" w:rsidRPr="00CD35FD">
        <w:rPr>
          <w:b/>
          <w:bCs/>
          <w:sz w:val="18"/>
          <w:szCs w:val="18"/>
          <w:lang w:val="es-ES"/>
        </w:rPr>
        <w:t>Contrato</w:t>
      </w:r>
      <w:r w:rsidR="00E878F3" w:rsidRPr="00CD35FD">
        <w:rPr>
          <w:sz w:val="18"/>
          <w:szCs w:val="18"/>
          <w:lang w:val="es-ES"/>
        </w:rPr>
        <w:t xml:space="preserve"> dentro de los treinta (30) días siguientes a la fecha en que este </w:t>
      </w:r>
      <w:r w:rsidR="00E878F3" w:rsidRPr="00CD35FD">
        <w:rPr>
          <w:b/>
          <w:bCs/>
          <w:sz w:val="18"/>
          <w:szCs w:val="18"/>
          <w:lang w:val="es-ES"/>
        </w:rPr>
        <w:t>Contrato</w:t>
      </w:r>
      <w:r w:rsidR="00E878F3" w:rsidRPr="00CD35FD">
        <w:rPr>
          <w:sz w:val="18"/>
          <w:szCs w:val="18"/>
          <w:lang w:val="es-ES"/>
        </w:rPr>
        <w:t xml:space="preserve"> le fue enviado por correo o dentro de los diez (10) días siguientes a la entrega si este </w:t>
      </w:r>
      <w:r w:rsidR="00E878F3" w:rsidRPr="00CD35FD">
        <w:rPr>
          <w:b/>
          <w:bCs/>
          <w:sz w:val="18"/>
          <w:szCs w:val="18"/>
          <w:lang w:val="es-ES"/>
        </w:rPr>
        <w:t>Contrato</w:t>
      </w:r>
      <w:r w:rsidR="00E878F3" w:rsidRPr="00CD35FD">
        <w:rPr>
          <w:sz w:val="18"/>
          <w:szCs w:val="18"/>
          <w:lang w:val="es-ES"/>
        </w:rPr>
        <w:t xml:space="preserve"> le fue entregado en el momento de la venta o dentro de un período de tiempo más largo permitido bajo este </w:t>
      </w:r>
      <w:r w:rsidR="00E878F3" w:rsidRPr="00CD35FD">
        <w:rPr>
          <w:b/>
          <w:bCs/>
          <w:sz w:val="18"/>
          <w:szCs w:val="18"/>
          <w:lang w:val="es-ES"/>
        </w:rPr>
        <w:t>Contrato</w:t>
      </w:r>
      <w:r w:rsidR="00E878F3" w:rsidRPr="00CD35FD">
        <w:rPr>
          <w:sz w:val="18"/>
          <w:szCs w:val="18"/>
          <w:lang w:val="es-ES"/>
        </w:rPr>
        <w:t xml:space="preserve"> y si Usted no ha recibido ningún Servicio, </w:t>
      </w:r>
      <w:r w:rsidR="00E878F3" w:rsidRPr="00CD35FD">
        <w:rPr>
          <w:b/>
          <w:bCs/>
          <w:sz w:val="18"/>
          <w:szCs w:val="18"/>
          <w:lang w:val="es-ES"/>
        </w:rPr>
        <w:t>Usted</w:t>
      </w:r>
      <w:r w:rsidR="00E878F3" w:rsidRPr="00CD35FD">
        <w:rPr>
          <w:sz w:val="18"/>
          <w:szCs w:val="18"/>
          <w:lang w:val="es-ES"/>
        </w:rPr>
        <w:t xml:space="preserve"> tiene derecho a un reembolso completo de la cantidad pagada por </w:t>
      </w:r>
      <w:r w:rsidR="00E878F3" w:rsidRPr="00CD35FD">
        <w:rPr>
          <w:b/>
          <w:bCs/>
          <w:sz w:val="18"/>
          <w:szCs w:val="18"/>
          <w:lang w:val="es-ES"/>
        </w:rPr>
        <w:t>Usted</w:t>
      </w:r>
      <w:r w:rsidR="00E878F3" w:rsidRPr="00CD35FD">
        <w:rPr>
          <w:sz w:val="18"/>
          <w:szCs w:val="18"/>
          <w:lang w:val="es-ES"/>
        </w:rPr>
        <w:t xml:space="preserve"> bajo este </w:t>
      </w:r>
      <w:r w:rsidR="00E878F3" w:rsidRPr="00CD35FD">
        <w:rPr>
          <w:b/>
          <w:bCs/>
          <w:sz w:val="18"/>
          <w:szCs w:val="18"/>
          <w:lang w:val="es-ES"/>
        </w:rPr>
        <w:t>Contrato</w:t>
      </w:r>
      <w:r w:rsidR="00E878F3" w:rsidRPr="00CD35FD">
        <w:rPr>
          <w:sz w:val="18"/>
          <w:szCs w:val="18"/>
          <w:lang w:val="es-ES"/>
        </w:rPr>
        <w:t xml:space="preserve">. Se añadirá una penalización del 10% mensual al reembolso que no se le abone o abone a </w:t>
      </w:r>
      <w:r w:rsidR="00E878F3" w:rsidRPr="00CD35FD">
        <w:rPr>
          <w:b/>
          <w:bCs/>
          <w:sz w:val="18"/>
          <w:szCs w:val="18"/>
          <w:lang w:val="es-ES"/>
        </w:rPr>
        <w:t>Usted</w:t>
      </w:r>
      <w:r w:rsidR="00E878F3" w:rsidRPr="00CD35FD">
        <w:rPr>
          <w:sz w:val="18"/>
          <w:szCs w:val="18"/>
          <w:lang w:val="es-ES"/>
        </w:rPr>
        <w:t xml:space="preserve"> en un plazo de cuarenta y cinco (45) días tras la cancelación del presente </w:t>
      </w:r>
      <w:r w:rsidR="00E878F3" w:rsidRPr="00CD35FD">
        <w:rPr>
          <w:b/>
          <w:bCs/>
          <w:sz w:val="18"/>
          <w:szCs w:val="18"/>
          <w:lang w:val="es-ES"/>
        </w:rPr>
        <w:t>Contrato</w:t>
      </w:r>
      <w:r w:rsidR="00E878F3" w:rsidRPr="00CD35FD">
        <w:rPr>
          <w:sz w:val="18"/>
          <w:szCs w:val="18"/>
          <w:lang w:val="es-ES"/>
        </w:rPr>
        <w:t xml:space="preserve">. Si el presente </w:t>
      </w:r>
      <w:r w:rsidR="00E878F3" w:rsidRPr="00CD35FD">
        <w:rPr>
          <w:b/>
          <w:bCs/>
          <w:sz w:val="18"/>
          <w:szCs w:val="18"/>
          <w:lang w:val="es-ES"/>
        </w:rPr>
        <w:t>Contrato</w:t>
      </w:r>
      <w:r w:rsidR="00E878F3" w:rsidRPr="00CD35FD">
        <w:rPr>
          <w:sz w:val="18"/>
          <w:szCs w:val="18"/>
          <w:lang w:val="es-ES"/>
        </w:rPr>
        <w:t xml:space="preserve"> es cancelado por el </w:t>
      </w:r>
      <w:r w:rsidR="00E878F3" w:rsidRPr="00CD35FD">
        <w:rPr>
          <w:b/>
          <w:bCs/>
          <w:sz w:val="18"/>
          <w:szCs w:val="18"/>
          <w:lang w:val="es-ES"/>
        </w:rPr>
        <w:t>Obligado</w:t>
      </w:r>
      <w:r w:rsidR="00E878F3" w:rsidRPr="00CD35FD">
        <w:rPr>
          <w:sz w:val="18"/>
          <w:szCs w:val="18"/>
          <w:lang w:val="es-ES"/>
        </w:rPr>
        <w:t xml:space="preserve">, éste le enviará una notificación por escrito a su última dirección conocida al menos quince (15) días antes de la cancelación por parte del </w:t>
      </w:r>
      <w:r w:rsidR="00E878F3" w:rsidRPr="00CD35FD">
        <w:rPr>
          <w:b/>
          <w:bCs/>
          <w:sz w:val="18"/>
          <w:szCs w:val="18"/>
          <w:lang w:val="es-ES"/>
        </w:rPr>
        <w:t>Obligado</w:t>
      </w:r>
      <w:r w:rsidR="00E878F3" w:rsidRPr="00CD35FD">
        <w:rPr>
          <w:sz w:val="18"/>
          <w:szCs w:val="18"/>
          <w:lang w:val="es-ES"/>
        </w:rPr>
        <w:t>. La notificación previa no será necesaria si el motivo de la cancelación es el impago de la cuota del proveedor, una declaración falsa o un incumplimiento sustancial de las obligaciones por su parte</w:t>
      </w:r>
      <w:r w:rsidRPr="00CD35FD">
        <w:rPr>
          <w:spacing w:val="-4"/>
          <w:lang w:val="es-ES"/>
        </w:rPr>
        <w:t>.</w:t>
      </w:r>
    </w:p>
    <w:p w:rsidR="0044228F" w:rsidRPr="00CD35FD" w:rsidRDefault="007D078E">
      <w:pPr>
        <w:pStyle w:val="BodyText"/>
        <w:spacing w:before="61"/>
        <w:ind w:left="251" w:right="331"/>
        <w:jc w:val="both"/>
        <w:rPr>
          <w:lang w:val="es-ES"/>
        </w:rPr>
      </w:pPr>
      <w:r w:rsidRPr="00CD35FD">
        <w:rPr>
          <w:b/>
          <w:sz w:val="18"/>
          <w:szCs w:val="18"/>
          <w:u w:val="single"/>
          <w:lang w:val="es-ES"/>
        </w:rPr>
        <w:t>Maine:</w:t>
      </w:r>
      <w:r w:rsidRPr="00CD35FD">
        <w:rPr>
          <w:b/>
          <w:spacing w:val="28"/>
          <w:lang w:val="es-ES"/>
        </w:rPr>
        <w:t xml:space="preserve"> </w:t>
      </w:r>
      <w:r w:rsidRPr="00CD35FD">
        <w:rPr>
          <w:bCs/>
          <w:sz w:val="18"/>
          <w:szCs w:val="18"/>
          <w:lang w:val="es-ES"/>
        </w:rPr>
        <w:t xml:space="preserve">La sección </w:t>
      </w:r>
      <w:r w:rsidRPr="00CD35FD">
        <w:rPr>
          <w:b/>
          <w:lang w:val="es-ES"/>
        </w:rPr>
        <w:t>CANCELACIÓN</w:t>
      </w:r>
      <w:r w:rsidRPr="00CD35FD">
        <w:rPr>
          <w:b/>
          <w:spacing w:val="-5"/>
          <w:lang w:val="es-ES"/>
        </w:rPr>
        <w:t xml:space="preserve"> </w:t>
      </w:r>
      <w:r w:rsidRPr="00CD35FD">
        <w:rPr>
          <w:b/>
          <w:lang w:val="es-ES"/>
        </w:rPr>
        <w:t>DEL CONTRATO</w:t>
      </w:r>
      <w:r w:rsidRPr="00CD35FD">
        <w:rPr>
          <w:b/>
          <w:spacing w:val="-5"/>
          <w:lang w:val="es-ES"/>
        </w:rPr>
        <w:t xml:space="preserve"> </w:t>
      </w:r>
      <w:r w:rsidRPr="00CD35FD">
        <w:rPr>
          <w:sz w:val="18"/>
          <w:szCs w:val="18"/>
          <w:lang w:val="es-ES"/>
        </w:rPr>
        <w:t xml:space="preserve">se modifica como sigue: El proveedor del </w:t>
      </w:r>
      <w:r w:rsidRPr="00CD35FD">
        <w:rPr>
          <w:b/>
          <w:bCs/>
          <w:sz w:val="18"/>
          <w:szCs w:val="18"/>
          <w:lang w:val="es-ES"/>
        </w:rPr>
        <w:t>Contrato</w:t>
      </w:r>
      <w:r w:rsidRPr="00CD35FD">
        <w:rPr>
          <w:sz w:val="18"/>
          <w:szCs w:val="18"/>
          <w:lang w:val="es-ES"/>
        </w:rPr>
        <w:t xml:space="preserve"> enviará una notificación por escrito a </w:t>
      </w:r>
      <w:r w:rsidRPr="00CD35FD">
        <w:rPr>
          <w:b/>
          <w:bCs/>
          <w:sz w:val="18"/>
          <w:szCs w:val="18"/>
          <w:lang w:val="es-ES"/>
        </w:rPr>
        <w:t>Usted</w:t>
      </w:r>
      <w:r w:rsidRPr="00CD35FD">
        <w:rPr>
          <w:sz w:val="18"/>
          <w:szCs w:val="18"/>
          <w:lang w:val="es-ES"/>
        </w:rPr>
        <w:t xml:space="preserve"> a </w:t>
      </w:r>
      <w:r w:rsidRPr="00CD35FD">
        <w:rPr>
          <w:b/>
          <w:bCs/>
          <w:sz w:val="18"/>
          <w:szCs w:val="18"/>
          <w:lang w:val="es-ES"/>
        </w:rPr>
        <w:t>Su</w:t>
      </w:r>
      <w:r w:rsidRPr="00CD35FD">
        <w:rPr>
          <w:sz w:val="18"/>
          <w:szCs w:val="18"/>
          <w:lang w:val="es-ES"/>
        </w:rPr>
        <w:t xml:space="preserve"> última dirección conocida que conste en los registros del proveedor al menos quince (15) días antes de la cancelación por parte del proveedor. La notificación deberá indicar la fecha efectiva de la cancelación y el motivo de la misma. Si el proveedor cancela un </w:t>
      </w:r>
      <w:r w:rsidRPr="00CD35FD">
        <w:rPr>
          <w:b/>
          <w:bCs/>
          <w:sz w:val="18"/>
          <w:szCs w:val="18"/>
          <w:lang w:val="es-ES"/>
        </w:rPr>
        <w:t>Contrato</w:t>
      </w:r>
      <w:r w:rsidRPr="00CD35FD">
        <w:rPr>
          <w:sz w:val="18"/>
          <w:szCs w:val="18"/>
          <w:lang w:val="es-ES"/>
        </w:rPr>
        <w:t xml:space="preserve"> por un motivo distinto al impago de la cuota de proveedor, el proveedor le reembolsará el cien por ciento (100%) de la cuota de proveedor prorrateada no devengada, menos las reclamaciones abonadas. El proveedor podrá cobrar una tasa administrativa que no supere el diez por ciento (10%) de la cuota abonada por </w:t>
      </w:r>
      <w:r w:rsidRPr="00CD35FD">
        <w:rPr>
          <w:b/>
          <w:bCs/>
          <w:sz w:val="18"/>
          <w:szCs w:val="18"/>
          <w:lang w:val="es-ES"/>
        </w:rPr>
        <w:t>Usted</w:t>
      </w:r>
      <w:r w:rsidRPr="00CD35FD">
        <w:rPr>
          <w:sz w:val="18"/>
          <w:szCs w:val="18"/>
          <w:lang w:val="es-ES"/>
        </w:rPr>
        <w:t xml:space="preserve">. Una penalización mensual igual al diez por ciento (10%) de la cuota del proveedor pendiente de pago debe añadirse a un reembolso que no se pague o abone en los cuarenta y cinco (45) días siguientes a la devolución del </w:t>
      </w:r>
      <w:r w:rsidRPr="00CD35FD">
        <w:rPr>
          <w:b/>
          <w:bCs/>
          <w:sz w:val="18"/>
          <w:szCs w:val="18"/>
          <w:lang w:val="es-ES"/>
        </w:rPr>
        <w:t>Contrato</w:t>
      </w:r>
      <w:r w:rsidRPr="00CD35FD">
        <w:rPr>
          <w:sz w:val="18"/>
          <w:szCs w:val="18"/>
          <w:lang w:val="es-ES"/>
        </w:rPr>
        <w:t xml:space="preserve"> al proveedor.</w:t>
      </w:r>
    </w:p>
    <w:p w:rsidR="0044228F" w:rsidRPr="00CD35FD" w:rsidRDefault="007D078E">
      <w:pPr>
        <w:spacing w:before="59"/>
        <w:ind w:left="251" w:right="341"/>
        <w:jc w:val="both"/>
        <w:rPr>
          <w:sz w:val="18"/>
          <w:szCs w:val="18"/>
          <w:lang w:val="es-ES"/>
        </w:rPr>
      </w:pPr>
      <w:r w:rsidRPr="001076F7">
        <w:rPr>
          <w:b/>
          <w:sz w:val="18"/>
          <w:szCs w:val="18"/>
          <w:u w:val="single"/>
          <w:lang w:val="es-ES"/>
        </w:rPr>
        <w:t>Maryland:</w:t>
      </w:r>
      <w:r w:rsidRPr="001076F7">
        <w:rPr>
          <w:b/>
          <w:sz w:val="18"/>
          <w:szCs w:val="18"/>
          <w:lang w:val="es-ES"/>
        </w:rPr>
        <w:t xml:space="preserve"> </w:t>
      </w:r>
      <w:r w:rsidRPr="001076F7">
        <w:rPr>
          <w:bCs/>
          <w:sz w:val="18"/>
          <w:szCs w:val="18"/>
          <w:lang w:val="es-ES"/>
        </w:rPr>
        <w:t>La sección</w:t>
      </w:r>
      <w:r w:rsidRPr="001076F7">
        <w:rPr>
          <w:b/>
          <w:sz w:val="18"/>
          <w:szCs w:val="18"/>
          <w:lang w:val="es-ES"/>
        </w:rPr>
        <w:t xml:space="preserve"> CANCELACIÓN DEL CONTRATO </w:t>
      </w:r>
      <w:r w:rsidRPr="001076F7">
        <w:rPr>
          <w:bCs/>
          <w:sz w:val="18"/>
          <w:szCs w:val="18"/>
          <w:lang w:val="es-ES"/>
        </w:rPr>
        <w:t xml:space="preserve">se modifica como sigue: Se aplicará una penalización del diez por ciento (10%) mensual a los reembolsos no abonados o acreditados en el plazo de cuarenta y cinco (45) días a partir de la recepción del </w:t>
      </w:r>
      <w:r w:rsidR="001076F7" w:rsidRPr="001076F7">
        <w:rPr>
          <w:b/>
          <w:sz w:val="18"/>
          <w:szCs w:val="18"/>
          <w:lang w:val="es-ES"/>
        </w:rPr>
        <w:t>Contrato</w:t>
      </w:r>
      <w:r w:rsidRPr="001076F7">
        <w:rPr>
          <w:bCs/>
          <w:sz w:val="18"/>
          <w:szCs w:val="18"/>
          <w:lang w:val="es-ES"/>
        </w:rPr>
        <w:t xml:space="preserve"> devuelto.</w:t>
      </w:r>
    </w:p>
    <w:p w:rsidR="0044228F" w:rsidRPr="00CD35FD" w:rsidRDefault="007D078E">
      <w:pPr>
        <w:spacing w:before="59"/>
        <w:ind w:left="250" w:right="332"/>
        <w:jc w:val="both"/>
        <w:rPr>
          <w:sz w:val="20"/>
          <w:lang w:val="es-ES"/>
        </w:rPr>
      </w:pPr>
      <w:r w:rsidRPr="00CD35FD">
        <w:rPr>
          <w:b/>
          <w:sz w:val="18"/>
          <w:szCs w:val="18"/>
          <w:u w:val="single"/>
          <w:lang w:val="es-ES"/>
        </w:rPr>
        <w:t>Massachusetts</w:t>
      </w:r>
      <w:r w:rsidRPr="00CD35FD">
        <w:rPr>
          <w:sz w:val="18"/>
          <w:szCs w:val="18"/>
          <w:lang w:val="es-ES"/>
        </w:rPr>
        <w:t>:</w:t>
      </w:r>
      <w:r w:rsidRPr="00CD35FD">
        <w:rPr>
          <w:spacing w:val="-9"/>
          <w:sz w:val="18"/>
          <w:szCs w:val="18"/>
          <w:lang w:val="es-ES"/>
        </w:rPr>
        <w:t xml:space="preserve"> </w:t>
      </w:r>
      <w:r w:rsidRPr="00CD35FD">
        <w:rPr>
          <w:bCs/>
          <w:sz w:val="18"/>
          <w:szCs w:val="18"/>
          <w:lang w:val="es-ES"/>
        </w:rPr>
        <w:t xml:space="preserve">La sección </w:t>
      </w:r>
      <w:r w:rsidRPr="00CD35FD">
        <w:rPr>
          <w:b/>
          <w:sz w:val="18"/>
          <w:szCs w:val="18"/>
          <w:lang w:val="es-ES"/>
        </w:rPr>
        <w:t>CANCELACIÓN</w:t>
      </w:r>
      <w:r w:rsidRPr="00CD35FD">
        <w:rPr>
          <w:b/>
          <w:spacing w:val="-5"/>
          <w:sz w:val="18"/>
          <w:szCs w:val="18"/>
          <w:lang w:val="es-ES"/>
        </w:rPr>
        <w:t xml:space="preserve"> </w:t>
      </w:r>
      <w:r w:rsidRPr="00CD35FD">
        <w:rPr>
          <w:b/>
          <w:sz w:val="18"/>
          <w:szCs w:val="18"/>
          <w:lang w:val="es-ES"/>
        </w:rPr>
        <w:t>DEL CONTRATO</w:t>
      </w:r>
      <w:r w:rsidRPr="00CD35FD">
        <w:rPr>
          <w:b/>
          <w:spacing w:val="-5"/>
          <w:sz w:val="18"/>
          <w:szCs w:val="18"/>
          <w:lang w:val="es-ES"/>
        </w:rPr>
        <w:t xml:space="preserve"> </w:t>
      </w:r>
      <w:r w:rsidRPr="00CD35FD">
        <w:rPr>
          <w:sz w:val="18"/>
          <w:szCs w:val="18"/>
          <w:lang w:val="es-ES"/>
        </w:rPr>
        <w:t xml:space="preserve">se modifica como sigue: </w:t>
      </w:r>
      <w:r w:rsidRPr="00CD35FD">
        <w:rPr>
          <w:b/>
          <w:bCs/>
          <w:sz w:val="18"/>
          <w:szCs w:val="18"/>
          <w:lang w:val="es-ES"/>
        </w:rPr>
        <w:t>Usted</w:t>
      </w:r>
      <w:r w:rsidRPr="00CD35FD">
        <w:rPr>
          <w:sz w:val="18"/>
          <w:szCs w:val="18"/>
          <w:lang w:val="es-ES"/>
        </w:rPr>
        <w:t xml:space="preserve"> puede cancelar este </w:t>
      </w:r>
      <w:r w:rsidRPr="00CD35FD">
        <w:rPr>
          <w:b/>
          <w:bCs/>
          <w:sz w:val="18"/>
          <w:szCs w:val="18"/>
          <w:lang w:val="es-ES"/>
        </w:rPr>
        <w:t>Contrato</w:t>
      </w:r>
      <w:r w:rsidRPr="00CD35FD">
        <w:rPr>
          <w:sz w:val="18"/>
          <w:szCs w:val="18"/>
          <w:lang w:val="es-ES"/>
        </w:rPr>
        <w:t xml:space="preserve"> dentro de los treinta (30) días siguientes a la fecha en que este </w:t>
      </w:r>
      <w:r w:rsidRPr="00CD35FD">
        <w:rPr>
          <w:b/>
          <w:bCs/>
          <w:sz w:val="18"/>
          <w:szCs w:val="18"/>
          <w:lang w:val="es-ES"/>
        </w:rPr>
        <w:t>Contrato</w:t>
      </w:r>
      <w:r w:rsidRPr="00CD35FD">
        <w:rPr>
          <w:sz w:val="18"/>
          <w:szCs w:val="18"/>
          <w:lang w:val="es-ES"/>
        </w:rPr>
        <w:t xml:space="preserve"> fue enviado a </w:t>
      </w:r>
      <w:r w:rsidRPr="00CD35FD">
        <w:rPr>
          <w:b/>
          <w:bCs/>
          <w:sz w:val="18"/>
          <w:szCs w:val="18"/>
          <w:lang w:val="es-ES"/>
        </w:rPr>
        <w:t xml:space="preserve">Usted </w:t>
      </w:r>
      <w:r w:rsidRPr="00CD35FD">
        <w:rPr>
          <w:sz w:val="18"/>
          <w:szCs w:val="18"/>
          <w:lang w:val="es-ES"/>
        </w:rPr>
        <w:t xml:space="preserve">por correo o dentro de los diez (10) días siguientes a la entrega si este </w:t>
      </w:r>
      <w:r w:rsidRPr="00CD35FD">
        <w:rPr>
          <w:b/>
          <w:bCs/>
          <w:sz w:val="18"/>
          <w:szCs w:val="18"/>
          <w:lang w:val="es-ES"/>
        </w:rPr>
        <w:t>Contrato</w:t>
      </w:r>
      <w:r w:rsidRPr="00CD35FD">
        <w:rPr>
          <w:sz w:val="18"/>
          <w:szCs w:val="18"/>
          <w:lang w:val="es-ES"/>
        </w:rPr>
        <w:t xml:space="preserve">  fue entregado a </w:t>
      </w:r>
      <w:r w:rsidRPr="00CD35FD">
        <w:rPr>
          <w:b/>
          <w:bCs/>
          <w:sz w:val="18"/>
          <w:szCs w:val="18"/>
          <w:lang w:val="es-ES"/>
        </w:rPr>
        <w:t xml:space="preserve">Usted </w:t>
      </w:r>
      <w:r w:rsidRPr="00CD35FD">
        <w:rPr>
          <w:sz w:val="18"/>
          <w:szCs w:val="18"/>
          <w:lang w:val="es-ES"/>
        </w:rPr>
        <w:t xml:space="preserve">en el momento de la venta o dentro de un período de tiempo más largo permitido en virtud de este </w:t>
      </w:r>
      <w:r w:rsidRPr="00CD35FD">
        <w:rPr>
          <w:b/>
          <w:bCs/>
          <w:sz w:val="18"/>
          <w:szCs w:val="18"/>
          <w:lang w:val="es-ES"/>
        </w:rPr>
        <w:t>Contrato</w:t>
      </w:r>
      <w:r w:rsidRPr="00CD35FD">
        <w:rPr>
          <w:sz w:val="18"/>
          <w:szCs w:val="18"/>
          <w:lang w:val="es-ES"/>
        </w:rPr>
        <w:t xml:space="preserve"> y si </w:t>
      </w:r>
      <w:r w:rsidRPr="00CD35FD">
        <w:rPr>
          <w:b/>
          <w:bCs/>
          <w:sz w:val="18"/>
          <w:szCs w:val="18"/>
          <w:lang w:val="es-ES"/>
        </w:rPr>
        <w:t>Usted</w:t>
      </w:r>
      <w:r w:rsidRPr="00CD35FD">
        <w:rPr>
          <w:sz w:val="18"/>
          <w:szCs w:val="18"/>
          <w:lang w:val="es-ES"/>
        </w:rPr>
        <w:t xml:space="preserve"> no ha recibido ningún Servicio, </w:t>
      </w:r>
      <w:r w:rsidRPr="00DF0FDB">
        <w:rPr>
          <w:b/>
          <w:bCs/>
          <w:sz w:val="18"/>
          <w:szCs w:val="18"/>
          <w:lang w:val="es-ES"/>
        </w:rPr>
        <w:t>Usted</w:t>
      </w:r>
      <w:r w:rsidRPr="00CD35FD">
        <w:rPr>
          <w:sz w:val="18"/>
          <w:szCs w:val="18"/>
          <w:lang w:val="es-ES"/>
        </w:rPr>
        <w:t xml:space="preserve"> tiene derecho a un reembolso completo de la cantidad pagada por </w:t>
      </w:r>
      <w:r w:rsidRPr="00CD35FD">
        <w:rPr>
          <w:b/>
          <w:bCs/>
          <w:sz w:val="18"/>
          <w:szCs w:val="18"/>
          <w:lang w:val="es-ES"/>
        </w:rPr>
        <w:t>Usted</w:t>
      </w:r>
      <w:r w:rsidRPr="00CD35FD">
        <w:rPr>
          <w:sz w:val="18"/>
          <w:szCs w:val="18"/>
          <w:lang w:val="es-ES"/>
        </w:rPr>
        <w:t xml:space="preserve"> bajo e</w:t>
      </w:r>
      <w:r w:rsidR="00DF0FDB">
        <w:rPr>
          <w:sz w:val="18"/>
          <w:szCs w:val="18"/>
          <w:lang w:val="es-ES"/>
        </w:rPr>
        <w:t xml:space="preserve">l presente </w:t>
      </w:r>
      <w:r w:rsidR="00DF0FDB">
        <w:rPr>
          <w:b/>
          <w:bCs/>
          <w:sz w:val="18"/>
          <w:szCs w:val="18"/>
          <w:lang w:val="es-ES"/>
        </w:rPr>
        <w:t>Contrato</w:t>
      </w:r>
      <w:r w:rsidRPr="00CD35FD">
        <w:rPr>
          <w:sz w:val="18"/>
          <w:szCs w:val="18"/>
          <w:lang w:val="es-ES"/>
        </w:rPr>
        <w:t xml:space="preserve">. Se añadirá una penalización del 10% mensual al reembolso que no se le abone o abone en los cuarenta y cinco (45) días siguientes a la cancelación del presente </w:t>
      </w:r>
      <w:r w:rsidRPr="00CD35FD">
        <w:rPr>
          <w:b/>
          <w:bCs/>
          <w:sz w:val="18"/>
          <w:szCs w:val="18"/>
          <w:lang w:val="es-ES"/>
        </w:rPr>
        <w:t>Contrato</w:t>
      </w:r>
      <w:r w:rsidRPr="00CD35FD">
        <w:rPr>
          <w:b/>
          <w:sz w:val="18"/>
          <w:szCs w:val="18"/>
          <w:lang w:val="es-ES"/>
        </w:rPr>
        <w:t>.</w:t>
      </w:r>
    </w:p>
    <w:p w:rsidR="0044228F" w:rsidRPr="00CD35FD" w:rsidRDefault="007D078E">
      <w:pPr>
        <w:spacing w:before="61"/>
        <w:ind w:left="250" w:right="333"/>
        <w:jc w:val="both"/>
        <w:rPr>
          <w:sz w:val="20"/>
          <w:lang w:val="es-ES"/>
        </w:rPr>
      </w:pPr>
      <w:r w:rsidRPr="00DF0FDB">
        <w:rPr>
          <w:b/>
          <w:sz w:val="18"/>
          <w:szCs w:val="18"/>
          <w:u w:val="single"/>
          <w:lang w:val="es-ES"/>
        </w:rPr>
        <w:t>Minnesota</w:t>
      </w:r>
      <w:r w:rsidRPr="00DF0FDB">
        <w:rPr>
          <w:sz w:val="18"/>
          <w:szCs w:val="18"/>
          <w:lang w:val="es-ES"/>
        </w:rPr>
        <w:t>:</w:t>
      </w:r>
      <w:r w:rsidRPr="00CD35FD">
        <w:rPr>
          <w:spacing w:val="5"/>
          <w:sz w:val="20"/>
          <w:lang w:val="es-ES"/>
        </w:rPr>
        <w:t xml:space="preserve"> </w:t>
      </w:r>
      <w:r w:rsidRPr="00CD35FD">
        <w:rPr>
          <w:bCs/>
          <w:sz w:val="18"/>
          <w:szCs w:val="18"/>
          <w:lang w:val="es-ES"/>
        </w:rPr>
        <w:t xml:space="preserve">La sección </w:t>
      </w:r>
      <w:r w:rsidRPr="00DF0FDB">
        <w:rPr>
          <w:b/>
          <w:sz w:val="18"/>
          <w:szCs w:val="18"/>
          <w:lang w:val="es-ES"/>
        </w:rPr>
        <w:t>CANCELACIÓN</w:t>
      </w:r>
      <w:r w:rsidRPr="00DF0FDB">
        <w:rPr>
          <w:b/>
          <w:spacing w:val="-5"/>
          <w:sz w:val="18"/>
          <w:szCs w:val="18"/>
          <w:lang w:val="es-ES"/>
        </w:rPr>
        <w:t xml:space="preserve"> </w:t>
      </w:r>
      <w:r w:rsidRPr="00DF0FDB">
        <w:rPr>
          <w:b/>
          <w:sz w:val="18"/>
          <w:szCs w:val="18"/>
          <w:lang w:val="es-ES"/>
        </w:rPr>
        <w:t>DEL CONTRATO</w:t>
      </w:r>
      <w:r w:rsidRPr="00CD35FD">
        <w:rPr>
          <w:b/>
          <w:spacing w:val="-5"/>
          <w:sz w:val="20"/>
          <w:lang w:val="es-ES"/>
        </w:rPr>
        <w:t xml:space="preserve"> </w:t>
      </w:r>
      <w:r w:rsidRPr="00CD35FD">
        <w:rPr>
          <w:sz w:val="18"/>
          <w:szCs w:val="18"/>
          <w:lang w:val="es-ES"/>
        </w:rPr>
        <w:t xml:space="preserve">se modifica como sigue:  Usted podrá cancelar el presente </w:t>
      </w:r>
      <w:r w:rsidRPr="00CD35FD">
        <w:rPr>
          <w:b/>
          <w:bCs/>
          <w:sz w:val="18"/>
          <w:szCs w:val="18"/>
          <w:lang w:val="es-ES"/>
        </w:rPr>
        <w:t>Contrato</w:t>
      </w:r>
      <w:r w:rsidRPr="00CD35FD">
        <w:rPr>
          <w:sz w:val="18"/>
          <w:szCs w:val="18"/>
          <w:lang w:val="es-ES"/>
        </w:rPr>
        <w:t xml:space="preserve"> en un plazo de treinta (30) días a partir de la fecha en que se le haya enviado por correo el presente </w:t>
      </w:r>
      <w:r w:rsidRPr="00CD35FD">
        <w:rPr>
          <w:b/>
          <w:bCs/>
          <w:sz w:val="18"/>
          <w:szCs w:val="18"/>
          <w:lang w:val="es-ES"/>
        </w:rPr>
        <w:t>Contrato</w:t>
      </w:r>
      <w:r w:rsidRPr="00CD35FD">
        <w:rPr>
          <w:sz w:val="18"/>
          <w:szCs w:val="18"/>
          <w:lang w:val="es-ES"/>
        </w:rPr>
        <w:t xml:space="preserve"> o en el plazo de diez (10) días a partir de la fecha de entrega si el presente </w:t>
      </w:r>
      <w:r w:rsidRPr="00CD35FD">
        <w:rPr>
          <w:b/>
          <w:bCs/>
          <w:sz w:val="18"/>
          <w:szCs w:val="18"/>
          <w:lang w:val="es-ES"/>
        </w:rPr>
        <w:t>Contrato</w:t>
      </w:r>
      <w:r w:rsidRPr="00CD35FD">
        <w:rPr>
          <w:sz w:val="18"/>
          <w:szCs w:val="18"/>
          <w:lang w:val="es-ES"/>
        </w:rPr>
        <w:t xml:space="preserve"> se le entrega a </w:t>
      </w:r>
      <w:r w:rsidRPr="00CD35FD">
        <w:rPr>
          <w:b/>
          <w:bCs/>
          <w:sz w:val="18"/>
          <w:szCs w:val="18"/>
          <w:lang w:val="es-ES"/>
        </w:rPr>
        <w:t>Usted</w:t>
      </w:r>
      <w:r w:rsidRPr="00CD35FD">
        <w:rPr>
          <w:sz w:val="18"/>
          <w:szCs w:val="18"/>
          <w:lang w:val="es-ES"/>
        </w:rPr>
        <w:t xml:space="preserve"> en el momento de la venta o en un plazo superior permitido por el presente </w:t>
      </w:r>
      <w:r w:rsidRPr="00CD35FD">
        <w:rPr>
          <w:b/>
          <w:bCs/>
          <w:sz w:val="18"/>
          <w:szCs w:val="18"/>
          <w:lang w:val="es-ES"/>
        </w:rPr>
        <w:t>Contrato</w:t>
      </w:r>
      <w:r w:rsidRPr="00CD35FD">
        <w:rPr>
          <w:sz w:val="18"/>
          <w:szCs w:val="18"/>
          <w:lang w:val="es-ES"/>
        </w:rPr>
        <w:t xml:space="preserve"> y si </w:t>
      </w:r>
    </w:p>
    <w:p w:rsidR="0044228F" w:rsidRPr="00CD35FD" w:rsidRDefault="0044228F">
      <w:pPr>
        <w:jc w:val="both"/>
        <w:rPr>
          <w:sz w:val="20"/>
          <w:lang w:val="es-ES"/>
        </w:rPr>
        <w:sectPr w:rsidR="0044228F" w:rsidRPr="00CD35FD">
          <w:pgSz w:w="12240" w:h="15840"/>
          <w:pgMar w:top="760" w:right="380" w:bottom="540" w:left="380" w:header="287" w:footer="347" w:gutter="0"/>
          <w:cols w:space="720"/>
        </w:sectPr>
      </w:pPr>
    </w:p>
    <w:p w:rsidR="0044228F" w:rsidRPr="00CD35FD" w:rsidRDefault="007D078E">
      <w:pPr>
        <w:pStyle w:val="BodyText"/>
        <w:spacing w:line="227" w:lineRule="exact"/>
        <w:ind w:left="251"/>
        <w:rPr>
          <w:lang w:val="es-ES"/>
        </w:rPr>
      </w:pPr>
      <w:r w:rsidRPr="00CD35FD">
        <w:rPr>
          <w:b/>
          <w:bCs/>
          <w:sz w:val="18"/>
          <w:szCs w:val="18"/>
          <w:lang w:val="es-ES"/>
        </w:rPr>
        <w:lastRenderedPageBreak/>
        <w:t xml:space="preserve">Usted </w:t>
      </w:r>
      <w:r w:rsidRPr="00CD35FD">
        <w:rPr>
          <w:sz w:val="18"/>
          <w:szCs w:val="18"/>
          <w:lang w:val="es-ES"/>
        </w:rPr>
        <w:t xml:space="preserve">no ha recibido ningún Servicio, tendrá derecho a la devolución íntegra del importe abonado por </w:t>
      </w:r>
      <w:r w:rsidRPr="00CD35FD">
        <w:rPr>
          <w:b/>
          <w:bCs/>
          <w:sz w:val="18"/>
          <w:szCs w:val="18"/>
          <w:lang w:val="es-ES"/>
        </w:rPr>
        <w:t>Usted</w:t>
      </w:r>
      <w:r w:rsidRPr="00CD35FD">
        <w:rPr>
          <w:sz w:val="18"/>
          <w:szCs w:val="18"/>
          <w:lang w:val="es-ES"/>
        </w:rPr>
        <w:t xml:space="preserve"> bajo el presente </w:t>
      </w:r>
      <w:r w:rsidRPr="00CD35FD">
        <w:rPr>
          <w:b/>
          <w:bCs/>
          <w:sz w:val="18"/>
          <w:szCs w:val="18"/>
          <w:lang w:val="es-ES"/>
        </w:rPr>
        <w:t>Contrato</w:t>
      </w:r>
      <w:r w:rsidRPr="00CD35FD">
        <w:rPr>
          <w:sz w:val="18"/>
          <w:szCs w:val="18"/>
          <w:lang w:val="es-ES"/>
        </w:rPr>
        <w:t xml:space="preserve">. Se añadirá una penalización del 10% mensual al reembolso que no se le abone o abone en los cuarenta y cinco (45) días siguientes a la cancelación del presente </w:t>
      </w:r>
      <w:r w:rsidRPr="00CD35FD">
        <w:rPr>
          <w:b/>
          <w:bCs/>
          <w:sz w:val="18"/>
          <w:szCs w:val="18"/>
          <w:lang w:val="es-ES"/>
        </w:rPr>
        <w:t>Contrato</w:t>
      </w:r>
      <w:r w:rsidRPr="00CD35FD">
        <w:rPr>
          <w:spacing w:val="-2"/>
          <w:lang w:val="es-ES"/>
        </w:rPr>
        <w:t>.</w:t>
      </w:r>
    </w:p>
    <w:p w:rsidR="0044228F" w:rsidRPr="00CD35FD" w:rsidRDefault="007D078E">
      <w:pPr>
        <w:spacing w:before="60"/>
        <w:ind w:left="251"/>
        <w:jc w:val="both"/>
        <w:rPr>
          <w:b/>
          <w:sz w:val="18"/>
          <w:szCs w:val="18"/>
          <w:lang w:val="es-ES"/>
        </w:rPr>
      </w:pPr>
      <w:r w:rsidRPr="00CD35FD">
        <w:rPr>
          <w:b/>
          <w:sz w:val="18"/>
          <w:szCs w:val="18"/>
          <w:u w:val="single"/>
          <w:lang w:val="es-ES"/>
        </w:rPr>
        <w:t>Mississippi</w:t>
      </w:r>
      <w:r w:rsidRPr="00CD35FD">
        <w:rPr>
          <w:b/>
          <w:sz w:val="18"/>
          <w:szCs w:val="18"/>
          <w:lang w:val="es-ES"/>
        </w:rPr>
        <w:t>:</w:t>
      </w:r>
      <w:r w:rsidRPr="00CD35FD">
        <w:rPr>
          <w:b/>
          <w:spacing w:val="31"/>
          <w:sz w:val="18"/>
          <w:szCs w:val="18"/>
          <w:lang w:val="es-ES"/>
        </w:rPr>
        <w:t xml:space="preserve"> </w:t>
      </w:r>
      <w:r w:rsidRPr="00CD35FD">
        <w:rPr>
          <w:b/>
          <w:sz w:val="18"/>
          <w:szCs w:val="18"/>
          <w:lang w:val="es-ES"/>
        </w:rPr>
        <w:t>AVISO IMPORTANTE DE SU COBERTURA</w:t>
      </w:r>
      <w:r w:rsidRPr="00CD35FD">
        <w:rPr>
          <w:b/>
          <w:spacing w:val="-2"/>
          <w:sz w:val="18"/>
          <w:szCs w:val="18"/>
          <w:lang w:val="es-ES"/>
        </w:rPr>
        <w:t>:</w:t>
      </w:r>
    </w:p>
    <w:p w:rsidR="0044228F" w:rsidRPr="00CD35FD" w:rsidRDefault="002651A0">
      <w:pPr>
        <w:pStyle w:val="ListParagraph"/>
        <w:numPr>
          <w:ilvl w:val="0"/>
          <w:numId w:val="2"/>
        </w:numPr>
        <w:tabs>
          <w:tab w:val="left" w:pos="1039"/>
        </w:tabs>
        <w:spacing w:before="6" w:line="242" w:lineRule="exact"/>
        <w:ind w:left="1039" w:hanging="339"/>
        <w:rPr>
          <w:sz w:val="18"/>
          <w:szCs w:val="18"/>
          <w:lang w:val="es-ES"/>
        </w:rPr>
      </w:pPr>
      <w:r w:rsidRPr="00CD35FD">
        <w:rPr>
          <w:sz w:val="18"/>
          <w:szCs w:val="18"/>
          <w:lang w:val="es-ES"/>
        </w:rPr>
        <w:t xml:space="preserve">Este </w:t>
      </w:r>
      <w:r w:rsidRPr="00CD35FD">
        <w:rPr>
          <w:b/>
          <w:bCs/>
          <w:sz w:val="18"/>
          <w:szCs w:val="18"/>
          <w:lang w:val="es-ES"/>
        </w:rPr>
        <w:t>Contrato</w:t>
      </w:r>
      <w:r w:rsidRPr="00CD35FD">
        <w:rPr>
          <w:sz w:val="18"/>
          <w:szCs w:val="18"/>
          <w:lang w:val="es-ES"/>
        </w:rPr>
        <w:t xml:space="preserve"> incluye un acuerdo de Arbitraje vinculante</w:t>
      </w:r>
      <w:r w:rsidRPr="00CD35FD">
        <w:rPr>
          <w:spacing w:val="-2"/>
          <w:sz w:val="18"/>
          <w:szCs w:val="18"/>
          <w:lang w:val="es-ES"/>
        </w:rPr>
        <w:t>.</w:t>
      </w:r>
    </w:p>
    <w:p w:rsidR="0044228F" w:rsidRPr="00CD35FD" w:rsidRDefault="002651A0">
      <w:pPr>
        <w:pStyle w:val="ListParagraph"/>
        <w:numPr>
          <w:ilvl w:val="0"/>
          <w:numId w:val="2"/>
        </w:numPr>
        <w:tabs>
          <w:tab w:val="left" w:pos="1031"/>
          <w:tab w:val="left" w:pos="1057"/>
        </w:tabs>
        <w:spacing w:line="237" w:lineRule="auto"/>
        <w:ind w:left="1057" w:right="479" w:hanging="360"/>
        <w:rPr>
          <w:sz w:val="18"/>
          <w:szCs w:val="18"/>
          <w:lang w:val="es-ES"/>
        </w:rPr>
      </w:pPr>
      <w:r w:rsidRPr="00CD35FD">
        <w:rPr>
          <w:sz w:val="18"/>
          <w:szCs w:val="18"/>
          <w:lang w:val="es-ES"/>
        </w:rPr>
        <w:t xml:space="preserve">El acuerdo de arbitraje establece que cualquier disputa relacionada con </w:t>
      </w:r>
      <w:r w:rsidRPr="00CD35FD">
        <w:rPr>
          <w:b/>
          <w:bCs/>
          <w:sz w:val="18"/>
          <w:szCs w:val="18"/>
          <w:lang w:val="es-ES"/>
        </w:rPr>
        <w:t>Su</w:t>
      </w:r>
      <w:r w:rsidRPr="00CD35FD">
        <w:rPr>
          <w:sz w:val="18"/>
          <w:szCs w:val="18"/>
          <w:lang w:val="es-ES"/>
        </w:rPr>
        <w:t xml:space="preserve"> cobertura debe resolverse mediante arbitraje y no ante un tribunal.</w:t>
      </w:r>
    </w:p>
    <w:p w:rsidR="0044228F" w:rsidRPr="00CD35FD" w:rsidRDefault="002651A0">
      <w:pPr>
        <w:pStyle w:val="ListParagraph"/>
        <w:numPr>
          <w:ilvl w:val="0"/>
          <w:numId w:val="2"/>
        </w:numPr>
        <w:tabs>
          <w:tab w:val="left" w:pos="1044"/>
        </w:tabs>
        <w:spacing w:before="2"/>
        <w:ind w:left="1044" w:hanging="344"/>
        <w:rPr>
          <w:sz w:val="18"/>
          <w:szCs w:val="18"/>
          <w:lang w:val="es-ES"/>
        </w:rPr>
      </w:pPr>
      <w:r w:rsidRPr="00CD35FD">
        <w:rPr>
          <w:sz w:val="18"/>
          <w:szCs w:val="18"/>
          <w:lang w:val="es-ES"/>
        </w:rPr>
        <w:t xml:space="preserve">Los resultados del Arbitraje son definitivos y vinculantes para </w:t>
      </w:r>
      <w:r w:rsidRPr="00CD35FD">
        <w:rPr>
          <w:b/>
          <w:bCs/>
          <w:sz w:val="18"/>
          <w:szCs w:val="18"/>
          <w:lang w:val="es-ES"/>
        </w:rPr>
        <w:t>Usted</w:t>
      </w:r>
      <w:r w:rsidRPr="00CD35FD">
        <w:rPr>
          <w:sz w:val="18"/>
          <w:szCs w:val="18"/>
          <w:lang w:val="es-ES"/>
        </w:rPr>
        <w:t xml:space="preserve"> y para </w:t>
      </w:r>
      <w:r w:rsidRPr="00CD35FD">
        <w:rPr>
          <w:b/>
          <w:bCs/>
          <w:sz w:val="18"/>
          <w:szCs w:val="18"/>
          <w:lang w:val="es-ES"/>
        </w:rPr>
        <w:t>Nosotros</w:t>
      </w:r>
      <w:r w:rsidRPr="00CD35FD">
        <w:rPr>
          <w:spacing w:val="-5"/>
          <w:sz w:val="18"/>
          <w:szCs w:val="18"/>
          <w:lang w:val="es-ES"/>
        </w:rPr>
        <w:t>.</w:t>
      </w:r>
    </w:p>
    <w:p w:rsidR="0044228F" w:rsidRPr="00CD35FD" w:rsidRDefault="002651A0">
      <w:pPr>
        <w:pStyle w:val="ListParagraph"/>
        <w:numPr>
          <w:ilvl w:val="0"/>
          <w:numId w:val="2"/>
        </w:numPr>
        <w:tabs>
          <w:tab w:val="left" w:pos="1031"/>
          <w:tab w:val="left" w:pos="1058"/>
        </w:tabs>
        <w:ind w:left="1058" w:right="396" w:hanging="361"/>
        <w:rPr>
          <w:sz w:val="18"/>
          <w:szCs w:val="18"/>
          <w:lang w:val="es-ES"/>
        </w:rPr>
      </w:pPr>
      <w:r w:rsidRPr="00CD35FD">
        <w:rPr>
          <w:sz w:val="18"/>
          <w:szCs w:val="18"/>
          <w:lang w:val="es-ES"/>
        </w:rPr>
        <w:t>En un arbitraje, uno o más árbitros, independientes y neutrales, toman una decisión después de escuchar las posiciones de las partes.</w:t>
      </w:r>
    </w:p>
    <w:p w:rsidR="0044228F" w:rsidRPr="00CD35FD" w:rsidRDefault="002651A0">
      <w:pPr>
        <w:pStyle w:val="ListParagraph"/>
        <w:numPr>
          <w:ilvl w:val="0"/>
          <w:numId w:val="2"/>
        </w:numPr>
        <w:tabs>
          <w:tab w:val="left" w:pos="1031"/>
          <w:tab w:val="left" w:pos="1058"/>
        </w:tabs>
        <w:spacing w:before="2"/>
        <w:ind w:left="1058" w:right="384" w:hanging="361"/>
        <w:rPr>
          <w:sz w:val="18"/>
          <w:szCs w:val="18"/>
          <w:lang w:val="es-ES"/>
        </w:rPr>
      </w:pPr>
      <w:r w:rsidRPr="00CD35FD">
        <w:rPr>
          <w:sz w:val="18"/>
          <w:szCs w:val="18"/>
          <w:lang w:val="es-ES"/>
        </w:rPr>
        <w:t xml:space="preserve">Cuando </w:t>
      </w:r>
      <w:r w:rsidRPr="00CD35FD">
        <w:rPr>
          <w:b/>
          <w:bCs/>
          <w:sz w:val="18"/>
          <w:szCs w:val="18"/>
          <w:lang w:val="es-ES"/>
        </w:rPr>
        <w:t>Usted</w:t>
      </w:r>
      <w:r w:rsidRPr="00CD35FD">
        <w:rPr>
          <w:sz w:val="18"/>
          <w:szCs w:val="18"/>
          <w:lang w:val="es-ES"/>
        </w:rPr>
        <w:t xml:space="preserve"> se convierta en </w:t>
      </w:r>
      <w:r w:rsidRPr="00CD35FD">
        <w:rPr>
          <w:b/>
          <w:bCs/>
          <w:sz w:val="18"/>
          <w:szCs w:val="18"/>
          <w:lang w:val="es-ES"/>
        </w:rPr>
        <w:t xml:space="preserve">Titular </w:t>
      </w:r>
      <w:r w:rsidRPr="00CD35FD">
        <w:rPr>
          <w:sz w:val="18"/>
          <w:szCs w:val="18"/>
          <w:lang w:val="es-ES"/>
        </w:rPr>
        <w:t xml:space="preserve">bajo el presente </w:t>
      </w:r>
      <w:r w:rsidRPr="00CD35FD">
        <w:rPr>
          <w:b/>
          <w:bCs/>
          <w:sz w:val="18"/>
          <w:szCs w:val="18"/>
          <w:lang w:val="es-ES"/>
        </w:rPr>
        <w:t>Contrato</w:t>
      </w:r>
      <w:r w:rsidRPr="00CD35FD">
        <w:rPr>
          <w:sz w:val="18"/>
          <w:szCs w:val="18"/>
          <w:lang w:val="es-ES"/>
        </w:rPr>
        <w:t xml:space="preserve">, </w:t>
      </w:r>
      <w:r w:rsidRPr="00CD35FD">
        <w:rPr>
          <w:b/>
          <w:bCs/>
          <w:sz w:val="18"/>
          <w:szCs w:val="18"/>
          <w:lang w:val="es-ES"/>
        </w:rPr>
        <w:t>Usted</w:t>
      </w:r>
      <w:r w:rsidRPr="00CD35FD">
        <w:rPr>
          <w:sz w:val="18"/>
          <w:szCs w:val="18"/>
          <w:lang w:val="es-ES"/>
        </w:rPr>
        <w:t xml:space="preserve"> deberá resolver cualquier disputa relacionada con el </w:t>
      </w:r>
      <w:r w:rsidRPr="00CD35FD">
        <w:rPr>
          <w:b/>
          <w:bCs/>
          <w:sz w:val="18"/>
          <w:szCs w:val="18"/>
          <w:lang w:val="es-ES"/>
        </w:rPr>
        <w:t>Contrato</w:t>
      </w:r>
      <w:r w:rsidRPr="00CD35FD">
        <w:rPr>
          <w:sz w:val="18"/>
          <w:szCs w:val="18"/>
          <w:lang w:val="es-ES"/>
        </w:rPr>
        <w:t xml:space="preserve"> mediante arbitraje vinculante en lugar de un juicio ante un tribunal, incluido un juicio por jurado.</w:t>
      </w:r>
    </w:p>
    <w:p w:rsidR="0044228F" w:rsidRPr="00CD35FD" w:rsidRDefault="002651A0">
      <w:pPr>
        <w:pStyle w:val="ListParagraph"/>
        <w:numPr>
          <w:ilvl w:val="0"/>
          <w:numId w:val="2"/>
        </w:numPr>
        <w:tabs>
          <w:tab w:val="left" w:pos="1036"/>
        </w:tabs>
        <w:spacing w:line="243" w:lineRule="exact"/>
        <w:ind w:left="1036" w:hanging="338"/>
        <w:rPr>
          <w:sz w:val="18"/>
          <w:szCs w:val="18"/>
          <w:lang w:val="es-ES"/>
        </w:rPr>
      </w:pPr>
      <w:r w:rsidRPr="00CD35FD">
        <w:rPr>
          <w:sz w:val="18"/>
          <w:szCs w:val="18"/>
          <w:lang w:val="es-ES"/>
        </w:rPr>
        <w:t>El arbitraje vinculante suele sustituir a la resolución de litigios por un juez y un jurado</w:t>
      </w:r>
      <w:r w:rsidRPr="00CD35FD">
        <w:rPr>
          <w:spacing w:val="-2"/>
          <w:sz w:val="18"/>
          <w:szCs w:val="18"/>
          <w:lang w:val="es-ES"/>
        </w:rPr>
        <w:t>.</w:t>
      </w:r>
    </w:p>
    <w:p w:rsidR="0044228F" w:rsidRPr="00CD35FD" w:rsidRDefault="002651A0">
      <w:pPr>
        <w:ind w:left="246"/>
        <w:rPr>
          <w:sz w:val="20"/>
          <w:lang w:val="es-ES"/>
        </w:rPr>
      </w:pPr>
      <w:r w:rsidRPr="00CD35FD">
        <w:rPr>
          <w:sz w:val="18"/>
          <w:szCs w:val="18"/>
          <w:lang w:val="es-ES"/>
        </w:rPr>
        <w:t xml:space="preserve">Si necesita más información sobre la cláusula de arbitraje vinculante del </w:t>
      </w:r>
      <w:r w:rsidRPr="00CD35FD">
        <w:rPr>
          <w:b/>
          <w:bCs/>
          <w:sz w:val="18"/>
          <w:szCs w:val="18"/>
          <w:lang w:val="es-ES"/>
        </w:rPr>
        <w:t>Contrato</w:t>
      </w:r>
      <w:r w:rsidRPr="00CD35FD">
        <w:rPr>
          <w:sz w:val="18"/>
          <w:szCs w:val="18"/>
          <w:lang w:val="es-ES"/>
        </w:rPr>
        <w:t xml:space="preserve">, </w:t>
      </w:r>
      <w:r w:rsidRPr="00CD35FD">
        <w:rPr>
          <w:b/>
          <w:bCs/>
          <w:sz w:val="18"/>
          <w:szCs w:val="18"/>
          <w:lang w:val="es-ES"/>
        </w:rPr>
        <w:t xml:space="preserve">Usted </w:t>
      </w:r>
      <w:r w:rsidRPr="00CD35FD">
        <w:rPr>
          <w:sz w:val="18"/>
          <w:szCs w:val="18"/>
          <w:lang w:val="es-ES"/>
        </w:rPr>
        <w:t xml:space="preserve">puede ponerse en contacto con </w:t>
      </w:r>
      <w:r w:rsidRPr="00CD35FD">
        <w:rPr>
          <w:b/>
          <w:bCs/>
          <w:sz w:val="18"/>
          <w:szCs w:val="18"/>
          <w:lang w:val="es-ES"/>
        </w:rPr>
        <w:t>Nuestra</w:t>
      </w:r>
      <w:r w:rsidRPr="00CD35FD">
        <w:rPr>
          <w:sz w:val="18"/>
          <w:szCs w:val="18"/>
          <w:lang w:val="es-ES"/>
        </w:rPr>
        <w:t xml:space="preserve"> línea de asistencia gratuita al siguiente número </w:t>
      </w:r>
      <w:r w:rsidRPr="00CD35FD">
        <w:rPr>
          <w:b/>
          <w:sz w:val="18"/>
          <w:szCs w:val="18"/>
          <w:lang w:val="es-ES"/>
        </w:rPr>
        <w:t>877-204-1748.</w:t>
      </w:r>
    </w:p>
    <w:p w:rsidR="0044228F" w:rsidRPr="00DF0FDB" w:rsidRDefault="002651A0">
      <w:pPr>
        <w:spacing w:before="59"/>
        <w:ind w:left="251" w:right="335"/>
        <w:jc w:val="both"/>
        <w:rPr>
          <w:b/>
          <w:sz w:val="18"/>
          <w:szCs w:val="18"/>
          <w:lang w:val="es-ES"/>
        </w:rPr>
      </w:pPr>
      <w:r w:rsidRPr="00DF0FDB">
        <w:rPr>
          <w:b/>
          <w:sz w:val="18"/>
          <w:szCs w:val="18"/>
          <w:u w:val="single"/>
          <w:lang w:val="es-ES"/>
        </w:rPr>
        <w:t>Nebraska: SECCIÓN XV.</w:t>
      </w:r>
      <w:r w:rsidR="00DF0FDB">
        <w:rPr>
          <w:b/>
          <w:sz w:val="18"/>
          <w:szCs w:val="18"/>
          <w:lang w:val="es-ES"/>
        </w:rPr>
        <w:t xml:space="preserve"> </w:t>
      </w:r>
      <w:r w:rsidRPr="00DF0FDB">
        <w:rPr>
          <w:b/>
          <w:sz w:val="18"/>
          <w:szCs w:val="18"/>
          <w:lang w:val="es-ES"/>
        </w:rPr>
        <w:t xml:space="preserve">SEGURO </w:t>
      </w:r>
      <w:r w:rsidRPr="00DF0FDB">
        <w:rPr>
          <w:bCs/>
          <w:sz w:val="18"/>
          <w:szCs w:val="18"/>
          <w:lang w:val="es-ES"/>
        </w:rPr>
        <w:t xml:space="preserve">se suprime en su totalidad y se sustituye por el texto siguiente: </w:t>
      </w:r>
      <w:r w:rsidRPr="00DF0FDB">
        <w:rPr>
          <w:b/>
          <w:sz w:val="18"/>
          <w:szCs w:val="18"/>
          <w:u w:val="single"/>
          <w:lang w:val="es-ES"/>
        </w:rPr>
        <w:t>SEGURO</w:t>
      </w:r>
      <w:r w:rsidRPr="00DF0FDB">
        <w:rPr>
          <w:b/>
          <w:sz w:val="18"/>
          <w:szCs w:val="18"/>
          <w:lang w:val="es-ES"/>
        </w:rPr>
        <w:t xml:space="preserve">: </w:t>
      </w:r>
      <w:r w:rsidR="00DF0FDB">
        <w:rPr>
          <w:b/>
          <w:sz w:val="18"/>
          <w:szCs w:val="18"/>
          <w:lang w:val="es-ES"/>
        </w:rPr>
        <w:t xml:space="preserve">ESTO NO ES </w:t>
      </w:r>
      <w:r w:rsidRPr="00DF0FDB">
        <w:rPr>
          <w:b/>
          <w:sz w:val="18"/>
          <w:szCs w:val="18"/>
          <w:lang w:val="es-ES"/>
        </w:rPr>
        <w:t xml:space="preserve">UNA PÓLIZA DE SEGURO, SINO DE UN CONTRATO DE SERVICIO. Nuestras obligaciones en virtud del presente </w:t>
      </w:r>
      <w:r w:rsidR="00DF0FDB">
        <w:rPr>
          <w:b/>
          <w:sz w:val="18"/>
          <w:szCs w:val="18"/>
          <w:lang w:val="es-ES"/>
        </w:rPr>
        <w:t>Contrato</w:t>
      </w:r>
      <w:r w:rsidRPr="00DF0FDB">
        <w:rPr>
          <w:b/>
          <w:sz w:val="18"/>
          <w:szCs w:val="18"/>
          <w:lang w:val="es-ES"/>
        </w:rPr>
        <w:t xml:space="preserve"> están garantizadas por una póliza de seguro de reembolso de contrato de servicios emitida por</w:t>
      </w:r>
      <w:r w:rsidRPr="00DF0FDB">
        <w:rPr>
          <w:b/>
          <w:sz w:val="18"/>
          <w:szCs w:val="18"/>
          <w:u w:val="single"/>
          <w:lang w:val="es-ES"/>
        </w:rPr>
        <w:t xml:space="preserve"> </w:t>
      </w:r>
      <w:proofErr w:type="spellStart"/>
      <w:r w:rsidRPr="00DF0FDB">
        <w:rPr>
          <w:b/>
          <w:sz w:val="18"/>
          <w:szCs w:val="18"/>
          <w:lang w:val="es-ES"/>
        </w:rPr>
        <w:t>Technology</w:t>
      </w:r>
      <w:proofErr w:type="spellEnd"/>
      <w:r w:rsidRPr="00DF0FDB">
        <w:rPr>
          <w:b/>
          <w:spacing w:val="-3"/>
          <w:sz w:val="18"/>
          <w:szCs w:val="18"/>
          <w:lang w:val="es-ES"/>
        </w:rPr>
        <w:t xml:space="preserve"> </w:t>
      </w:r>
      <w:proofErr w:type="spellStart"/>
      <w:r w:rsidRPr="00DF0FDB">
        <w:rPr>
          <w:b/>
          <w:sz w:val="18"/>
          <w:szCs w:val="18"/>
          <w:lang w:val="es-ES"/>
        </w:rPr>
        <w:t>Insurance</w:t>
      </w:r>
      <w:proofErr w:type="spellEnd"/>
      <w:r w:rsidRPr="00DF0FDB">
        <w:rPr>
          <w:b/>
          <w:spacing w:val="-2"/>
          <w:sz w:val="18"/>
          <w:szCs w:val="18"/>
          <w:lang w:val="es-ES"/>
        </w:rPr>
        <w:t xml:space="preserve"> </w:t>
      </w:r>
      <w:r w:rsidRPr="00DF0FDB">
        <w:rPr>
          <w:b/>
          <w:sz w:val="18"/>
          <w:szCs w:val="18"/>
          <w:lang w:val="es-ES"/>
        </w:rPr>
        <w:t>Company,</w:t>
      </w:r>
      <w:r w:rsidRPr="00DF0FDB">
        <w:rPr>
          <w:b/>
          <w:spacing w:val="-5"/>
          <w:sz w:val="18"/>
          <w:szCs w:val="18"/>
          <w:lang w:val="es-ES"/>
        </w:rPr>
        <w:t xml:space="preserve"> </w:t>
      </w:r>
      <w:r w:rsidRPr="00DF0FDB">
        <w:rPr>
          <w:b/>
          <w:sz w:val="18"/>
          <w:szCs w:val="18"/>
          <w:lang w:val="es-ES"/>
        </w:rPr>
        <w:t>Inc.</w:t>
      </w:r>
      <w:r w:rsidRPr="00DF0FDB">
        <w:rPr>
          <w:b/>
          <w:spacing w:val="-2"/>
          <w:sz w:val="18"/>
          <w:szCs w:val="18"/>
          <w:lang w:val="es-ES"/>
        </w:rPr>
        <w:t xml:space="preserve"> </w:t>
      </w:r>
      <w:r w:rsidRPr="00DF0FDB">
        <w:rPr>
          <w:b/>
          <w:sz w:val="18"/>
          <w:szCs w:val="18"/>
          <w:lang w:val="es-ES"/>
        </w:rPr>
        <w:t>(la</w:t>
      </w:r>
      <w:r w:rsidRPr="00DF0FDB">
        <w:rPr>
          <w:b/>
          <w:spacing w:val="-4"/>
          <w:sz w:val="18"/>
          <w:szCs w:val="18"/>
          <w:lang w:val="es-ES"/>
        </w:rPr>
        <w:t xml:space="preserve"> </w:t>
      </w:r>
      <w:r w:rsidRPr="00DF0FDB">
        <w:rPr>
          <w:b/>
          <w:sz w:val="18"/>
          <w:szCs w:val="18"/>
          <w:lang w:val="es-ES"/>
        </w:rPr>
        <w:t>“Aseguradora”),</w:t>
      </w:r>
      <w:r w:rsidRPr="00DF0FDB">
        <w:rPr>
          <w:b/>
          <w:spacing w:val="-6"/>
          <w:sz w:val="18"/>
          <w:szCs w:val="18"/>
          <w:lang w:val="es-ES"/>
        </w:rPr>
        <w:t xml:space="preserve"> </w:t>
      </w:r>
      <w:r w:rsidRPr="00DF0FDB">
        <w:rPr>
          <w:b/>
          <w:sz w:val="18"/>
          <w:szCs w:val="18"/>
          <w:lang w:val="es-ES"/>
        </w:rPr>
        <w:t>59</w:t>
      </w:r>
      <w:r w:rsidRPr="00DF0FDB">
        <w:rPr>
          <w:b/>
          <w:spacing w:val="-2"/>
          <w:sz w:val="18"/>
          <w:szCs w:val="18"/>
          <w:lang w:val="es-ES"/>
        </w:rPr>
        <w:t xml:space="preserve"> </w:t>
      </w:r>
      <w:r w:rsidRPr="00DF0FDB">
        <w:rPr>
          <w:b/>
          <w:sz w:val="18"/>
          <w:szCs w:val="18"/>
          <w:lang w:val="es-ES"/>
        </w:rPr>
        <w:t>Maiden</w:t>
      </w:r>
      <w:r w:rsidRPr="00DF0FDB">
        <w:rPr>
          <w:b/>
          <w:spacing w:val="-1"/>
          <w:sz w:val="18"/>
          <w:szCs w:val="18"/>
          <w:lang w:val="es-ES"/>
        </w:rPr>
        <w:t xml:space="preserve"> </w:t>
      </w:r>
      <w:r w:rsidRPr="00DF0FDB">
        <w:rPr>
          <w:b/>
          <w:sz w:val="18"/>
          <w:szCs w:val="18"/>
          <w:lang w:val="es-ES"/>
        </w:rPr>
        <w:t>Lane,</w:t>
      </w:r>
      <w:r w:rsidRPr="00DF0FDB">
        <w:rPr>
          <w:b/>
          <w:spacing w:val="-3"/>
          <w:sz w:val="18"/>
          <w:szCs w:val="18"/>
          <w:lang w:val="es-ES"/>
        </w:rPr>
        <w:t xml:space="preserve"> </w:t>
      </w:r>
      <w:r w:rsidRPr="00DF0FDB">
        <w:rPr>
          <w:b/>
          <w:sz w:val="18"/>
          <w:szCs w:val="18"/>
          <w:lang w:val="es-ES"/>
        </w:rPr>
        <w:t>43rd</w:t>
      </w:r>
      <w:r w:rsidRPr="00DF0FDB">
        <w:rPr>
          <w:b/>
          <w:spacing w:val="-1"/>
          <w:sz w:val="18"/>
          <w:szCs w:val="18"/>
          <w:lang w:val="es-ES"/>
        </w:rPr>
        <w:t xml:space="preserve"> </w:t>
      </w:r>
      <w:proofErr w:type="spellStart"/>
      <w:r w:rsidRPr="00DF0FDB">
        <w:rPr>
          <w:b/>
          <w:sz w:val="18"/>
          <w:szCs w:val="18"/>
          <w:lang w:val="es-ES"/>
        </w:rPr>
        <w:t>Floor</w:t>
      </w:r>
      <w:proofErr w:type="spellEnd"/>
      <w:r w:rsidRPr="00DF0FDB">
        <w:rPr>
          <w:b/>
          <w:sz w:val="18"/>
          <w:szCs w:val="18"/>
          <w:lang w:val="es-ES"/>
        </w:rPr>
        <w:t>,</w:t>
      </w:r>
      <w:r w:rsidRPr="00DF0FDB">
        <w:rPr>
          <w:b/>
          <w:spacing w:val="-5"/>
          <w:sz w:val="18"/>
          <w:szCs w:val="18"/>
          <w:lang w:val="es-ES"/>
        </w:rPr>
        <w:t xml:space="preserve"> </w:t>
      </w:r>
      <w:r w:rsidRPr="00DF0FDB">
        <w:rPr>
          <w:b/>
          <w:sz w:val="18"/>
          <w:szCs w:val="18"/>
          <w:lang w:val="es-ES"/>
        </w:rPr>
        <w:t>New</w:t>
      </w:r>
      <w:r w:rsidRPr="00DF0FDB">
        <w:rPr>
          <w:b/>
          <w:spacing w:val="-2"/>
          <w:sz w:val="18"/>
          <w:szCs w:val="18"/>
          <w:lang w:val="es-ES"/>
        </w:rPr>
        <w:t xml:space="preserve"> </w:t>
      </w:r>
      <w:r w:rsidRPr="00DF0FDB">
        <w:rPr>
          <w:b/>
          <w:sz w:val="18"/>
          <w:szCs w:val="18"/>
          <w:lang w:val="es-ES"/>
        </w:rPr>
        <w:t>York,</w:t>
      </w:r>
      <w:r w:rsidRPr="00DF0FDB">
        <w:rPr>
          <w:b/>
          <w:spacing w:val="-5"/>
          <w:sz w:val="18"/>
          <w:szCs w:val="18"/>
          <w:lang w:val="es-ES"/>
        </w:rPr>
        <w:t xml:space="preserve"> </w:t>
      </w:r>
      <w:r w:rsidRPr="00DF0FDB">
        <w:rPr>
          <w:b/>
          <w:sz w:val="18"/>
          <w:szCs w:val="18"/>
          <w:lang w:val="es-ES"/>
        </w:rPr>
        <w:t>NY</w:t>
      </w:r>
      <w:r w:rsidRPr="00DF0FDB">
        <w:rPr>
          <w:b/>
          <w:spacing w:val="-2"/>
          <w:sz w:val="18"/>
          <w:szCs w:val="18"/>
          <w:lang w:val="es-ES"/>
        </w:rPr>
        <w:t xml:space="preserve"> </w:t>
      </w:r>
      <w:r w:rsidRPr="00DF0FDB">
        <w:rPr>
          <w:b/>
          <w:sz w:val="18"/>
          <w:szCs w:val="18"/>
          <w:lang w:val="es-ES"/>
        </w:rPr>
        <w:t>10038. Si no se paga el reembolso por cancelación o una reclamación cubierta en un plazo de sesenta (60) días tras la presentación de la prueba de siniestro, puede presentar una reclamación directamente a la Compañía de Seguros. Llame al 1-866-505-4048 para obtener instrucciones.</w:t>
      </w:r>
    </w:p>
    <w:p w:rsidR="0044228F" w:rsidRPr="00CD35FD" w:rsidRDefault="00F66798" w:rsidP="002651A0">
      <w:pPr>
        <w:pStyle w:val="BodyText"/>
        <w:spacing w:before="121"/>
        <w:ind w:left="251" w:right="332"/>
        <w:jc w:val="both"/>
        <w:rPr>
          <w:sz w:val="18"/>
          <w:szCs w:val="18"/>
          <w:lang w:val="es-ES"/>
        </w:rPr>
      </w:pPr>
      <w:r w:rsidRPr="00CD35FD">
        <w:rPr>
          <w:noProof/>
          <w:sz w:val="18"/>
          <w:szCs w:val="18"/>
          <w:lang w:val="es-ES"/>
        </w:rPr>
        <w:drawing>
          <wp:anchor distT="0" distB="0" distL="0" distR="0" simplePos="0" relativeHeight="487598080" behindDoc="1" locked="0" layoutInCell="1" allowOverlap="1" wp14:anchorId="7B9FB21D" wp14:editId="3880F95F">
            <wp:simplePos x="0" y="0"/>
            <wp:positionH relativeFrom="page">
              <wp:posOffset>1457325</wp:posOffset>
            </wp:positionH>
            <wp:positionV relativeFrom="paragraph">
              <wp:posOffset>224155</wp:posOffset>
            </wp:positionV>
            <wp:extent cx="4765647" cy="4538345"/>
            <wp:effectExtent l="0" t="0" r="0" b="0"/>
            <wp:wrapNone/>
            <wp:docPr id="163028347"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4776017" cy="4548221"/>
                    </a:xfrm>
                    <a:prstGeom prst="rect">
                      <a:avLst/>
                    </a:prstGeom>
                  </pic:spPr>
                </pic:pic>
              </a:graphicData>
            </a:graphic>
            <wp14:sizeRelH relativeFrom="margin">
              <wp14:pctWidth>0</wp14:pctWidth>
            </wp14:sizeRelH>
            <wp14:sizeRelV relativeFrom="margin">
              <wp14:pctHeight>0</wp14:pctHeight>
            </wp14:sizeRelV>
          </wp:anchor>
        </w:drawing>
      </w:r>
      <w:r w:rsidR="00000000" w:rsidRPr="00CD35FD">
        <w:rPr>
          <w:noProof/>
          <w:sz w:val="18"/>
          <w:szCs w:val="18"/>
          <w:lang w:val="es-ES"/>
        </w:rPr>
        <w:drawing>
          <wp:anchor distT="0" distB="0" distL="0" distR="0" simplePos="0" relativeHeight="487286272" behindDoc="1" locked="0" layoutInCell="1" allowOverlap="1">
            <wp:simplePos x="0" y="0"/>
            <wp:positionH relativeFrom="page">
              <wp:posOffset>1544955</wp:posOffset>
            </wp:positionH>
            <wp:positionV relativeFrom="paragraph">
              <wp:posOffset>226604</wp:posOffset>
            </wp:positionV>
            <wp:extent cx="4680572" cy="4538975"/>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4680572" cy="4538975"/>
                    </a:xfrm>
                    <a:prstGeom prst="rect">
                      <a:avLst/>
                    </a:prstGeom>
                  </pic:spPr>
                </pic:pic>
              </a:graphicData>
            </a:graphic>
          </wp:anchor>
        </w:drawing>
      </w:r>
      <w:r w:rsidR="002651A0" w:rsidRPr="00CD35FD">
        <w:rPr>
          <w:b/>
          <w:sz w:val="18"/>
          <w:szCs w:val="18"/>
          <w:u w:val="single"/>
          <w:lang w:val="es-ES"/>
        </w:rPr>
        <w:t>Nevada</w:t>
      </w:r>
      <w:r w:rsidR="002651A0" w:rsidRPr="00CD35FD">
        <w:rPr>
          <w:sz w:val="18"/>
          <w:szCs w:val="18"/>
          <w:lang w:val="es-ES"/>
        </w:rPr>
        <w:t>:</w:t>
      </w:r>
      <w:r w:rsidR="002651A0" w:rsidRPr="00CD35FD">
        <w:rPr>
          <w:spacing w:val="40"/>
          <w:lang w:val="es-ES"/>
        </w:rPr>
        <w:t xml:space="preserve"> </w:t>
      </w:r>
      <w:r w:rsidR="002651A0" w:rsidRPr="00CD35FD">
        <w:rPr>
          <w:sz w:val="18"/>
          <w:szCs w:val="18"/>
          <w:lang w:val="es-ES"/>
        </w:rPr>
        <w:t xml:space="preserve">La sección </w:t>
      </w:r>
      <w:r w:rsidR="002651A0" w:rsidRPr="00CD35FD">
        <w:rPr>
          <w:b/>
          <w:lang w:val="es-ES"/>
        </w:rPr>
        <w:t>CANCELACIÓN</w:t>
      </w:r>
      <w:r w:rsidR="002651A0" w:rsidRPr="00CD35FD">
        <w:rPr>
          <w:b/>
          <w:spacing w:val="-5"/>
          <w:lang w:val="es-ES"/>
        </w:rPr>
        <w:t xml:space="preserve"> </w:t>
      </w:r>
      <w:r w:rsidR="002651A0" w:rsidRPr="00CD35FD">
        <w:rPr>
          <w:b/>
          <w:lang w:val="es-ES"/>
        </w:rPr>
        <w:t>DEL CONTRATO</w:t>
      </w:r>
      <w:r w:rsidR="002651A0" w:rsidRPr="00CD35FD">
        <w:rPr>
          <w:b/>
          <w:spacing w:val="-5"/>
          <w:lang w:val="es-ES"/>
        </w:rPr>
        <w:t xml:space="preserve"> </w:t>
      </w:r>
      <w:r w:rsidR="002651A0" w:rsidRPr="00CD35FD">
        <w:rPr>
          <w:sz w:val="18"/>
          <w:szCs w:val="18"/>
          <w:lang w:val="es-ES"/>
        </w:rPr>
        <w:t xml:space="preserve">se modifica como sigue: </w:t>
      </w:r>
      <w:r w:rsidR="002651A0" w:rsidRPr="00CD35FD">
        <w:rPr>
          <w:b/>
          <w:bCs/>
          <w:sz w:val="18"/>
          <w:szCs w:val="18"/>
          <w:lang w:val="es-ES"/>
        </w:rPr>
        <w:t>Usted</w:t>
      </w:r>
      <w:r w:rsidR="002651A0" w:rsidRPr="00CD35FD">
        <w:rPr>
          <w:sz w:val="18"/>
          <w:szCs w:val="18"/>
          <w:lang w:val="es-ES"/>
        </w:rPr>
        <w:t xml:space="preserve"> puede cancelar este </w:t>
      </w:r>
      <w:r w:rsidR="002651A0" w:rsidRPr="00CD35FD">
        <w:rPr>
          <w:b/>
          <w:bCs/>
          <w:sz w:val="18"/>
          <w:szCs w:val="18"/>
          <w:lang w:val="es-ES"/>
        </w:rPr>
        <w:t>Contrato</w:t>
      </w:r>
      <w:r w:rsidR="002651A0" w:rsidRPr="00CD35FD">
        <w:rPr>
          <w:sz w:val="18"/>
          <w:szCs w:val="18"/>
          <w:lang w:val="es-ES"/>
        </w:rPr>
        <w:t xml:space="preserve"> dentro de los treinta (30) días del Período de Cobertura y si </w:t>
      </w:r>
      <w:r w:rsidR="002651A0" w:rsidRPr="00CD35FD">
        <w:rPr>
          <w:b/>
          <w:bCs/>
          <w:sz w:val="18"/>
          <w:szCs w:val="18"/>
          <w:lang w:val="es-ES"/>
        </w:rPr>
        <w:t xml:space="preserve">Usted </w:t>
      </w:r>
      <w:r w:rsidR="002651A0" w:rsidRPr="00CD35FD">
        <w:rPr>
          <w:sz w:val="18"/>
          <w:szCs w:val="18"/>
          <w:lang w:val="es-ES"/>
        </w:rPr>
        <w:t xml:space="preserve">no ha recibido ningún Servicio, </w:t>
      </w:r>
      <w:r w:rsidR="002651A0" w:rsidRPr="00CD35FD">
        <w:rPr>
          <w:b/>
          <w:bCs/>
          <w:sz w:val="18"/>
          <w:szCs w:val="18"/>
          <w:lang w:val="es-ES"/>
        </w:rPr>
        <w:t xml:space="preserve">Usted </w:t>
      </w:r>
      <w:r w:rsidR="002651A0" w:rsidRPr="00CD35FD">
        <w:rPr>
          <w:sz w:val="18"/>
          <w:szCs w:val="18"/>
          <w:lang w:val="es-ES"/>
        </w:rPr>
        <w:t xml:space="preserve">recibirá un reembolso completo de la cantidad pagada por </w:t>
      </w:r>
      <w:r w:rsidR="002651A0" w:rsidRPr="00CD35FD">
        <w:rPr>
          <w:b/>
          <w:bCs/>
          <w:sz w:val="18"/>
          <w:szCs w:val="18"/>
          <w:lang w:val="es-ES"/>
        </w:rPr>
        <w:t>Usted</w:t>
      </w:r>
      <w:r w:rsidR="002651A0" w:rsidRPr="00CD35FD">
        <w:rPr>
          <w:sz w:val="18"/>
          <w:szCs w:val="18"/>
          <w:lang w:val="es-ES"/>
        </w:rPr>
        <w:t xml:space="preserve"> en este </w:t>
      </w:r>
      <w:r w:rsidR="002651A0" w:rsidRPr="00CD35FD">
        <w:rPr>
          <w:b/>
          <w:bCs/>
          <w:sz w:val="18"/>
          <w:szCs w:val="18"/>
          <w:lang w:val="es-ES"/>
        </w:rPr>
        <w:t>Contrato</w:t>
      </w:r>
      <w:r w:rsidR="002651A0" w:rsidRPr="00CD35FD">
        <w:rPr>
          <w:sz w:val="18"/>
          <w:szCs w:val="18"/>
          <w:lang w:val="es-ES"/>
        </w:rPr>
        <w:t xml:space="preserve">. No se aplicará ningún cargo por cancelación si el </w:t>
      </w:r>
      <w:r w:rsidR="002651A0" w:rsidRPr="00CD35FD">
        <w:rPr>
          <w:b/>
          <w:bCs/>
          <w:sz w:val="18"/>
          <w:szCs w:val="18"/>
          <w:lang w:val="es-ES"/>
        </w:rPr>
        <w:t>Contrato</w:t>
      </w:r>
      <w:r w:rsidR="002651A0" w:rsidRPr="00CD35FD">
        <w:rPr>
          <w:sz w:val="18"/>
          <w:szCs w:val="18"/>
          <w:lang w:val="es-ES"/>
        </w:rPr>
        <w:t xml:space="preserve"> se cancela dentro de los primeros treinta (30) días de la compra. Si la cancelación se produce después de treinta (30) días, y si se ha prestado algún servicio, se </w:t>
      </w:r>
      <w:r w:rsidR="002651A0" w:rsidRPr="00CD35FD">
        <w:rPr>
          <w:b/>
          <w:bCs/>
          <w:sz w:val="18"/>
          <w:szCs w:val="18"/>
          <w:lang w:val="es-ES"/>
        </w:rPr>
        <w:t>le podrá</w:t>
      </w:r>
      <w:r w:rsidR="002651A0" w:rsidRPr="00CD35FD">
        <w:rPr>
          <w:sz w:val="18"/>
          <w:szCs w:val="18"/>
          <w:lang w:val="es-ES"/>
        </w:rPr>
        <w:t xml:space="preserve"> cobrar una tasa de cancelación de $25 o el coste del servicio prestado, el menor de los dos importes. Se añadirá una penalización del 10% mensual al reembolso que no se abone o acredite a </w:t>
      </w:r>
      <w:r w:rsidR="002651A0" w:rsidRPr="00CD35FD">
        <w:rPr>
          <w:b/>
          <w:bCs/>
          <w:sz w:val="18"/>
          <w:szCs w:val="18"/>
          <w:lang w:val="es-ES"/>
        </w:rPr>
        <w:t>Usted</w:t>
      </w:r>
      <w:r w:rsidR="002651A0" w:rsidRPr="00CD35FD">
        <w:rPr>
          <w:sz w:val="18"/>
          <w:szCs w:val="18"/>
          <w:lang w:val="es-ES"/>
        </w:rPr>
        <w:t xml:space="preserve"> en un plazo de cuarenta y cinco (45) días tras la cancelación del presente </w:t>
      </w:r>
      <w:r w:rsidR="002651A0" w:rsidRPr="00CD35FD">
        <w:rPr>
          <w:b/>
          <w:bCs/>
          <w:sz w:val="18"/>
          <w:szCs w:val="18"/>
          <w:lang w:val="es-ES"/>
        </w:rPr>
        <w:t>Contrato</w:t>
      </w:r>
      <w:r w:rsidR="002651A0" w:rsidRPr="00CD35FD">
        <w:rPr>
          <w:sz w:val="18"/>
          <w:szCs w:val="18"/>
          <w:lang w:val="es-ES"/>
        </w:rPr>
        <w:t xml:space="preserve">. El presente </w:t>
      </w:r>
      <w:r w:rsidR="002651A0" w:rsidRPr="00CD35FD">
        <w:rPr>
          <w:b/>
          <w:bCs/>
          <w:sz w:val="18"/>
          <w:szCs w:val="18"/>
          <w:lang w:val="es-ES"/>
        </w:rPr>
        <w:t>Contrato</w:t>
      </w:r>
      <w:r w:rsidR="002651A0" w:rsidRPr="00CD35FD">
        <w:rPr>
          <w:sz w:val="18"/>
          <w:szCs w:val="18"/>
          <w:lang w:val="es-ES"/>
        </w:rPr>
        <w:t xml:space="preserve"> no podrá ser cancelado por el </w:t>
      </w:r>
      <w:r w:rsidR="002651A0" w:rsidRPr="00CD35FD">
        <w:rPr>
          <w:b/>
          <w:bCs/>
          <w:sz w:val="18"/>
          <w:szCs w:val="18"/>
          <w:lang w:val="es-ES"/>
        </w:rPr>
        <w:t>Obligado</w:t>
      </w:r>
      <w:r w:rsidR="002651A0" w:rsidRPr="00CD35FD">
        <w:rPr>
          <w:sz w:val="18"/>
          <w:szCs w:val="18"/>
          <w:lang w:val="es-ES"/>
        </w:rPr>
        <w:t xml:space="preserve">, salvo en los siguientes casos: El impago de las tarifas del </w:t>
      </w:r>
      <w:r w:rsidR="002651A0" w:rsidRPr="00CD35FD">
        <w:rPr>
          <w:b/>
          <w:bCs/>
          <w:sz w:val="18"/>
          <w:szCs w:val="18"/>
          <w:lang w:val="es-ES"/>
        </w:rPr>
        <w:t>Contrato</w:t>
      </w:r>
      <w:r w:rsidR="002651A0" w:rsidRPr="00CD35FD">
        <w:rPr>
          <w:sz w:val="18"/>
          <w:szCs w:val="18"/>
          <w:lang w:val="es-ES"/>
        </w:rPr>
        <w:t xml:space="preserve"> por parte de </w:t>
      </w:r>
      <w:r w:rsidR="002651A0" w:rsidRPr="00CD35FD">
        <w:rPr>
          <w:b/>
          <w:bCs/>
          <w:sz w:val="18"/>
          <w:szCs w:val="18"/>
          <w:lang w:val="es-ES"/>
        </w:rPr>
        <w:t>Usted</w:t>
      </w:r>
      <w:r w:rsidR="002651A0" w:rsidRPr="00CD35FD">
        <w:rPr>
          <w:sz w:val="18"/>
          <w:szCs w:val="18"/>
          <w:lang w:val="es-ES"/>
        </w:rPr>
        <w:t xml:space="preserve">; o Fraude o tergiversación material por parte del titular del </w:t>
      </w:r>
      <w:r w:rsidR="002651A0" w:rsidRPr="00CD35FD">
        <w:rPr>
          <w:b/>
          <w:bCs/>
          <w:sz w:val="18"/>
          <w:szCs w:val="18"/>
          <w:lang w:val="es-ES"/>
        </w:rPr>
        <w:t>Contrato</w:t>
      </w:r>
      <w:r w:rsidR="002651A0" w:rsidRPr="00CD35FD">
        <w:rPr>
          <w:sz w:val="18"/>
          <w:szCs w:val="18"/>
          <w:lang w:val="es-ES"/>
        </w:rPr>
        <w:t xml:space="preserve"> en la obtención del contrato de servicio, o en la presentación de una reclamación de servicio en virtud del mismo. </w:t>
      </w:r>
      <w:r w:rsidR="002651A0" w:rsidRPr="00CD35FD">
        <w:rPr>
          <w:b/>
          <w:bCs/>
          <w:sz w:val="18"/>
          <w:szCs w:val="18"/>
          <w:lang w:val="es-ES"/>
        </w:rPr>
        <w:t>Nosotros</w:t>
      </w:r>
      <w:r w:rsidR="002651A0" w:rsidRPr="00CD35FD">
        <w:rPr>
          <w:sz w:val="18"/>
          <w:szCs w:val="18"/>
          <w:lang w:val="es-ES"/>
        </w:rPr>
        <w:t xml:space="preserve"> no podremos cancelar el presente </w:t>
      </w:r>
      <w:r w:rsidR="002651A0" w:rsidRPr="00CD35FD">
        <w:rPr>
          <w:b/>
          <w:bCs/>
          <w:sz w:val="18"/>
          <w:szCs w:val="18"/>
          <w:lang w:val="es-ES"/>
        </w:rPr>
        <w:t>Contrato</w:t>
      </w:r>
      <w:r w:rsidR="002651A0" w:rsidRPr="00CD35FD">
        <w:rPr>
          <w:sz w:val="18"/>
          <w:szCs w:val="18"/>
          <w:lang w:val="es-ES"/>
        </w:rPr>
        <w:t xml:space="preserve"> sin </w:t>
      </w:r>
      <w:r w:rsidR="002651A0" w:rsidRPr="00CD35FD">
        <w:rPr>
          <w:b/>
          <w:bCs/>
          <w:sz w:val="18"/>
          <w:szCs w:val="18"/>
          <w:lang w:val="es-ES"/>
        </w:rPr>
        <w:t xml:space="preserve">notificárselo </w:t>
      </w:r>
      <w:r w:rsidR="002651A0" w:rsidRPr="00CD35FD">
        <w:rPr>
          <w:sz w:val="18"/>
          <w:szCs w:val="18"/>
          <w:lang w:val="es-ES"/>
        </w:rPr>
        <w:t xml:space="preserve">por escrito al menos quince (15) días antes de la fecha efectiva de cancelación. Dicha notificación incluirá la fecha efectiva de cancelación y el motivo de la misma. Si </w:t>
      </w:r>
      <w:r w:rsidR="002651A0" w:rsidRPr="00CD35FD">
        <w:rPr>
          <w:b/>
          <w:bCs/>
          <w:sz w:val="18"/>
          <w:szCs w:val="18"/>
          <w:lang w:val="es-ES"/>
        </w:rPr>
        <w:t xml:space="preserve">Nosotros </w:t>
      </w:r>
      <w:r w:rsidR="002651A0" w:rsidRPr="00CD35FD">
        <w:rPr>
          <w:sz w:val="18"/>
          <w:szCs w:val="18"/>
          <w:lang w:val="es-ES"/>
        </w:rPr>
        <w:t xml:space="preserve">cancelamos este </w:t>
      </w:r>
      <w:r w:rsidR="002651A0" w:rsidRPr="00CD35FD">
        <w:rPr>
          <w:b/>
          <w:bCs/>
          <w:sz w:val="18"/>
          <w:szCs w:val="18"/>
          <w:lang w:val="es-ES"/>
        </w:rPr>
        <w:t>Contrato</w:t>
      </w:r>
      <w:r w:rsidR="002651A0" w:rsidRPr="00CD35FD">
        <w:rPr>
          <w:sz w:val="18"/>
          <w:szCs w:val="18"/>
          <w:lang w:val="es-ES"/>
        </w:rPr>
        <w:t>, no se deducirá ninguna tasa de cancelación del reembolso prorrateado. Ninguna reclamación incurrida o pagada se deducirá del importe a devolver en caso de cancelación</w:t>
      </w:r>
      <w:r w:rsidR="00000000" w:rsidRPr="00CD35FD">
        <w:rPr>
          <w:lang w:val="es-ES"/>
        </w:rPr>
        <w:t>.</w:t>
      </w:r>
    </w:p>
    <w:p w:rsidR="0044228F" w:rsidRPr="00CD35FD" w:rsidRDefault="00291C9A">
      <w:pPr>
        <w:pStyle w:val="BodyText"/>
        <w:spacing w:before="118"/>
        <w:ind w:left="246" w:right="332"/>
        <w:jc w:val="both"/>
        <w:rPr>
          <w:lang w:val="es-ES"/>
        </w:rPr>
      </w:pPr>
      <w:r w:rsidRPr="00CD35FD">
        <w:rPr>
          <w:sz w:val="18"/>
          <w:szCs w:val="18"/>
          <w:lang w:val="es-ES"/>
        </w:rPr>
        <w:t xml:space="preserve">En situaciones de emergencia en las que los defectos pongan inmediatamente en peligro la salud y la seguridad de </w:t>
      </w:r>
      <w:r w:rsidRPr="00CD35FD">
        <w:rPr>
          <w:b/>
          <w:bCs/>
          <w:sz w:val="18"/>
          <w:szCs w:val="18"/>
          <w:lang w:val="es-ES"/>
        </w:rPr>
        <w:t>Usted</w:t>
      </w:r>
      <w:r w:rsidRPr="00CD35FD">
        <w:rPr>
          <w:sz w:val="18"/>
          <w:szCs w:val="18"/>
          <w:lang w:val="es-ES"/>
        </w:rPr>
        <w:t xml:space="preserve">, y el </w:t>
      </w:r>
      <w:r w:rsidRPr="00CD35FD">
        <w:rPr>
          <w:b/>
          <w:bCs/>
          <w:sz w:val="18"/>
          <w:szCs w:val="18"/>
          <w:lang w:val="es-ES"/>
        </w:rPr>
        <w:t>Administrador</w:t>
      </w:r>
      <w:r w:rsidRPr="00CD35FD">
        <w:rPr>
          <w:sz w:val="18"/>
          <w:szCs w:val="18"/>
          <w:lang w:val="es-ES"/>
        </w:rPr>
        <w:t xml:space="preserve"> determine que las reparaciones no se pueden completar de forma viable en un plazo de tres (3) días naturales tras la notificación del siniestro, el </w:t>
      </w:r>
      <w:r w:rsidRPr="00CD35FD">
        <w:rPr>
          <w:b/>
          <w:bCs/>
          <w:sz w:val="18"/>
          <w:szCs w:val="18"/>
          <w:lang w:val="es-ES"/>
        </w:rPr>
        <w:t>Administrador</w:t>
      </w:r>
      <w:r w:rsidRPr="00CD35FD">
        <w:rPr>
          <w:sz w:val="18"/>
          <w:szCs w:val="18"/>
          <w:lang w:val="es-ES"/>
        </w:rPr>
        <w:t xml:space="preserve"> le</w:t>
      </w:r>
      <w:r w:rsidRPr="00CD35FD">
        <w:rPr>
          <w:b/>
          <w:bCs/>
          <w:sz w:val="18"/>
          <w:szCs w:val="18"/>
          <w:lang w:val="es-ES"/>
        </w:rPr>
        <w:t xml:space="preserve"> </w:t>
      </w:r>
      <w:r w:rsidRPr="00CD35FD">
        <w:rPr>
          <w:sz w:val="18"/>
          <w:szCs w:val="18"/>
          <w:lang w:val="es-ES"/>
        </w:rPr>
        <w:t xml:space="preserve">proporcionará un informe de estado a </w:t>
      </w:r>
      <w:r w:rsidRPr="00CD35FD">
        <w:rPr>
          <w:b/>
          <w:bCs/>
          <w:sz w:val="18"/>
          <w:szCs w:val="18"/>
          <w:lang w:val="es-ES"/>
        </w:rPr>
        <w:t>Usted</w:t>
      </w:r>
      <w:r w:rsidRPr="00CD35FD">
        <w:rPr>
          <w:sz w:val="18"/>
          <w:szCs w:val="18"/>
          <w:lang w:val="es-ES"/>
        </w:rPr>
        <w:t xml:space="preserve"> y al Comisionado por correo electrónico a </w:t>
      </w:r>
      <w:hyperlink r:id="rId23">
        <w:r w:rsidRPr="00CD35FD">
          <w:rPr>
            <w:color w:val="0000FF"/>
            <w:u w:val="single" w:color="0000FF"/>
            <w:lang w:val="es-ES"/>
          </w:rPr>
          <w:t>pcinsinfo@doi.nv.gov</w:t>
        </w:r>
      </w:hyperlink>
      <w:r w:rsidRPr="00CD35FD">
        <w:rPr>
          <w:color w:val="0000FF"/>
          <w:spacing w:val="-6"/>
          <w:lang w:val="es-ES"/>
        </w:rPr>
        <w:t xml:space="preserve"> </w:t>
      </w:r>
      <w:r w:rsidRPr="00CD35FD">
        <w:rPr>
          <w:sz w:val="18"/>
          <w:szCs w:val="18"/>
          <w:lang w:val="es-ES"/>
        </w:rPr>
        <w:t xml:space="preserve">a más tardar tres (3) días naturales después de la notificación del siniestro que incluirá: 1) Una lista de las reparaciones o servicios requeridos, 2) la razón principal por la que las reparaciones o servicios requeridos se extienden más allá del período de tres (3) días, 3) el tiempo estimado actual para completar las reparaciones o servicios; y 4) información de contacto para que </w:t>
      </w:r>
      <w:r w:rsidRPr="00CD35FD">
        <w:rPr>
          <w:b/>
          <w:bCs/>
          <w:sz w:val="18"/>
          <w:szCs w:val="18"/>
          <w:lang w:val="es-ES"/>
        </w:rPr>
        <w:t>Usted</w:t>
      </w:r>
      <w:r w:rsidRPr="00CD35FD">
        <w:rPr>
          <w:sz w:val="18"/>
          <w:szCs w:val="18"/>
          <w:lang w:val="es-ES"/>
        </w:rPr>
        <w:t xml:space="preserve"> pueda realizar consultas adicionales sobre cualquier aspecto de la reclamación y el compromiso por</w:t>
      </w:r>
      <w:r w:rsidRPr="00CD35FD">
        <w:rPr>
          <w:b/>
          <w:bCs/>
          <w:sz w:val="18"/>
          <w:szCs w:val="18"/>
          <w:lang w:val="es-ES"/>
        </w:rPr>
        <w:t xml:space="preserve"> Usted </w:t>
      </w:r>
      <w:r w:rsidRPr="00CD35FD">
        <w:rPr>
          <w:sz w:val="18"/>
          <w:szCs w:val="18"/>
          <w:lang w:val="es-ES"/>
        </w:rPr>
        <w:t xml:space="preserve">de responder a dichas consultas a más tardar un (1) día hábil después de que se realice dicha consulta. Las reparaciones comenzarán dentro de las veinticuatro (24) horas siguientes a la notificación del siniestro y se completarán tan pronto como sea razonablemente posible. Si </w:t>
      </w:r>
      <w:r w:rsidRPr="00CD35FD">
        <w:rPr>
          <w:b/>
          <w:bCs/>
          <w:sz w:val="18"/>
          <w:szCs w:val="18"/>
          <w:lang w:val="es-ES"/>
        </w:rPr>
        <w:t xml:space="preserve">Usted </w:t>
      </w:r>
      <w:r w:rsidRPr="00CD35FD">
        <w:rPr>
          <w:sz w:val="18"/>
          <w:szCs w:val="18"/>
          <w:lang w:val="es-ES"/>
        </w:rPr>
        <w:t xml:space="preserve">no está satisfecho con la forma en que </w:t>
      </w:r>
      <w:r w:rsidRPr="00CD35FD">
        <w:rPr>
          <w:b/>
          <w:bCs/>
          <w:sz w:val="18"/>
          <w:szCs w:val="18"/>
          <w:lang w:val="es-ES"/>
        </w:rPr>
        <w:t xml:space="preserve">Nosotros </w:t>
      </w:r>
      <w:r w:rsidRPr="00CD35FD">
        <w:rPr>
          <w:sz w:val="18"/>
          <w:szCs w:val="18"/>
          <w:lang w:val="es-ES"/>
        </w:rPr>
        <w:t xml:space="preserve">estamos gestionando la reclamación del </w:t>
      </w:r>
      <w:r w:rsidRPr="00CD35FD">
        <w:rPr>
          <w:b/>
          <w:bCs/>
          <w:sz w:val="18"/>
          <w:szCs w:val="18"/>
          <w:lang w:val="es-ES"/>
        </w:rPr>
        <w:t>Contrato</w:t>
      </w:r>
      <w:r w:rsidRPr="00CD35FD">
        <w:rPr>
          <w:sz w:val="18"/>
          <w:szCs w:val="18"/>
          <w:lang w:val="es-ES"/>
        </w:rPr>
        <w:t xml:space="preserve">, puede ponerse en contacto con el Comisionado de Nevada a través del número de teléfono gratuito: (888) 872- 3234. Consulte en </w:t>
      </w:r>
      <w:r w:rsidRPr="00CD35FD">
        <w:rPr>
          <w:b/>
          <w:bCs/>
          <w:sz w:val="18"/>
          <w:szCs w:val="18"/>
          <w:lang w:val="es-ES"/>
        </w:rPr>
        <w:t>Su</w:t>
      </w:r>
      <w:r w:rsidRPr="00CD35FD">
        <w:rPr>
          <w:sz w:val="18"/>
          <w:szCs w:val="18"/>
          <w:lang w:val="es-ES"/>
        </w:rPr>
        <w:t xml:space="preserve"> Calendario, recibo de compra o factura el precio de compra de este </w:t>
      </w:r>
      <w:r w:rsidRPr="00CD35FD">
        <w:rPr>
          <w:b/>
          <w:bCs/>
          <w:sz w:val="18"/>
          <w:szCs w:val="18"/>
          <w:lang w:val="es-ES"/>
        </w:rPr>
        <w:t>Contrato</w:t>
      </w:r>
      <w:r w:rsidRPr="00CD35FD">
        <w:rPr>
          <w:lang w:val="es-ES"/>
        </w:rPr>
        <w:t>.</w:t>
      </w:r>
    </w:p>
    <w:p w:rsidR="0044228F" w:rsidRPr="00CD35FD" w:rsidRDefault="00291C9A">
      <w:pPr>
        <w:spacing w:before="61"/>
        <w:ind w:left="251" w:right="333" w:hanging="1"/>
        <w:jc w:val="both"/>
        <w:rPr>
          <w:sz w:val="20"/>
          <w:lang w:val="es-ES"/>
        </w:rPr>
      </w:pPr>
      <w:r w:rsidRPr="00CD35FD">
        <w:rPr>
          <w:b/>
          <w:sz w:val="18"/>
          <w:szCs w:val="18"/>
          <w:u w:val="single"/>
          <w:lang w:val="es-ES"/>
        </w:rPr>
        <w:t>New Jersey</w:t>
      </w:r>
      <w:r w:rsidRPr="00CD35FD">
        <w:rPr>
          <w:b/>
          <w:sz w:val="18"/>
          <w:szCs w:val="18"/>
          <w:lang w:val="es-ES"/>
        </w:rPr>
        <w:t>:</w:t>
      </w:r>
      <w:r w:rsidRPr="00CD35FD">
        <w:rPr>
          <w:b/>
          <w:spacing w:val="40"/>
          <w:sz w:val="20"/>
          <w:lang w:val="es-ES"/>
        </w:rPr>
        <w:t xml:space="preserve"> </w:t>
      </w:r>
      <w:r w:rsidRPr="00CD35FD">
        <w:rPr>
          <w:sz w:val="18"/>
          <w:szCs w:val="18"/>
          <w:lang w:val="es-ES"/>
        </w:rPr>
        <w:t xml:space="preserve">La sección </w:t>
      </w:r>
      <w:r w:rsidRPr="00DF0FDB">
        <w:rPr>
          <w:b/>
          <w:sz w:val="18"/>
          <w:szCs w:val="18"/>
          <w:lang w:val="es-ES"/>
        </w:rPr>
        <w:t>CANCELACIÓN</w:t>
      </w:r>
      <w:r w:rsidRPr="00DF0FDB">
        <w:rPr>
          <w:b/>
          <w:spacing w:val="-5"/>
          <w:sz w:val="18"/>
          <w:szCs w:val="18"/>
          <w:lang w:val="es-ES"/>
        </w:rPr>
        <w:t xml:space="preserve"> </w:t>
      </w:r>
      <w:r w:rsidRPr="00DF0FDB">
        <w:rPr>
          <w:b/>
          <w:sz w:val="18"/>
          <w:szCs w:val="18"/>
          <w:lang w:val="es-ES"/>
        </w:rPr>
        <w:t>DEL CONTRATO</w:t>
      </w:r>
      <w:r w:rsidRPr="00CD35FD">
        <w:rPr>
          <w:b/>
          <w:spacing w:val="-5"/>
          <w:sz w:val="20"/>
          <w:lang w:val="es-ES"/>
        </w:rPr>
        <w:t xml:space="preserve"> </w:t>
      </w:r>
      <w:r w:rsidRPr="00CD35FD">
        <w:rPr>
          <w:sz w:val="18"/>
          <w:szCs w:val="18"/>
          <w:lang w:val="es-ES"/>
        </w:rPr>
        <w:t xml:space="preserve">se modifica como sigue: Se aplicará una penalización del diez por ciento (10%) mensual a las devoluciones no abonadas o acreditadas en el plazo de cuarenta y cinco (45) días a partir de la recepción del </w:t>
      </w:r>
      <w:r w:rsidRPr="00CD35FD">
        <w:rPr>
          <w:b/>
          <w:bCs/>
          <w:sz w:val="18"/>
          <w:szCs w:val="18"/>
          <w:lang w:val="es-ES"/>
        </w:rPr>
        <w:t>Contrato</w:t>
      </w:r>
      <w:r w:rsidRPr="00CD35FD">
        <w:rPr>
          <w:sz w:val="18"/>
          <w:szCs w:val="18"/>
          <w:lang w:val="es-ES"/>
        </w:rPr>
        <w:t xml:space="preserve"> devuelto</w:t>
      </w:r>
      <w:r w:rsidRPr="00CD35FD">
        <w:rPr>
          <w:sz w:val="20"/>
          <w:lang w:val="es-ES"/>
        </w:rPr>
        <w:t>.</w:t>
      </w:r>
    </w:p>
    <w:p w:rsidR="0044228F" w:rsidRPr="00CD35FD" w:rsidRDefault="00291C9A">
      <w:pPr>
        <w:pStyle w:val="BodyText"/>
        <w:spacing w:before="59"/>
        <w:ind w:left="251" w:right="330"/>
        <w:jc w:val="both"/>
        <w:rPr>
          <w:lang w:val="es-ES"/>
        </w:rPr>
      </w:pPr>
      <w:r w:rsidRPr="00CD35FD">
        <w:rPr>
          <w:b/>
          <w:sz w:val="18"/>
          <w:szCs w:val="18"/>
          <w:u w:val="single"/>
          <w:lang w:val="es-ES"/>
        </w:rPr>
        <w:t>New México</w:t>
      </w:r>
      <w:r w:rsidRPr="00CD35FD">
        <w:rPr>
          <w:sz w:val="18"/>
          <w:szCs w:val="18"/>
          <w:lang w:val="es-ES"/>
        </w:rPr>
        <w:t>:</w:t>
      </w:r>
      <w:r w:rsidRPr="00CD35FD">
        <w:rPr>
          <w:spacing w:val="40"/>
          <w:lang w:val="es-ES"/>
        </w:rPr>
        <w:t xml:space="preserve"> </w:t>
      </w:r>
      <w:r w:rsidRPr="00CD35FD">
        <w:rPr>
          <w:sz w:val="18"/>
          <w:szCs w:val="18"/>
          <w:lang w:val="es-ES"/>
        </w:rPr>
        <w:t xml:space="preserve">La sección </w:t>
      </w:r>
      <w:r w:rsidRPr="00DF0FDB">
        <w:rPr>
          <w:b/>
          <w:sz w:val="18"/>
          <w:szCs w:val="18"/>
          <w:lang w:val="es-ES"/>
        </w:rPr>
        <w:t>CANCELACIÓN</w:t>
      </w:r>
      <w:r w:rsidRPr="00DF0FDB">
        <w:rPr>
          <w:b/>
          <w:spacing w:val="-5"/>
          <w:sz w:val="18"/>
          <w:szCs w:val="18"/>
          <w:lang w:val="es-ES"/>
        </w:rPr>
        <w:t xml:space="preserve"> </w:t>
      </w:r>
      <w:r w:rsidRPr="00DF0FDB">
        <w:rPr>
          <w:b/>
          <w:sz w:val="18"/>
          <w:szCs w:val="18"/>
          <w:lang w:val="es-ES"/>
        </w:rPr>
        <w:t>DEL CONTRATO</w:t>
      </w:r>
      <w:r w:rsidRPr="00CD35FD">
        <w:rPr>
          <w:b/>
          <w:spacing w:val="-5"/>
          <w:lang w:val="es-ES"/>
        </w:rPr>
        <w:t xml:space="preserve"> </w:t>
      </w:r>
      <w:r w:rsidRPr="00CD35FD">
        <w:rPr>
          <w:sz w:val="18"/>
          <w:szCs w:val="18"/>
          <w:lang w:val="es-ES"/>
        </w:rPr>
        <w:t xml:space="preserve">se modifica como sigue: </w:t>
      </w:r>
      <w:r w:rsidRPr="00CD35FD">
        <w:rPr>
          <w:b/>
          <w:bCs/>
          <w:sz w:val="18"/>
          <w:szCs w:val="18"/>
          <w:lang w:val="es-ES"/>
        </w:rPr>
        <w:t>Nosotros</w:t>
      </w:r>
      <w:r w:rsidRPr="00CD35FD">
        <w:rPr>
          <w:sz w:val="18"/>
          <w:szCs w:val="18"/>
          <w:lang w:val="es-ES"/>
        </w:rPr>
        <w:t xml:space="preserve"> no podremos cancelar el presente </w:t>
      </w:r>
      <w:r w:rsidRPr="00CD35FD">
        <w:rPr>
          <w:b/>
          <w:bCs/>
          <w:sz w:val="18"/>
          <w:szCs w:val="18"/>
          <w:lang w:val="es-ES"/>
        </w:rPr>
        <w:t>Contrato</w:t>
      </w:r>
      <w:r w:rsidRPr="00CD35FD">
        <w:rPr>
          <w:sz w:val="18"/>
          <w:szCs w:val="18"/>
          <w:lang w:val="es-ES"/>
        </w:rPr>
        <w:t xml:space="preserve"> sin </w:t>
      </w:r>
      <w:r w:rsidRPr="00CD35FD">
        <w:rPr>
          <w:b/>
          <w:bCs/>
          <w:sz w:val="18"/>
          <w:szCs w:val="18"/>
          <w:lang w:val="es-ES"/>
        </w:rPr>
        <w:t>notificárselo</w:t>
      </w:r>
      <w:r w:rsidRPr="00CD35FD">
        <w:rPr>
          <w:sz w:val="18"/>
          <w:szCs w:val="18"/>
          <w:lang w:val="es-ES"/>
        </w:rPr>
        <w:t xml:space="preserve"> por escrito al menos quince (15) días antes de la fecha efectiva de cancelación. Dicha notificación deberá incluir la fecha efectiva de cancelación y el motivo de la misma. Si este </w:t>
      </w:r>
      <w:r w:rsidRPr="00CD35FD">
        <w:rPr>
          <w:b/>
          <w:bCs/>
          <w:sz w:val="18"/>
          <w:szCs w:val="18"/>
          <w:lang w:val="es-ES"/>
        </w:rPr>
        <w:t>Contrato</w:t>
      </w:r>
      <w:r w:rsidRPr="00CD35FD">
        <w:rPr>
          <w:sz w:val="18"/>
          <w:szCs w:val="18"/>
          <w:lang w:val="es-ES"/>
        </w:rPr>
        <w:t xml:space="preserve"> ha estado en vigor durante un período de setenta (70) días, </w:t>
      </w:r>
      <w:r w:rsidRPr="00CD35FD">
        <w:rPr>
          <w:b/>
          <w:bCs/>
          <w:sz w:val="18"/>
          <w:szCs w:val="18"/>
          <w:lang w:val="es-ES"/>
        </w:rPr>
        <w:t>Nosotros</w:t>
      </w:r>
      <w:r w:rsidRPr="00CD35FD">
        <w:rPr>
          <w:sz w:val="18"/>
          <w:szCs w:val="18"/>
          <w:lang w:val="es-ES"/>
        </w:rPr>
        <w:t xml:space="preserve"> no podremos cancelarlo antes de que expire el plazo del </w:t>
      </w:r>
      <w:r w:rsidRPr="00CD35FD">
        <w:rPr>
          <w:b/>
          <w:bCs/>
          <w:sz w:val="18"/>
          <w:szCs w:val="18"/>
          <w:lang w:val="es-ES"/>
        </w:rPr>
        <w:t>Contrato</w:t>
      </w:r>
      <w:r w:rsidRPr="00CD35FD">
        <w:rPr>
          <w:sz w:val="18"/>
          <w:szCs w:val="18"/>
          <w:lang w:val="es-ES"/>
        </w:rPr>
        <w:t xml:space="preserve"> o un (1) año, lo que ocurra primero, a menos que 1) </w:t>
      </w:r>
      <w:r w:rsidRPr="00CD35FD">
        <w:rPr>
          <w:b/>
          <w:bCs/>
          <w:sz w:val="18"/>
          <w:szCs w:val="18"/>
          <w:lang w:val="es-ES"/>
        </w:rPr>
        <w:t>Usted</w:t>
      </w:r>
      <w:r w:rsidRPr="00CD35FD">
        <w:rPr>
          <w:sz w:val="18"/>
          <w:szCs w:val="18"/>
          <w:lang w:val="es-ES"/>
        </w:rPr>
        <w:t xml:space="preserve"> no pague cualquier cantidad adeudada; 2) </w:t>
      </w:r>
      <w:r w:rsidRPr="00CD35FD">
        <w:rPr>
          <w:b/>
          <w:bCs/>
          <w:sz w:val="18"/>
          <w:szCs w:val="18"/>
          <w:lang w:val="es-ES"/>
        </w:rPr>
        <w:t>Usted</w:t>
      </w:r>
      <w:r w:rsidRPr="00CD35FD">
        <w:rPr>
          <w:sz w:val="18"/>
          <w:szCs w:val="18"/>
          <w:lang w:val="es-ES"/>
        </w:rPr>
        <w:t xml:space="preserve"> sea condenado por un delito que resulte en un aumento del servicio requerido bajo el </w:t>
      </w:r>
      <w:r w:rsidRPr="00CD35FD">
        <w:rPr>
          <w:b/>
          <w:bCs/>
          <w:sz w:val="18"/>
          <w:szCs w:val="18"/>
          <w:lang w:val="es-ES"/>
        </w:rPr>
        <w:t>Contrato</w:t>
      </w:r>
      <w:r w:rsidRPr="00CD35FD">
        <w:rPr>
          <w:sz w:val="18"/>
          <w:szCs w:val="18"/>
          <w:lang w:val="es-ES"/>
        </w:rPr>
        <w:t xml:space="preserve">; 3) </w:t>
      </w:r>
      <w:r w:rsidRPr="00CD35FD">
        <w:rPr>
          <w:b/>
          <w:bCs/>
          <w:sz w:val="18"/>
          <w:szCs w:val="18"/>
          <w:lang w:val="es-ES"/>
        </w:rPr>
        <w:t>Usted</w:t>
      </w:r>
      <w:r w:rsidRPr="00CD35FD">
        <w:rPr>
          <w:sz w:val="18"/>
          <w:szCs w:val="18"/>
          <w:lang w:val="es-ES"/>
        </w:rPr>
        <w:t xml:space="preserve"> incurra en fraude o tergiversación material en la obtención de este </w:t>
      </w:r>
      <w:r w:rsidRPr="00CD35FD">
        <w:rPr>
          <w:b/>
          <w:bCs/>
          <w:sz w:val="18"/>
          <w:szCs w:val="18"/>
          <w:lang w:val="es-ES"/>
        </w:rPr>
        <w:t>Contrato</w:t>
      </w:r>
      <w:r w:rsidRPr="00CD35FD">
        <w:rPr>
          <w:sz w:val="18"/>
          <w:szCs w:val="18"/>
          <w:lang w:val="es-ES"/>
        </w:rPr>
        <w:t xml:space="preserve">; o 4) </w:t>
      </w:r>
      <w:r w:rsidRPr="00CD35FD">
        <w:rPr>
          <w:b/>
          <w:bCs/>
          <w:sz w:val="18"/>
          <w:szCs w:val="18"/>
          <w:lang w:val="es-ES"/>
        </w:rPr>
        <w:t>Usted</w:t>
      </w:r>
      <w:r w:rsidRPr="00CD35FD">
        <w:rPr>
          <w:sz w:val="18"/>
          <w:szCs w:val="18"/>
          <w:lang w:val="es-ES"/>
        </w:rPr>
        <w:t xml:space="preserve"> cometa cualquier acto, omisión o violación de cualquiera de los términos de este </w:t>
      </w:r>
      <w:r w:rsidRPr="00CD35FD">
        <w:rPr>
          <w:b/>
          <w:bCs/>
          <w:sz w:val="18"/>
          <w:szCs w:val="18"/>
          <w:lang w:val="es-ES"/>
        </w:rPr>
        <w:t>Contrato</w:t>
      </w:r>
      <w:r w:rsidRPr="00CD35FD">
        <w:rPr>
          <w:sz w:val="18"/>
          <w:szCs w:val="18"/>
          <w:lang w:val="es-ES"/>
        </w:rPr>
        <w:t xml:space="preserve"> después de la fecha de vigencia de este </w:t>
      </w:r>
      <w:r w:rsidRPr="00CD35FD">
        <w:rPr>
          <w:b/>
          <w:bCs/>
          <w:sz w:val="18"/>
          <w:szCs w:val="18"/>
          <w:lang w:val="es-ES"/>
        </w:rPr>
        <w:t>Contrato</w:t>
      </w:r>
      <w:r w:rsidRPr="00CD35FD">
        <w:rPr>
          <w:sz w:val="18"/>
          <w:szCs w:val="18"/>
          <w:lang w:val="es-ES"/>
        </w:rPr>
        <w:t xml:space="preserve"> que aumente sustancial y materialmente el servicio requerido bajo este </w:t>
      </w:r>
      <w:r w:rsidRPr="00CD35FD">
        <w:rPr>
          <w:b/>
          <w:bCs/>
          <w:sz w:val="18"/>
          <w:szCs w:val="18"/>
          <w:lang w:val="es-ES"/>
        </w:rPr>
        <w:t>Contrato</w:t>
      </w:r>
      <w:r w:rsidRPr="00CD35FD">
        <w:rPr>
          <w:sz w:val="18"/>
          <w:szCs w:val="18"/>
          <w:lang w:val="es-ES"/>
        </w:rPr>
        <w:t xml:space="preserve">. Se aplicará una penalización del diez por ciento (10%) mensual a los reembolsos no abonados o acreditados en un plazo de sesenta (60) días a partir de la recepción de un </w:t>
      </w:r>
      <w:r w:rsidRPr="00CD35FD">
        <w:rPr>
          <w:b/>
          <w:bCs/>
          <w:sz w:val="18"/>
          <w:szCs w:val="18"/>
          <w:lang w:val="es-ES"/>
        </w:rPr>
        <w:t>Contrato</w:t>
      </w:r>
      <w:r w:rsidRPr="00CD35FD">
        <w:rPr>
          <w:sz w:val="18"/>
          <w:szCs w:val="18"/>
          <w:lang w:val="es-ES"/>
        </w:rPr>
        <w:t xml:space="preserve"> devuelto</w:t>
      </w:r>
      <w:r w:rsidRPr="00CD35FD">
        <w:rPr>
          <w:lang w:val="es-ES"/>
        </w:rPr>
        <w:t>.</w:t>
      </w:r>
    </w:p>
    <w:p w:rsidR="0044228F" w:rsidRPr="00CD35FD" w:rsidRDefault="00291C9A">
      <w:pPr>
        <w:spacing w:before="61"/>
        <w:ind w:left="250" w:right="332"/>
        <w:jc w:val="both"/>
        <w:rPr>
          <w:sz w:val="20"/>
          <w:lang w:val="es-ES"/>
        </w:rPr>
      </w:pPr>
      <w:r w:rsidRPr="00CD35FD">
        <w:rPr>
          <w:b/>
          <w:sz w:val="18"/>
          <w:szCs w:val="18"/>
          <w:u w:val="single"/>
          <w:lang w:val="es-ES"/>
        </w:rPr>
        <w:t>New</w:t>
      </w:r>
      <w:r w:rsidRPr="00CD35FD">
        <w:rPr>
          <w:b/>
          <w:spacing w:val="1"/>
          <w:sz w:val="18"/>
          <w:szCs w:val="18"/>
          <w:u w:val="single"/>
          <w:lang w:val="es-ES"/>
        </w:rPr>
        <w:t xml:space="preserve"> </w:t>
      </w:r>
      <w:r w:rsidRPr="00CD35FD">
        <w:rPr>
          <w:b/>
          <w:sz w:val="18"/>
          <w:szCs w:val="18"/>
          <w:u w:val="single"/>
          <w:lang w:val="es-ES"/>
        </w:rPr>
        <w:t>York</w:t>
      </w:r>
      <w:r w:rsidRPr="00CD35FD">
        <w:rPr>
          <w:sz w:val="18"/>
          <w:szCs w:val="18"/>
          <w:lang w:val="es-ES"/>
        </w:rPr>
        <w:t>:</w:t>
      </w:r>
      <w:r w:rsidRPr="00CD35FD">
        <w:rPr>
          <w:spacing w:val="48"/>
          <w:sz w:val="20"/>
          <w:lang w:val="es-ES"/>
        </w:rPr>
        <w:t xml:space="preserve"> </w:t>
      </w:r>
      <w:r w:rsidRPr="00CD35FD">
        <w:rPr>
          <w:sz w:val="18"/>
          <w:szCs w:val="18"/>
          <w:lang w:val="es-ES"/>
        </w:rPr>
        <w:t xml:space="preserve">La sección </w:t>
      </w:r>
      <w:r w:rsidRPr="00DF0FDB">
        <w:rPr>
          <w:b/>
          <w:sz w:val="18"/>
          <w:szCs w:val="18"/>
          <w:lang w:val="es-ES"/>
        </w:rPr>
        <w:t>CANCELACIÓN</w:t>
      </w:r>
      <w:r w:rsidRPr="00DF0FDB">
        <w:rPr>
          <w:b/>
          <w:spacing w:val="-5"/>
          <w:sz w:val="18"/>
          <w:szCs w:val="18"/>
          <w:lang w:val="es-ES"/>
        </w:rPr>
        <w:t xml:space="preserve"> </w:t>
      </w:r>
      <w:r w:rsidRPr="00DF0FDB">
        <w:rPr>
          <w:b/>
          <w:sz w:val="18"/>
          <w:szCs w:val="18"/>
          <w:lang w:val="es-ES"/>
        </w:rPr>
        <w:t>DEL CONTRATO</w:t>
      </w:r>
      <w:r w:rsidRPr="00CD35FD">
        <w:rPr>
          <w:b/>
          <w:spacing w:val="-5"/>
          <w:sz w:val="20"/>
          <w:lang w:val="es-ES"/>
        </w:rPr>
        <w:t xml:space="preserve"> </w:t>
      </w:r>
      <w:r w:rsidRPr="00CD35FD">
        <w:rPr>
          <w:sz w:val="18"/>
          <w:szCs w:val="18"/>
          <w:lang w:val="es-ES"/>
        </w:rPr>
        <w:t xml:space="preserve">se modifica como sigue: </w:t>
      </w:r>
      <w:r w:rsidRPr="00CD35FD">
        <w:rPr>
          <w:b/>
          <w:bCs/>
          <w:sz w:val="18"/>
          <w:szCs w:val="18"/>
          <w:lang w:val="es-ES"/>
        </w:rPr>
        <w:t>Usted</w:t>
      </w:r>
      <w:r w:rsidRPr="00CD35FD">
        <w:rPr>
          <w:sz w:val="18"/>
          <w:szCs w:val="18"/>
          <w:lang w:val="es-ES"/>
        </w:rPr>
        <w:t xml:space="preserve"> podrá cancelar el presente </w:t>
      </w:r>
      <w:r w:rsidRPr="00CD35FD">
        <w:rPr>
          <w:b/>
          <w:bCs/>
          <w:sz w:val="18"/>
          <w:szCs w:val="18"/>
          <w:lang w:val="es-ES"/>
        </w:rPr>
        <w:t>Contrato</w:t>
      </w:r>
      <w:r w:rsidRPr="00CD35FD">
        <w:rPr>
          <w:sz w:val="18"/>
          <w:szCs w:val="18"/>
          <w:lang w:val="es-ES"/>
        </w:rPr>
        <w:t xml:space="preserve"> en un plazo de veinte (20) días a partir de la fecha en que se le envió a </w:t>
      </w:r>
      <w:r w:rsidRPr="00CD35FD">
        <w:rPr>
          <w:b/>
          <w:bCs/>
          <w:sz w:val="18"/>
          <w:szCs w:val="18"/>
          <w:lang w:val="es-ES"/>
        </w:rPr>
        <w:t>Usted</w:t>
      </w:r>
      <w:r w:rsidRPr="00CD35FD">
        <w:rPr>
          <w:sz w:val="18"/>
          <w:szCs w:val="18"/>
          <w:lang w:val="es-ES"/>
        </w:rPr>
        <w:t xml:space="preserve"> por correo el presente </w:t>
      </w:r>
      <w:r w:rsidRPr="00CD35FD">
        <w:rPr>
          <w:b/>
          <w:bCs/>
          <w:sz w:val="18"/>
          <w:szCs w:val="18"/>
          <w:lang w:val="es-ES"/>
        </w:rPr>
        <w:t>Contrato</w:t>
      </w:r>
      <w:r w:rsidRPr="00CD35FD">
        <w:rPr>
          <w:sz w:val="18"/>
          <w:szCs w:val="18"/>
          <w:lang w:val="es-ES"/>
        </w:rPr>
        <w:t xml:space="preserve"> o en el plazo de diez (10) días a partir de la fecha de entrega si el presente </w:t>
      </w:r>
      <w:r w:rsidRPr="00CD35FD">
        <w:rPr>
          <w:b/>
          <w:bCs/>
          <w:sz w:val="18"/>
          <w:szCs w:val="18"/>
          <w:lang w:val="es-ES"/>
        </w:rPr>
        <w:t>Contrato</w:t>
      </w:r>
      <w:r w:rsidRPr="00CD35FD">
        <w:rPr>
          <w:sz w:val="18"/>
          <w:szCs w:val="18"/>
          <w:lang w:val="es-ES"/>
        </w:rPr>
        <w:t xml:space="preserve"> se le entrega en el momento de la venta o en un plazo más largo permitido por el presente </w:t>
      </w:r>
      <w:r w:rsidRPr="00CD35FD">
        <w:rPr>
          <w:b/>
          <w:bCs/>
          <w:sz w:val="18"/>
          <w:szCs w:val="18"/>
          <w:lang w:val="es-ES"/>
        </w:rPr>
        <w:t>Contrato</w:t>
      </w:r>
      <w:r w:rsidRPr="00CD35FD">
        <w:rPr>
          <w:sz w:val="18"/>
          <w:szCs w:val="18"/>
          <w:lang w:val="es-ES"/>
        </w:rPr>
        <w:t xml:space="preserve"> y si </w:t>
      </w:r>
      <w:r w:rsidRPr="00CD35FD">
        <w:rPr>
          <w:b/>
          <w:bCs/>
          <w:sz w:val="18"/>
          <w:szCs w:val="18"/>
          <w:lang w:val="es-ES"/>
        </w:rPr>
        <w:t xml:space="preserve">Usted </w:t>
      </w:r>
      <w:r w:rsidRPr="00CD35FD">
        <w:rPr>
          <w:sz w:val="18"/>
          <w:szCs w:val="18"/>
          <w:lang w:val="es-ES"/>
        </w:rPr>
        <w:t xml:space="preserve">no ha recibido ningún Servicio, </w:t>
      </w:r>
      <w:r w:rsidRPr="00CD35FD">
        <w:rPr>
          <w:b/>
          <w:bCs/>
          <w:sz w:val="18"/>
          <w:szCs w:val="18"/>
          <w:lang w:val="es-ES"/>
        </w:rPr>
        <w:t xml:space="preserve">Usted </w:t>
      </w:r>
      <w:r w:rsidRPr="00CD35FD">
        <w:rPr>
          <w:sz w:val="18"/>
          <w:szCs w:val="18"/>
          <w:lang w:val="es-ES"/>
        </w:rPr>
        <w:t xml:space="preserve">tendrá derecho a la devolución íntegra del importe abonado por </w:t>
      </w:r>
      <w:r w:rsidRPr="00CD35FD">
        <w:rPr>
          <w:b/>
          <w:bCs/>
          <w:sz w:val="18"/>
          <w:szCs w:val="18"/>
          <w:lang w:val="es-ES"/>
        </w:rPr>
        <w:t>Usted</w:t>
      </w:r>
      <w:r w:rsidRPr="00CD35FD">
        <w:rPr>
          <w:sz w:val="18"/>
          <w:szCs w:val="18"/>
          <w:lang w:val="es-ES"/>
        </w:rPr>
        <w:t xml:space="preserve"> en virtud del presente </w:t>
      </w:r>
      <w:r w:rsidRPr="00CD35FD">
        <w:rPr>
          <w:b/>
          <w:bCs/>
          <w:sz w:val="18"/>
          <w:szCs w:val="18"/>
          <w:lang w:val="es-ES"/>
        </w:rPr>
        <w:t>Contrato</w:t>
      </w:r>
      <w:r w:rsidRPr="00CD35FD">
        <w:rPr>
          <w:sz w:val="18"/>
          <w:szCs w:val="18"/>
          <w:lang w:val="es-ES"/>
        </w:rPr>
        <w:t xml:space="preserve">. Se añadirá una penalización del 10% mensual al reembolso que no se le abone o abone en los treinta (30) días siguientes a la cancelación del presente </w:t>
      </w:r>
      <w:r w:rsidRPr="00CD35FD">
        <w:rPr>
          <w:b/>
          <w:bCs/>
          <w:sz w:val="18"/>
          <w:szCs w:val="18"/>
          <w:lang w:val="es-ES"/>
        </w:rPr>
        <w:t>Contrato.</w:t>
      </w:r>
    </w:p>
    <w:p w:rsidR="0044228F" w:rsidRPr="00CD35FD" w:rsidRDefault="0044228F">
      <w:pPr>
        <w:jc w:val="both"/>
        <w:rPr>
          <w:sz w:val="20"/>
          <w:lang w:val="es-ES"/>
        </w:rPr>
        <w:sectPr w:rsidR="0044228F" w:rsidRPr="00CD35FD">
          <w:pgSz w:w="12240" w:h="15840"/>
          <w:pgMar w:top="760" w:right="380" w:bottom="620" w:left="380" w:header="287" w:footer="347" w:gutter="0"/>
          <w:cols w:space="720"/>
        </w:sectPr>
      </w:pPr>
    </w:p>
    <w:p w:rsidR="0044228F" w:rsidRPr="00CD35FD" w:rsidRDefault="00291C9A" w:rsidP="00291C9A">
      <w:pPr>
        <w:spacing w:line="227" w:lineRule="exact"/>
        <w:ind w:left="251"/>
        <w:jc w:val="both"/>
        <w:rPr>
          <w:lang w:val="es-ES"/>
        </w:rPr>
      </w:pPr>
      <w:r w:rsidRPr="00CD35FD">
        <w:rPr>
          <w:b/>
          <w:sz w:val="18"/>
          <w:szCs w:val="18"/>
          <w:u w:val="single"/>
          <w:lang w:val="es-ES"/>
        </w:rPr>
        <w:lastRenderedPageBreak/>
        <w:t>North Carolina</w:t>
      </w:r>
      <w:r w:rsidRPr="00CD35FD">
        <w:rPr>
          <w:sz w:val="18"/>
          <w:szCs w:val="18"/>
          <w:lang w:val="es-ES"/>
        </w:rPr>
        <w:t>:</w:t>
      </w:r>
      <w:r w:rsidRPr="00CD35FD">
        <w:rPr>
          <w:spacing w:val="40"/>
          <w:sz w:val="20"/>
          <w:lang w:val="es-ES"/>
        </w:rPr>
        <w:t xml:space="preserve"> </w:t>
      </w:r>
      <w:r w:rsidRPr="00CD35FD">
        <w:rPr>
          <w:sz w:val="18"/>
          <w:szCs w:val="18"/>
          <w:lang w:val="es-ES"/>
        </w:rPr>
        <w:t xml:space="preserve">La sección </w:t>
      </w:r>
      <w:r w:rsidRPr="00CD35FD">
        <w:rPr>
          <w:b/>
          <w:sz w:val="18"/>
          <w:szCs w:val="18"/>
          <w:lang w:val="es-ES"/>
        </w:rPr>
        <w:t>CANCELACIÓN</w:t>
      </w:r>
      <w:r w:rsidRPr="00CD35FD">
        <w:rPr>
          <w:b/>
          <w:spacing w:val="-5"/>
          <w:sz w:val="18"/>
          <w:szCs w:val="18"/>
          <w:lang w:val="es-ES"/>
        </w:rPr>
        <w:t xml:space="preserve"> </w:t>
      </w:r>
      <w:r w:rsidRPr="00CD35FD">
        <w:rPr>
          <w:b/>
          <w:sz w:val="18"/>
          <w:szCs w:val="18"/>
          <w:lang w:val="es-ES"/>
        </w:rPr>
        <w:t>DEL CONTRATO</w:t>
      </w:r>
      <w:r w:rsidRPr="00CD35FD">
        <w:rPr>
          <w:b/>
          <w:spacing w:val="-5"/>
          <w:sz w:val="20"/>
          <w:lang w:val="es-ES"/>
        </w:rPr>
        <w:t xml:space="preserve"> </w:t>
      </w:r>
      <w:r w:rsidRPr="00CD35FD">
        <w:rPr>
          <w:sz w:val="18"/>
          <w:szCs w:val="18"/>
          <w:lang w:val="es-ES"/>
        </w:rPr>
        <w:t xml:space="preserve">se modifica como sigue: </w:t>
      </w:r>
      <w:r w:rsidRPr="00CD35FD">
        <w:rPr>
          <w:b/>
          <w:bCs/>
          <w:sz w:val="18"/>
          <w:szCs w:val="18"/>
          <w:lang w:val="es-ES"/>
        </w:rPr>
        <w:t>Nosotros</w:t>
      </w:r>
      <w:r w:rsidRPr="00CD35FD">
        <w:rPr>
          <w:sz w:val="18"/>
          <w:szCs w:val="18"/>
          <w:lang w:val="es-ES"/>
        </w:rPr>
        <w:t xml:space="preserve"> no podremos cancelar el presente </w:t>
      </w:r>
      <w:r w:rsidRPr="00CD35FD">
        <w:rPr>
          <w:b/>
          <w:bCs/>
          <w:sz w:val="18"/>
          <w:szCs w:val="18"/>
          <w:lang w:val="es-ES"/>
        </w:rPr>
        <w:t>Contrato</w:t>
      </w:r>
      <w:r w:rsidRPr="00CD35FD">
        <w:rPr>
          <w:sz w:val="18"/>
          <w:szCs w:val="18"/>
          <w:lang w:val="es-ES"/>
        </w:rPr>
        <w:t xml:space="preserve"> salvo por falta de pago por </w:t>
      </w:r>
      <w:r w:rsidRPr="00CD35FD">
        <w:rPr>
          <w:b/>
          <w:bCs/>
          <w:sz w:val="18"/>
          <w:szCs w:val="18"/>
          <w:lang w:val="es-ES"/>
        </w:rPr>
        <w:t xml:space="preserve">Usted </w:t>
      </w:r>
      <w:r w:rsidRPr="00CD35FD">
        <w:rPr>
          <w:sz w:val="18"/>
          <w:szCs w:val="18"/>
          <w:lang w:val="es-ES"/>
        </w:rPr>
        <w:t xml:space="preserve">o por incumplimiento de cualquiera de los términos y condiciones del mismo. La adquisición de este </w:t>
      </w:r>
      <w:r w:rsidRPr="00CD35FD">
        <w:rPr>
          <w:b/>
          <w:bCs/>
          <w:sz w:val="18"/>
          <w:szCs w:val="18"/>
          <w:lang w:val="es-ES"/>
        </w:rPr>
        <w:t>Contrato</w:t>
      </w:r>
      <w:r w:rsidRPr="00CD35FD">
        <w:rPr>
          <w:sz w:val="18"/>
          <w:szCs w:val="18"/>
          <w:lang w:val="es-ES"/>
        </w:rPr>
        <w:t xml:space="preserve"> no es necesaria ni para comprar ni para obtener financiación para un electrodoméstico</w:t>
      </w:r>
      <w:r w:rsidRPr="00CD35FD">
        <w:rPr>
          <w:lang w:val="es-ES"/>
        </w:rPr>
        <w:t>.</w:t>
      </w:r>
    </w:p>
    <w:p w:rsidR="0044228F" w:rsidRPr="00CD35FD" w:rsidRDefault="00000000">
      <w:pPr>
        <w:pStyle w:val="BodyText"/>
        <w:spacing w:before="59"/>
        <w:ind w:left="251" w:right="325"/>
        <w:jc w:val="both"/>
        <w:rPr>
          <w:sz w:val="18"/>
          <w:szCs w:val="18"/>
          <w:lang w:val="es-ES"/>
        </w:rPr>
      </w:pPr>
      <w:r w:rsidRPr="00DF0FDB">
        <w:rPr>
          <w:b/>
          <w:sz w:val="18"/>
          <w:szCs w:val="18"/>
          <w:u w:val="single"/>
          <w:lang w:val="es-ES"/>
        </w:rPr>
        <w:t>Oklahoma</w:t>
      </w:r>
      <w:r w:rsidRPr="00DF0FDB">
        <w:rPr>
          <w:sz w:val="18"/>
          <w:szCs w:val="18"/>
          <w:lang w:val="es-ES"/>
        </w:rPr>
        <w:t xml:space="preserve">: </w:t>
      </w:r>
      <w:r w:rsidR="00291C9A" w:rsidRPr="00DF0FDB">
        <w:rPr>
          <w:sz w:val="18"/>
          <w:szCs w:val="18"/>
          <w:lang w:val="es-ES"/>
        </w:rPr>
        <w:t xml:space="preserve">El presente </w:t>
      </w:r>
      <w:r w:rsidR="00291C9A" w:rsidRPr="00DF0FDB">
        <w:rPr>
          <w:b/>
          <w:bCs/>
          <w:sz w:val="18"/>
          <w:szCs w:val="18"/>
          <w:lang w:val="es-ES"/>
        </w:rPr>
        <w:t>Contrato</w:t>
      </w:r>
      <w:r w:rsidR="00291C9A" w:rsidRPr="00DF0FDB">
        <w:rPr>
          <w:sz w:val="18"/>
          <w:szCs w:val="18"/>
          <w:lang w:val="es-ES"/>
        </w:rPr>
        <w:t xml:space="preserve"> no es emitido por el fabricante o la empresa mayorista que comercializa el producto. El presente </w:t>
      </w:r>
      <w:r w:rsidR="00291C9A" w:rsidRPr="00DF0FDB">
        <w:rPr>
          <w:b/>
          <w:bCs/>
          <w:sz w:val="18"/>
          <w:szCs w:val="18"/>
          <w:lang w:val="es-ES"/>
        </w:rPr>
        <w:t>Contrato</w:t>
      </w:r>
      <w:r w:rsidR="00291C9A" w:rsidRPr="00DF0FDB">
        <w:rPr>
          <w:sz w:val="18"/>
          <w:szCs w:val="18"/>
          <w:lang w:val="es-ES"/>
        </w:rPr>
        <w:t xml:space="preserve"> no será respetado por dicho fabricante o empresa mayorista. El presente </w:t>
      </w:r>
      <w:r w:rsidR="00291C9A" w:rsidRPr="00DF0FDB">
        <w:rPr>
          <w:b/>
          <w:bCs/>
          <w:sz w:val="18"/>
          <w:szCs w:val="18"/>
          <w:lang w:val="es-ES"/>
        </w:rPr>
        <w:t>Contrato</w:t>
      </w:r>
      <w:r w:rsidR="00291C9A" w:rsidRPr="00DF0FDB">
        <w:rPr>
          <w:sz w:val="18"/>
          <w:szCs w:val="18"/>
          <w:lang w:val="es-ES"/>
        </w:rPr>
        <w:t xml:space="preserve"> no es un contrato de seguro. La cobertura ofrecida en virtud de este </w:t>
      </w:r>
      <w:r w:rsidR="00291C9A" w:rsidRPr="00DF0FDB">
        <w:rPr>
          <w:b/>
          <w:bCs/>
          <w:sz w:val="18"/>
          <w:szCs w:val="18"/>
          <w:lang w:val="es-ES"/>
        </w:rPr>
        <w:t>Contrato</w:t>
      </w:r>
      <w:r w:rsidR="00291C9A" w:rsidRPr="00DF0FDB">
        <w:rPr>
          <w:sz w:val="18"/>
          <w:szCs w:val="18"/>
          <w:lang w:val="es-ES"/>
        </w:rPr>
        <w:t xml:space="preserve"> no está garantizada por la Oklahoma </w:t>
      </w:r>
      <w:proofErr w:type="spellStart"/>
      <w:r w:rsidR="00291C9A" w:rsidRPr="00DF0FDB">
        <w:rPr>
          <w:sz w:val="18"/>
          <w:szCs w:val="18"/>
          <w:lang w:val="es-ES"/>
        </w:rPr>
        <w:t>Insurance</w:t>
      </w:r>
      <w:proofErr w:type="spellEnd"/>
      <w:r w:rsidR="00291C9A" w:rsidRPr="00DF0FDB">
        <w:rPr>
          <w:sz w:val="18"/>
          <w:szCs w:val="18"/>
          <w:lang w:val="es-ES"/>
        </w:rPr>
        <w:t xml:space="preserve"> </w:t>
      </w:r>
      <w:proofErr w:type="spellStart"/>
      <w:r w:rsidR="00291C9A" w:rsidRPr="00DF0FDB">
        <w:rPr>
          <w:sz w:val="18"/>
          <w:szCs w:val="18"/>
          <w:lang w:val="es-ES"/>
        </w:rPr>
        <w:t>Guaranty</w:t>
      </w:r>
      <w:proofErr w:type="spellEnd"/>
      <w:r w:rsidR="00291C9A" w:rsidRPr="00DF0FDB">
        <w:rPr>
          <w:sz w:val="18"/>
          <w:szCs w:val="18"/>
          <w:lang w:val="es-ES"/>
        </w:rPr>
        <w:t xml:space="preserve"> </w:t>
      </w:r>
      <w:proofErr w:type="spellStart"/>
      <w:r w:rsidR="00291C9A" w:rsidRPr="00DF0FDB">
        <w:rPr>
          <w:sz w:val="18"/>
          <w:szCs w:val="18"/>
          <w:lang w:val="es-ES"/>
        </w:rPr>
        <w:t>Association</w:t>
      </w:r>
      <w:proofErr w:type="spellEnd"/>
      <w:r w:rsidR="00291C9A" w:rsidRPr="00DF0FDB">
        <w:rPr>
          <w:sz w:val="18"/>
          <w:szCs w:val="18"/>
          <w:lang w:val="es-ES"/>
        </w:rPr>
        <w:t xml:space="preserve">. CGA SC </w:t>
      </w:r>
      <w:proofErr w:type="spellStart"/>
      <w:r w:rsidR="00291C9A" w:rsidRPr="00DF0FDB">
        <w:rPr>
          <w:sz w:val="18"/>
          <w:szCs w:val="18"/>
          <w:lang w:val="es-ES"/>
        </w:rPr>
        <w:t>Provider</w:t>
      </w:r>
      <w:proofErr w:type="spellEnd"/>
      <w:r w:rsidR="00291C9A" w:rsidRPr="00DF0FDB">
        <w:rPr>
          <w:sz w:val="18"/>
          <w:szCs w:val="18"/>
          <w:lang w:val="es-ES"/>
        </w:rPr>
        <w:t xml:space="preserve"> </w:t>
      </w:r>
      <w:proofErr w:type="spellStart"/>
      <w:r w:rsidR="00291C9A" w:rsidRPr="00DF0FDB">
        <w:rPr>
          <w:sz w:val="18"/>
          <w:szCs w:val="18"/>
          <w:lang w:val="es-ES"/>
        </w:rPr>
        <w:t>Services</w:t>
      </w:r>
      <w:proofErr w:type="spellEnd"/>
      <w:r w:rsidR="00291C9A" w:rsidRPr="00DF0FDB">
        <w:rPr>
          <w:sz w:val="18"/>
          <w:szCs w:val="18"/>
          <w:lang w:val="es-ES"/>
        </w:rPr>
        <w:t>, INC. es un proveedor de garantías de servicio</w:t>
      </w:r>
      <w:r w:rsidR="00DF0FDB" w:rsidRPr="00DF0FDB">
        <w:rPr>
          <w:sz w:val="18"/>
          <w:szCs w:val="18"/>
          <w:lang w:val="es-ES"/>
        </w:rPr>
        <w:t xml:space="preserve"> </w:t>
      </w:r>
      <w:r w:rsidR="00291C9A" w:rsidRPr="00DF0FDB">
        <w:rPr>
          <w:sz w:val="18"/>
          <w:szCs w:val="18"/>
          <w:lang w:val="es-ES"/>
        </w:rPr>
        <w:t xml:space="preserve">para el hogar autorizado en el estado de Oklahoma. </w:t>
      </w:r>
      <w:r w:rsidR="00291C9A" w:rsidRPr="00DF0FDB">
        <w:rPr>
          <w:b/>
          <w:bCs/>
          <w:sz w:val="18"/>
          <w:szCs w:val="18"/>
          <w:lang w:val="es-ES"/>
        </w:rPr>
        <w:t>Nuestro</w:t>
      </w:r>
      <w:r w:rsidR="00291C9A" w:rsidRPr="00DF0FDB">
        <w:rPr>
          <w:sz w:val="18"/>
          <w:szCs w:val="18"/>
          <w:lang w:val="es-ES"/>
        </w:rPr>
        <w:t xml:space="preserve"> número de identificación de Oklahoma es 516888109. Si la Propiedad asegurada se encuentra bajo </w:t>
      </w:r>
      <w:r w:rsidR="00291C9A" w:rsidRPr="00DF0FDB">
        <w:rPr>
          <w:b/>
          <w:bCs/>
          <w:sz w:val="18"/>
          <w:szCs w:val="18"/>
          <w:lang w:val="es-ES"/>
        </w:rPr>
        <w:t>Nuestra</w:t>
      </w:r>
      <w:r w:rsidR="00291C9A" w:rsidRPr="00DF0FDB">
        <w:rPr>
          <w:sz w:val="18"/>
          <w:szCs w:val="18"/>
          <w:lang w:val="es-ES"/>
        </w:rPr>
        <w:t xml:space="preserve"> custodia y el presente </w:t>
      </w:r>
      <w:r w:rsidR="00291C9A" w:rsidRPr="00DF0FDB">
        <w:rPr>
          <w:b/>
          <w:bCs/>
          <w:sz w:val="18"/>
          <w:szCs w:val="18"/>
          <w:lang w:val="es-ES"/>
        </w:rPr>
        <w:t>Contrato</w:t>
      </w:r>
      <w:r w:rsidR="00291C9A" w:rsidRPr="00DF0FDB">
        <w:rPr>
          <w:sz w:val="18"/>
          <w:szCs w:val="18"/>
          <w:lang w:val="es-ES"/>
        </w:rPr>
        <w:t xml:space="preserve"> vence, éste se prorrogará automáticamente hasta que se completen las reparaciones. La sección </w:t>
      </w:r>
      <w:r w:rsidR="00291C9A" w:rsidRPr="00DF0FDB">
        <w:rPr>
          <w:b/>
          <w:bCs/>
          <w:sz w:val="18"/>
          <w:szCs w:val="18"/>
          <w:lang w:val="es-ES"/>
        </w:rPr>
        <w:t>CANCELACIÓN DEL CONTRATO</w:t>
      </w:r>
      <w:r w:rsidR="00291C9A" w:rsidRPr="00DF0FDB">
        <w:rPr>
          <w:sz w:val="18"/>
          <w:szCs w:val="18"/>
          <w:lang w:val="es-ES"/>
        </w:rPr>
        <w:t xml:space="preserve"> se modifica de la siguiente manera: En caso de que </w:t>
      </w:r>
      <w:r w:rsidR="00291C9A" w:rsidRPr="00DF0FDB">
        <w:rPr>
          <w:b/>
          <w:bCs/>
          <w:sz w:val="18"/>
          <w:szCs w:val="18"/>
          <w:lang w:val="es-ES"/>
        </w:rPr>
        <w:t>Usted</w:t>
      </w:r>
      <w:r w:rsidR="00291C9A" w:rsidRPr="00DF0FDB">
        <w:rPr>
          <w:sz w:val="18"/>
          <w:szCs w:val="18"/>
          <w:lang w:val="es-ES"/>
        </w:rPr>
        <w:t xml:space="preserve"> cancele e</w:t>
      </w:r>
      <w:r w:rsidR="00DF0FDB" w:rsidRPr="00DF0FDB">
        <w:rPr>
          <w:sz w:val="18"/>
          <w:szCs w:val="18"/>
          <w:lang w:val="es-ES"/>
        </w:rPr>
        <w:t>l presente</w:t>
      </w:r>
      <w:r w:rsidR="00291C9A" w:rsidRPr="00DF0FDB">
        <w:rPr>
          <w:sz w:val="18"/>
          <w:szCs w:val="18"/>
          <w:lang w:val="es-ES"/>
        </w:rPr>
        <w:t xml:space="preserve"> </w:t>
      </w:r>
      <w:r w:rsidR="00291C9A" w:rsidRPr="00DF0FDB">
        <w:rPr>
          <w:b/>
          <w:bCs/>
          <w:sz w:val="18"/>
          <w:szCs w:val="18"/>
          <w:lang w:val="es-ES"/>
        </w:rPr>
        <w:t>Contrato</w:t>
      </w:r>
      <w:r w:rsidR="00291C9A" w:rsidRPr="00DF0FDB">
        <w:rPr>
          <w:sz w:val="18"/>
          <w:szCs w:val="18"/>
          <w:lang w:val="es-ES"/>
        </w:rPr>
        <w:t xml:space="preserve">, la devolución de la prima se basará en el noventa por ciento (90%) de la prima prorrateada no devengada, menos las reclamaciones que se hayan pagado o menos el coste de las reparaciones realizadas en su nombre. En caso de que </w:t>
      </w:r>
      <w:r w:rsidR="00291C9A" w:rsidRPr="00DF0FDB">
        <w:rPr>
          <w:b/>
          <w:bCs/>
          <w:sz w:val="18"/>
          <w:szCs w:val="18"/>
          <w:lang w:val="es-ES"/>
        </w:rPr>
        <w:t xml:space="preserve">Nosotros </w:t>
      </w:r>
      <w:r w:rsidR="00291C9A" w:rsidRPr="00DF0FDB">
        <w:rPr>
          <w:sz w:val="18"/>
          <w:szCs w:val="18"/>
          <w:lang w:val="es-ES"/>
        </w:rPr>
        <w:t xml:space="preserve">cancelemos el presente </w:t>
      </w:r>
      <w:r w:rsidR="00291C9A" w:rsidRPr="00DF0FDB">
        <w:rPr>
          <w:b/>
          <w:bCs/>
          <w:sz w:val="18"/>
          <w:szCs w:val="18"/>
          <w:lang w:val="es-ES"/>
        </w:rPr>
        <w:t>Contrato</w:t>
      </w:r>
      <w:r w:rsidR="00291C9A" w:rsidRPr="00DF0FDB">
        <w:rPr>
          <w:sz w:val="18"/>
          <w:szCs w:val="18"/>
          <w:lang w:val="es-ES"/>
        </w:rPr>
        <w:t xml:space="preserve">, la devolución de la prima se basará en el cien por cien (100%) de la prima prorrateada no devengada, menos las reclamaciones que se hayan pagado o menos el coste de las reparaciones realizadas en </w:t>
      </w:r>
      <w:r w:rsidR="00291C9A" w:rsidRPr="00DF0FDB">
        <w:rPr>
          <w:b/>
          <w:bCs/>
          <w:sz w:val="18"/>
          <w:szCs w:val="18"/>
          <w:lang w:val="es-ES"/>
        </w:rPr>
        <w:t>Su</w:t>
      </w:r>
      <w:r w:rsidR="00291C9A" w:rsidRPr="00DF0FDB">
        <w:rPr>
          <w:sz w:val="18"/>
          <w:szCs w:val="18"/>
          <w:lang w:val="es-ES"/>
        </w:rPr>
        <w:t xml:space="preserve"> nombre. ARBITRAJE - Aunque el arbitraje es obligatorio, el resultado de cualquier arbitraje no será vinculante para las partes, y cualquiera de las partes tendrá derecho, tras el arbitraje, a rechazar el laudo arbitral y presentar una demanda ante un tribunal de distrito de Oklahoma</w:t>
      </w:r>
      <w:r w:rsidRPr="00DF0FDB">
        <w:rPr>
          <w:sz w:val="18"/>
          <w:szCs w:val="18"/>
          <w:lang w:val="es-ES"/>
        </w:rPr>
        <w:t>.</w:t>
      </w:r>
    </w:p>
    <w:p w:rsidR="0044228F" w:rsidRPr="00CD35FD" w:rsidRDefault="00000000">
      <w:pPr>
        <w:spacing w:before="60"/>
        <w:ind w:left="251" w:right="331"/>
        <w:jc w:val="both"/>
        <w:rPr>
          <w:sz w:val="20"/>
          <w:lang w:val="es-ES"/>
        </w:rPr>
      </w:pPr>
      <w:r w:rsidRPr="00F66798">
        <w:rPr>
          <w:noProof/>
          <w:sz w:val="18"/>
          <w:szCs w:val="18"/>
          <w:lang w:val="es-ES"/>
        </w:rPr>
        <w:drawing>
          <wp:anchor distT="0" distB="0" distL="0" distR="0" simplePos="0" relativeHeight="487286784" behindDoc="1" locked="0" layoutInCell="1" allowOverlap="1">
            <wp:simplePos x="0" y="0"/>
            <wp:positionH relativeFrom="page">
              <wp:posOffset>1544955</wp:posOffset>
            </wp:positionH>
            <wp:positionV relativeFrom="paragraph">
              <wp:posOffset>73042</wp:posOffset>
            </wp:positionV>
            <wp:extent cx="4680572" cy="453897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4680572" cy="4538975"/>
                    </a:xfrm>
                    <a:prstGeom prst="rect">
                      <a:avLst/>
                    </a:prstGeom>
                  </pic:spPr>
                </pic:pic>
              </a:graphicData>
            </a:graphic>
          </wp:anchor>
        </w:drawing>
      </w:r>
      <w:r w:rsidR="00291C9A" w:rsidRPr="00F66798">
        <w:rPr>
          <w:b/>
          <w:sz w:val="18"/>
          <w:szCs w:val="18"/>
          <w:u w:val="single"/>
          <w:lang w:val="es-ES"/>
        </w:rPr>
        <w:t>Oregón</w:t>
      </w:r>
      <w:r w:rsidR="00291C9A" w:rsidRPr="00CD35FD">
        <w:rPr>
          <w:b/>
          <w:sz w:val="20"/>
          <w:lang w:val="es-ES"/>
        </w:rPr>
        <w:t xml:space="preserve">: </w:t>
      </w:r>
      <w:r w:rsidR="00291C9A" w:rsidRPr="00CD35FD">
        <w:rPr>
          <w:sz w:val="18"/>
          <w:szCs w:val="18"/>
          <w:lang w:val="es-ES"/>
        </w:rPr>
        <w:t xml:space="preserve">A menos que las leyes del estado en el que se encuentra el inmueble asegurado exijan lo contrario, este </w:t>
      </w:r>
      <w:r w:rsidR="00291C9A" w:rsidRPr="00CD35FD">
        <w:rPr>
          <w:b/>
          <w:bCs/>
          <w:sz w:val="18"/>
          <w:szCs w:val="18"/>
          <w:lang w:val="es-ES"/>
        </w:rPr>
        <w:t>Contrato</w:t>
      </w:r>
      <w:r w:rsidR="00291C9A" w:rsidRPr="00CD35FD">
        <w:rPr>
          <w:sz w:val="18"/>
          <w:szCs w:val="18"/>
          <w:lang w:val="es-ES"/>
        </w:rPr>
        <w:t xml:space="preserve"> se regirá, interpretará y aplicará de acuerdo con las leyes del Estado de Oregón, sin tener en cuenta los principios de conflicto de leyes. En caso de incumplimiento del </w:t>
      </w:r>
      <w:r w:rsidR="00291C9A" w:rsidRPr="00CD35FD">
        <w:rPr>
          <w:b/>
          <w:bCs/>
          <w:sz w:val="18"/>
          <w:szCs w:val="18"/>
          <w:lang w:val="es-ES"/>
        </w:rPr>
        <w:t>Contrato</w:t>
      </w:r>
      <w:r w:rsidR="00291C9A" w:rsidRPr="00CD35FD">
        <w:rPr>
          <w:sz w:val="18"/>
          <w:szCs w:val="18"/>
          <w:lang w:val="es-ES"/>
        </w:rPr>
        <w:t xml:space="preserve"> por parte del Obligado, el asegurador pagará en nombre del </w:t>
      </w:r>
      <w:r w:rsidR="00291C9A" w:rsidRPr="00CD35FD">
        <w:rPr>
          <w:b/>
          <w:bCs/>
          <w:sz w:val="18"/>
          <w:szCs w:val="18"/>
          <w:lang w:val="es-ES"/>
        </w:rPr>
        <w:t>Obligado</w:t>
      </w:r>
      <w:r w:rsidR="00291C9A" w:rsidRPr="00CD35FD">
        <w:rPr>
          <w:sz w:val="18"/>
          <w:szCs w:val="18"/>
          <w:lang w:val="es-ES"/>
        </w:rPr>
        <w:t xml:space="preserve"> cualquier suma que el </w:t>
      </w:r>
      <w:r w:rsidR="00291C9A" w:rsidRPr="00CD35FD">
        <w:rPr>
          <w:b/>
          <w:bCs/>
          <w:sz w:val="18"/>
          <w:szCs w:val="18"/>
          <w:lang w:val="es-ES"/>
        </w:rPr>
        <w:t>Obligado</w:t>
      </w:r>
      <w:r w:rsidR="00291C9A" w:rsidRPr="00CD35FD">
        <w:rPr>
          <w:sz w:val="18"/>
          <w:szCs w:val="18"/>
          <w:lang w:val="es-ES"/>
        </w:rPr>
        <w:t xml:space="preserve"> esté legalmente obligado a pagar y cualquier servicio que el </w:t>
      </w:r>
      <w:r w:rsidR="00291C9A" w:rsidRPr="00CD35FD">
        <w:rPr>
          <w:b/>
          <w:bCs/>
          <w:sz w:val="18"/>
          <w:szCs w:val="18"/>
          <w:lang w:val="es-ES"/>
        </w:rPr>
        <w:t>Obligado</w:t>
      </w:r>
      <w:r w:rsidR="00291C9A" w:rsidRPr="00CD35FD">
        <w:rPr>
          <w:sz w:val="18"/>
          <w:szCs w:val="18"/>
          <w:lang w:val="es-ES"/>
        </w:rPr>
        <w:t xml:space="preserve"> esté legalmente obligado a realizar. La rescisión de la póliza de reembolso no se producirá hasta que se haya enviado por correo o entregado una notificación de rescisión al director del Departamento de Servicios al Consumidor y a las Empresas. Esta notificación deberá enviarse por correo o entregarse al menos treinta (30) días antes de la fecha de rescisión. La sección </w:t>
      </w:r>
      <w:r w:rsidR="00291C9A" w:rsidRPr="00CD35FD">
        <w:rPr>
          <w:b/>
          <w:bCs/>
          <w:sz w:val="18"/>
          <w:szCs w:val="18"/>
          <w:lang w:val="es-ES"/>
        </w:rPr>
        <w:t>CANCELACIÓN DEL CONTRATO</w:t>
      </w:r>
      <w:r w:rsidR="00291C9A" w:rsidRPr="00CD35FD">
        <w:rPr>
          <w:sz w:val="18"/>
          <w:szCs w:val="18"/>
          <w:lang w:val="es-ES"/>
        </w:rPr>
        <w:t xml:space="preserve"> se modifica como sigue: </w:t>
      </w:r>
      <w:r w:rsidR="00291C9A" w:rsidRPr="00CD35FD">
        <w:rPr>
          <w:b/>
          <w:bCs/>
          <w:sz w:val="18"/>
          <w:szCs w:val="18"/>
          <w:lang w:val="es-ES"/>
        </w:rPr>
        <w:t>Usted</w:t>
      </w:r>
      <w:r w:rsidR="00291C9A" w:rsidRPr="00CD35FD">
        <w:rPr>
          <w:sz w:val="18"/>
          <w:szCs w:val="18"/>
          <w:lang w:val="es-ES"/>
        </w:rPr>
        <w:t xml:space="preserve">, el </w:t>
      </w:r>
      <w:r w:rsidR="00291C9A" w:rsidRPr="00CD35FD">
        <w:rPr>
          <w:b/>
          <w:bCs/>
          <w:sz w:val="18"/>
          <w:szCs w:val="18"/>
          <w:lang w:val="es-ES"/>
        </w:rPr>
        <w:t>Titular del Contrato</w:t>
      </w:r>
      <w:r w:rsidR="00291C9A" w:rsidRPr="00CD35FD">
        <w:rPr>
          <w:sz w:val="18"/>
          <w:szCs w:val="18"/>
          <w:lang w:val="es-ES"/>
        </w:rPr>
        <w:t>, podrá solicitar el reembolso directamente a la aseguradora si no se paga un reembolso o crédito dentro de los 45 (cuarenta y cinco) días después de la fecha de devolución de Su Contrato al proveedor. Se suprime la sección ARBITRAJE del presente Contrato</w:t>
      </w:r>
      <w:r w:rsidR="00291C9A" w:rsidRPr="00CD35FD">
        <w:rPr>
          <w:sz w:val="20"/>
          <w:lang w:val="es-ES"/>
        </w:rPr>
        <w:t xml:space="preserve">. </w:t>
      </w:r>
      <w:r w:rsidR="00291C9A" w:rsidRPr="00CD35FD">
        <w:rPr>
          <w:b/>
          <w:bCs/>
          <w:sz w:val="18"/>
          <w:szCs w:val="18"/>
          <w:lang w:val="es-ES"/>
        </w:rPr>
        <w:t>Si</w:t>
      </w:r>
      <w:r w:rsidR="00291C9A" w:rsidRPr="00CD35FD">
        <w:rPr>
          <w:b/>
          <w:sz w:val="18"/>
          <w:szCs w:val="18"/>
          <w:lang w:val="es-ES"/>
        </w:rPr>
        <w:t xml:space="preserve"> tiene alguna pregunta sobre este Contrato, o una queja contra el Obligado, puede ponerse en contacto con el Departamento de Servicios al Consumidor y a las Empresas de Oregón, División de Regulación Financiera, Unidad de Defensa del Consumidor en 350 Winter Street NE, </w:t>
      </w:r>
      <w:r w:rsidR="001121A6">
        <w:rPr>
          <w:b/>
          <w:sz w:val="18"/>
          <w:szCs w:val="18"/>
          <w:lang w:val="es-ES"/>
        </w:rPr>
        <w:t>Sala</w:t>
      </w:r>
      <w:r w:rsidR="00291C9A" w:rsidRPr="00CD35FD">
        <w:rPr>
          <w:b/>
          <w:sz w:val="18"/>
          <w:szCs w:val="18"/>
          <w:lang w:val="es-ES"/>
        </w:rPr>
        <w:t xml:space="preserve"> 300, Salem, Oregón 97301 (888) 887-4894].</w:t>
      </w:r>
    </w:p>
    <w:p w:rsidR="0044228F" w:rsidRPr="00CD35FD" w:rsidRDefault="00291C9A">
      <w:pPr>
        <w:pStyle w:val="BodyText"/>
        <w:spacing w:before="1"/>
        <w:ind w:left="250" w:right="402"/>
        <w:jc w:val="both"/>
        <w:rPr>
          <w:lang w:val="es-ES"/>
        </w:rPr>
      </w:pPr>
      <w:r w:rsidRPr="00CD35FD">
        <w:rPr>
          <w:b/>
          <w:u w:val="single"/>
          <w:lang w:val="es-ES"/>
        </w:rPr>
        <w:t>South</w:t>
      </w:r>
      <w:r w:rsidRPr="00CD35FD">
        <w:rPr>
          <w:b/>
          <w:spacing w:val="-5"/>
          <w:u w:val="single"/>
          <w:lang w:val="es-ES"/>
        </w:rPr>
        <w:t xml:space="preserve"> </w:t>
      </w:r>
      <w:r w:rsidRPr="00CD35FD">
        <w:rPr>
          <w:b/>
          <w:u w:val="single"/>
          <w:lang w:val="es-ES"/>
        </w:rPr>
        <w:t>Carolina</w:t>
      </w:r>
      <w:r w:rsidRPr="00CD35FD">
        <w:rPr>
          <w:lang w:val="es-ES"/>
        </w:rPr>
        <w:t>:</w:t>
      </w:r>
      <w:r w:rsidRPr="00CD35FD">
        <w:rPr>
          <w:spacing w:val="35"/>
          <w:lang w:val="es-ES"/>
        </w:rPr>
        <w:t xml:space="preserve"> </w:t>
      </w:r>
      <w:r w:rsidRPr="00CD35FD">
        <w:rPr>
          <w:sz w:val="18"/>
          <w:szCs w:val="18"/>
          <w:lang w:val="es-ES"/>
        </w:rPr>
        <w:t xml:space="preserve">La sección </w:t>
      </w:r>
      <w:r w:rsidRPr="00CD35FD">
        <w:rPr>
          <w:b/>
          <w:lang w:val="es-ES"/>
        </w:rPr>
        <w:t>CANCELACIÓN</w:t>
      </w:r>
      <w:r w:rsidRPr="00CD35FD">
        <w:rPr>
          <w:b/>
          <w:spacing w:val="-5"/>
          <w:lang w:val="es-ES"/>
        </w:rPr>
        <w:t xml:space="preserve"> </w:t>
      </w:r>
      <w:r w:rsidRPr="00CD35FD">
        <w:rPr>
          <w:b/>
          <w:lang w:val="es-ES"/>
        </w:rPr>
        <w:t>DEL CONTRATO</w:t>
      </w:r>
      <w:r w:rsidRPr="00CD35FD">
        <w:rPr>
          <w:lang w:val="es-ES"/>
        </w:rPr>
        <w:t xml:space="preserve"> </w:t>
      </w:r>
      <w:r w:rsidRPr="00CD35FD">
        <w:rPr>
          <w:sz w:val="18"/>
          <w:szCs w:val="18"/>
          <w:lang w:val="es-ES"/>
        </w:rPr>
        <w:t xml:space="preserve">se modifica como sigue: </w:t>
      </w:r>
      <w:r w:rsidRPr="00CD35FD">
        <w:rPr>
          <w:b/>
          <w:bCs/>
          <w:sz w:val="18"/>
          <w:szCs w:val="18"/>
          <w:lang w:val="es-ES"/>
        </w:rPr>
        <w:t xml:space="preserve">Usted </w:t>
      </w:r>
      <w:r w:rsidRPr="00CD35FD">
        <w:rPr>
          <w:sz w:val="18"/>
          <w:szCs w:val="18"/>
          <w:lang w:val="es-ES"/>
        </w:rPr>
        <w:t xml:space="preserve">podrá cancelar el presente </w:t>
      </w:r>
      <w:r w:rsidRPr="00CD35FD">
        <w:rPr>
          <w:b/>
          <w:bCs/>
          <w:sz w:val="18"/>
          <w:szCs w:val="18"/>
          <w:lang w:val="es-ES"/>
        </w:rPr>
        <w:t>Contrato</w:t>
      </w:r>
      <w:r w:rsidRPr="00CD35FD">
        <w:rPr>
          <w:sz w:val="18"/>
          <w:szCs w:val="18"/>
          <w:lang w:val="es-ES"/>
        </w:rPr>
        <w:t xml:space="preserve"> en un plazo de veinte (20) días a partir de la fecha en que se le envió a </w:t>
      </w:r>
      <w:r w:rsidRPr="00CD35FD">
        <w:rPr>
          <w:b/>
          <w:bCs/>
          <w:sz w:val="18"/>
          <w:szCs w:val="18"/>
          <w:lang w:val="es-ES"/>
        </w:rPr>
        <w:t xml:space="preserve">Usted </w:t>
      </w:r>
      <w:r w:rsidRPr="00CD35FD">
        <w:rPr>
          <w:sz w:val="18"/>
          <w:szCs w:val="18"/>
          <w:lang w:val="es-ES"/>
        </w:rPr>
        <w:t xml:space="preserve">por correo este </w:t>
      </w:r>
      <w:r w:rsidRPr="00CD35FD">
        <w:rPr>
          <w:b/>
          <w:bCs/>
          <w:sz w:val="18"/>
          <w:szCs w:val="18"/>
          <w:lang w:val="es-ES"/>
        </w:rPr>
        <w:t>Contrato</w:t>
      </w:r>
      <w:r w:rsidRPr="00CD35FD">
        <w:rPr>
          <w:sz w:val="18"/>
          <w:szCs w:val="18"/>
          <w:lang w:val="es-ES"/>
        </w:rPr>
        <w:t xml:space="preserve"> o en el plazo de diez (10) días a partir de la entrega si este </w:t>
      </w:r>
      <w:r w:rsidRPr="00CD35FD">
        <w:rPr>
          <w:b/>
          <w:bCs/>
          <w:sz w:val="18"/>
          <w:szCs w:val="18"/>
          <w:lang w:val="es-ES"/>
        </w:rPr>
        <w:t>Contrato</w:t>
      </w:r>
      <w:r w:rsidRPr="00CD35FD">
        <w:rPr>
          <w:sz w:val="18"/>
          <w:szCs w:val="18"/>
          <w:lang w:val="es-ES"/>
        </w:rPr>
        <w:t xml:space="preserve"> se le entrega en el momento de la venta o en un plazo más largo permitido por este </w:t>
      </w:r>
      <w:r w:rsidRPr="00CD35FD">
        <w:rPr>
          <w:b/>
          <w:bCs/>
          <w:sz w:val="18"/>
          <w:szCs w:val="18"/>
          <w:lang w:val="es-ES"/>
        </w:rPr>
        <w:t>Contrato</w:t>
      </w:r>
      <w:r w:rsidRPr="00CD35FD">
        <w:rPr>
          <w:sz w:val="18"/>
          <w:szCs w:val="18"/>
          <w:lang w:val="es-ES"/>
        </w:rPr>
        <w:t xml:space="preserve"> y si </w:t>
      </w:r>
      <w:r w:rsidRPr="00CD35FD">
        <w:rPr>
          <w:b/>
          <w:bCs/>
          <w:sz w:val="18"/>
          <w:szCs w:val="18"/>
          <w:lang w:val="es-ES"/>
        </w:rPr>
        <w:t xml:space="preserve">Usted </w:t>
      </w:r>
      <w:r w:rsidRPr="00CD35FD">
        <w:rPr>
          <w:sz w:val="18"/>
          <w:szCs w:val="18"/>
          <w:lang w:val="es-ES"/>
        </w:rPr>
        <w:t xml:space="preserve">no ha recibido ningún Servicio, tendrá derecho a la devolución íntegra del importe que haya pagado en virtud de este </w:t>
      </w:r>
      <w:r w:rsidRPr="00CD35FD">
        <w:rPr>
          <w:b/>
          <w:bCs/>
          <w:sz w:val="18"/>
          <w:szCs w:val="18"/>
          <w:lang w:val="es-ES"/>
        </w:rPr>
        <w:t>Contrato</w:t>
      </w:r>
      <w:r w:rsidRPr="00CD35FD">
        <w:rPr>
          <w:sz w:val="18"/>
          <w:szCs w:val="18"/>
          <w:lang w:val="es-ES"/>
        </w:rPr>
        <w:t xml:space="preserve">. Se añadirá una penalización del 10% mensual al reembolso que no se le abone o abone a </w:t>
      </w:r>
      <w:r w:rsidRPr="00CD35FD">
        <w:rPr>
          <w:b/>
          <w:bCs/>
          <w:sz w:val="18"/>
          <w:szCs w:val="18"/>
          <w:lang w:val="es-ES"/>
        </w:rPr>
        <w:t>Usted</w:t>
      </w:r>
      <w:r w:rsidRPr="00CD35FD">
        <w:rPr>
          <w:sz w:val="18"/>
          <w:szCs w:val="18"/>
          <w:lang w:val="es-ES"/>
        </w:rPr>
        <w:t xml:space="preserve"> en un plazo de cuarenta y cinco (45) días tras la cancelación del presente </w:t>
      </w:r>
      <w:r w:rsidRPr="00CD35FD">
        <w:rPr>
          <w:b/>
          <w:bCs/>
          <w:sz w:val="18"/>
          <w:szCs w:val="18"/>
          <w:lang w:val="es-ES"/>
        </w:rPr>
        <w:t>Contrato</w:t>
      </w:r>
      <w:r w:rsidRPr="00CD35FD">
        <w:rPr>
          <w:sz w:val="18"/>
          <w:szCs w:val="18"/>
          <w:lang w:val="es-ES"/>
        </w:rPr>
        <w:t xml:space="preserve">. En caso de litigio con el proveedor de este </w:t>
      </w:r>
      <w:r w:rsidRPr="00CD35FD">
        <w:rPr>
          <w:b/>
          <w:bCs/>
          <w:sz w:val="18"/>
          <w:szCs w:val="18"/>
          <w:lang w:val="es-ES"/>
        </w:rPr>
        <w:t>Contrato</w:t>
      </w:r>
      <w:r w:rsidRPr="00CD35FD">
        <w:rPr>
          <w:sz w:val="18"/>
          <w:szCs w:val="18"/>
          <w:lang w:val="es-ES"/>
        </w:rPr>
        <w:t xml:space="preserve">, </w:t>
      </w:r>
      <w:r w:rsidRPr="00CD35FD">
        <w:rPr>
          <w:b/>
          <w:bCs/>
          <w:sz w:val="18"/>
          <w:szCs w:val="18"/>
          <w:lang w:val="es-ES"/>
        </w:rPr>
        <w:t>Usted</w:t>
      </w:r>
      <w:r w:rsidRPr="00CD35FD">
        <w:rPr>
          <w:sz w:val="18"/>
          <w:szCs w:val="18"/>
          <w:lang w:val="es-ES"/>
        </w:rPr>
        <w:t xml:space="preserve"> puede ponerse en contacto con el Departamento de Seguros de Carolina del</w:t>
      </w:r>
      <w:r w:rsidRPr="00CD35FD">
        <w:rPr>
          <w:lang w:val="es-ES"/>
        </w:rPr>
        <w:t>,</w:t>
      </w:r>
      <w:r w:rsidRPr="00CD35FD">
        <w:rPr>
          <w:spacing w:val="-7"/>
          <w:lang w:val="es-ES"/>
        </w:rPr>
        <w:t xml:space="preserve"> </w:t>
      </w:r>
      <w:r w:rsidRPr="00CD35FD">
        <w:rPr>
          <w:sz w:val="18"/>
          <w:szCs w:val="18"/>
          <w:lang w:val="es-ES"/>
        </w:rPr>
        <w:t>Capitol</w:t>
      </w:r>
      <w:r w:rsidRPr="00CD35FD">
        <w:rPr>
          <w:spacing w:val="-8"/>
          <w:sz w:val="18"/>
          <w:szCs w:val="18"/>
          <w:lang w:val="es-ES"/>
        </w:rPr>
        <w:t xml:space="preserve"> </w:t>
      </w:r>
      <w:r w:rsidRPr="00CD35FD">
        <w:rPr>
          <w:sz w:val="18"/>
          <w:szCs w:val="18"/>
          <w:lang w:val="es-ES"/>
        </w:rPr>
        <w:t>Center,</w:t>
      </w:r>
      <w:r w:rsidRPr="00CD35FD">
        <w:rPr>
          <w:spacing w:val="-7"/>
          <w:sz w:val="18"/>
          <w:szCs w:val="18"/>
          <w:lang w:val="es-ES"/>
        </w:rPr>
        <w:t xml:space="preserve"> </w:t>
      </w:r>
      <w:r w:rsidRPr="00CD35FD">
        <w:rPr>
          <w:sz w:val="18"/>
          <w:szCs w:val="18"/>
          <w:lang w:val="es-ES"/>
        </w:rPr>
        <w:t>1201</w:t>
      </w:r>
      <w:r w:rsidRPr="00CD35FD">
        <w:rPr>
          <w:spacing w:val="-8"/>
          <w:sz w:val="18"/>
          <w:szCs w:val="18"/>
          <w:lang w:val="es-ES"/>
        </w:rPr>
        <w:t xml:space="preserve"> </w:t>
      </w:r>
      <w:proofErr w:type="spellStart"/>
      <w:r w:rsidRPr="00CD35FD">
        <w:rPr>
          <w:sz w:val="18"/>
          <w:szCs w:val="18"/>
          <w:lang w:val="es-ES"/>
        </w:rPr>
        <w:t>Main</w:t>
      </w:r>
      <w:proofErr w:type="spellEnd"/>
      <w:r w:rsidRPr="00CD35FD">
        <w:rPr>
          <w:spacing w:val="-7"/>
          <w:sz w:val="18"/>
          <w:szCs w:val="18"/>
          <w:lang w:val="es-ES"/>
        </w:rPr>
        <w:t xml:space="preserve"> </w:t>
      </w:r>
      <w:r w:rsidRPr="00CD35FD">
        <w:rPr>
          <w:sz w:val="18"/>
          <w:szCs w:val="18"/>
          <w:lang w:val="es-ES"/>
        </w:rPr>
        <w:t>Street,</w:t>
      </w:r>
      <w:r w:rsidRPr="00CD35FD">
        <w:rPr>
          <w:spacing w:val="-7"/>
          <w:sz w:val="18"/>
          <w:szCs w:val="18"/>
          <w:lang w:val="es-ES"/>
        </w:rPr>
        <w:t xml:space="preserve"> </w:t>
      </w:r>
      <w:r w:rsidRPr="00CD35FD">
        <w:rPr>
          <w:sz w:val="18"/>
          <w:szCs w:val="18"/>
          <w:lang w:val="es-ES"/>
        </w:rPr>
        <w:t>Ste.</w:t>
      </w:r>
      <w:r w:rsidRPr="00CD35FD">
        <w:rPr>
          <w:spacing w:val="-8"/>
          <w:sz w:val="18"/>
          <w:szCs w:val="18"/>
          <w:lang w:val="es-ES"/>
        </w:rPr>
        <w:t xml:space="preserve"> </w:t>
      </w:r>
      <w:r w:rsidRPr="00CD35FD">
        <w:rPr>
          <w:sz w:val="18"/>
          <w:szCs w:val="18"/>
          <w:lang w:val="es-ES"/>
        </w:rPr>
        <w:t>1000,</w:t>
      </w:r>
      <w:r w:rsidRPr="00CD35FD">
        <w:rPr>
          <w:spacing w:val="-7"/>
          <w:sz w:val="18"/>
          <w:szCs w:val="18"/>
          <w:lang w:val="es-ES"/>
        </w:rPr>
        <w:t xml:space="preserve"> </w:t>
      </w:r>
      <w:r w:rsidRPr="00CD35FD">
        <w:rPr>
          <w:sz w:val="18"/>
          <w:szCs w:val="18"/>
          <w:lang w:val="es-ES"/>
        </w:rPr>
        <w:t>Columbia, South Carolina 29201 o por teléfono a (800) 768-3467].</w:t>
      </w:r>
    </w:p>
    <w:p w:rsidR="0044228F" w:rsidRPr="00CD35FD" w:rsidRDefault="00291C9A">
      <w:pPr>
        <w:pStyle w:val="BodyText"/>
        <w:spacing w:before="62"/>
        <w:ind w:left="251" w:right="331"/>
        <w:jc w:val="both"/>
        <w:rPr>
          <w:b/>
          <w:lang w:val="es-ES"/>
        </w:rPr>
      </w:pPr>
      <w:r w:rsidRPr="00CD35FD">
        <w:rPr>
          <w:b/>
          <w:u w:val="single"/>
          <w:lang w:val="es-ES"/>
        </w:rPr>
        <w:t>Texas</w:t>
      </w:r>
      <w:r w:rsidRPr="00CD35FD">
        <w:rPr>
          <w:lang w:val="es-ES"/>
        </w:rPr>
        <w:t>:</w:t>
      </w:r>
      <w:r w:rsidRPr="00CD35FD">
        <w:rPr>
          <w:spacing w:val="40"/>
          <w:lang w:val="es-ES"/>
        </w:rPr>
        <w:t xml:space="preserve"> </w:t>
      </w:r>
      <w:r w:rsidRPr="00CD35FD">
        <w:rPr>
          <w:sz w:val="18"/>
          <w:szCs w:val="18"/>
          <w:lang w:val="es-ES"/>
        </w:rPr>
        <w:t xml:space="preserve">El presente </w:t>
      </w:r>
      <w:r w:rsidRPr="00CD35FD">
        <w:rPr>
          <w:b/>
          <w:bCs/>
          <w:sz w:val="18"/>
          <w:szCs w:val="18"/>
          <w:lang w:val="es-ES"/>
        </w:rPr>
        <w:t>Contrato</w:t>
      </w:r>
      <w:r w:rsidRPr="00CD35FD">
        <w:rPr>
          <w:sz w:val="18"/>
          <w:szCs w:val="18"/>
          <w:lang w:val="es-ES"/>
        </w:rPr>
        <w:t xml:space="preserve"> está regulado por el Departamento de Licencias y Regulación de Texas. Si </w:t>
      </w:r>
      <w:r w:rsidRPr="00CD35FD">
        <w:rPr>
          <w:b/>
          <w:bCs/>
          <w:sz w:val="18"/>
          <w:szCs w:val="18"/>
          <w:lang w:val="es-ES"/>
        </w:rPr>
        <w:t xml:space="preserve">Usted </w:t>
      </w:r>
      <w:r w:rsidRPr="00CD35FD">
        <w:rPr>
          <w:sz w:val="18"/>
          <w:szCs w:val="18"/>
          <w:lang w:val="es-ES"/>
        </w:rPr>
        <w:t xml:space="preserve">tiene alguna queja relacionada con este </w:t>
      </w:r>
      <w:r w:rsidRPr="00CD35FD">
        <w:rPr>
          <w:b/>
          <w:bCs/>
          <w:sz w:val="18"/>
          <w:szCs w:val="18"/>
          <w:lang w:val="es-ES"/>
        </w:rPr>
        <w:t>Contrato</w:t>
      </w:r>
      <w:r w:rsidRPr="00CD35FD">
        <w:rPr>
          <w:sz w:val="18"/>
          <w:szCs w:val="18"/>
          <w:lang w:val="es-ES"/>
        </w:rPr>
        <w:t xml:space="preserve">, </w:t>
      </w:r>
      <w:r w:rsidRPr="00CD35FD">
        <w:rPr>
          <w:b/>
          <w:bCs/>
          <w:sz w:val="18"/>
          <w:szCs w:val="18"/>
          <w:lang w:val="es-ES"/>
        </w:rPr>
        <w:t xml:space="preserve">Usted </w:t>
      </w:r>
      <w:r w:rsidRPr="00CD35FD">
        <w:rPr>
          <w:sz w:val="18"/>
          <w:szCs w:val="18"/>
          <w:lang w:val="es-ES"/>
        </w:rPr>
        <w:t xml:space="preserve">puede ponerse en contacto con ellos en el (512) 463-6599 o por escrito en 920 Colorado Street, Austin, TX 78701. Se tramitará el reembolso cuando recibamos la notificación de cancelación por su parte. </w:t>
      </w:r>
      <w:r w:rsidRPr="00CD35FD">
        <w:rPr>
          <w:b/>
          <w:bCs/>
          <w:sz w:val="18"/>
          <w:szCs w:val="18"/>
          <w:lang w:val="es-ES"/>
        </w:rPr>
        <w:t xml:space="preserve">Usted </w:t>
      </w:r>
      <w:r w:rsidRPr="00CD35FD">
        <w:rPr>
          <w:sz w:val="18"/>
          <w:szCs w:val="18"/>
          <w:lang w:val="es-ES"/>
        </w:rPr>
        <w:t xml:space="preserve">puede ponerse en contacto con la Aseguradora indicada en la sección </w:t>
      </w:r>
      <w:r w:rsidRPr="00CD35FD">
        <w:rPr>
          <w:b/>
          <w:bCs/>
          <w:sz w:val="18"/>
          <w:szCs w:val="18"/>
          <w:lang w:val="es-ES"/>
        </w:rPr>
        <w:t>SEGUROS</w:t>
      </w:r>
      <w:r w:rsidRPr="00CD35FD">
        <w:rPr>
          <w:sz w:val="18"/>
          <w:szCs w:val="18"/>
          <w:lang w:val="es-ES"/>
        </w:rPr>
        <w:t xml:space="preserve"> si no se abona el reembolso antes del cuadragésimo sexto (46º) día posterior a la fecha de cancelación del </w:t>
      </w:r>
      <w:r w:rsidRPr="00CD35FD">
        <w:rPr>
          <w:b/>
          <w:bCs/>
          <w:sz w:val="18"/>
          <w:szCs w:val="18"/>
          <w:lang w:val="es-ES"/>
        </w:rPr>
        <w:t>Contrato</w:t>
      </w:r>
      <w:r w:rsidRPr="00CD35FD">
        <w:rPr>
          <w:sz w:val="18"/>
          <w:szCs w:val="18"/>
          <w:lang w:val="es-ES"/>
        </w:rPr>
        <w:t xml:space="preserve">. En caso de que </w:t>
      </w:r>
      <w:r w:rsidRPr="00CD35FD">
        <w:rPr>
          <w:b/>
          <w:bCs/>
          <w:sz w:val="18"/>
          <w:szCs w:val="18"/>
          <w:lang w:val="es-ES"/>
        </w:rPr>
        <w:t>Nosotros</w:t>
      </w:r>
      <w:r w:rsidRPr="00CD35FD">
        <w:rPr>
          <w:sz w:val="18"/>
          <w:szCs w:val="18"/>
          <w:lang w:val="es-ES"/>
        </w:rPr>
        <w:t xml:space="preserve"> cancelemos este </w:t>
      </w:r>
      <w:r w:rsidRPr="00CD35FD">
        <w:rPr>
          <w:b/>
          <w:bCs/>
          <w:sz w:val="18"/>
          <w:szCs w:val="18"/>
          <w:lang w:val="es-ES"/>
        </w:rPr>
        <w:t>Contrato</w:t>
      </w:r>
      <w:r w:rsidRPr="00CD35FD">
        <w:rPr>
          <w:sz w:val="18"/>
          <w:szCs w:val="18"/>
          <w:lang w:val="es-ES"/>
        </w:rPr>
        <w:t xml:space="preserve"> por cualquier motivo, no se cobrará ninguna tasa de cancelación. Si </w:t>
      </w:r>
      <w:r w:rsidRPr="00CD35FD">
        <w:rPr>
          <w:b/>
          <w:bCs/>
          <w:sz w:val="18"/>
          <w:szCs w:val="18"/>
          <w:lang w:val="es-ES"/>
        </w:rPr>
        <w:t xml:space="preserve">Usted </w:t>
      </w:r>
      <w:r w:rsidRPr="00CD35FD">
        <w:rPr>
          <w:sz w:val="18"/>
          <w:szCs w:val="18"/>
          <w:lang w:val="es-ES"/>
        </w:rPr>
        <w:t xml:space="preserve">cancela este </w:t>
      </w:r>
      <w:r w:rsidRPr="00CD35FD">
        <w:rPr>
          <w:b/>
          <w:bCs/>
          <w:sz w:val="18"/>
          <w:szCs w:val="18"/>
          <w:lang w:val="es-ES"/>
        </w:rPr>
        <w:t>Contrato</w:t>
      </w:r>
      <w:r w:rsidRPr="00CD35FD">
        <w:rPr>
          <w:sz w:val="18"/>
          <w:szCs w:val="18"/>
          <w:lang w:val="es-ES"/>
        </w:rPr>
        <w:t xml:space="preserve"> a partir del trigésimo primer (31) día, le cobraremos una tasa de cancelación de cincuenta dólares (50.00 USD). Si el </w:t>
      </w:r>
      <w:r w:rsidRPr="00CD35FD">
        <w:rPr>
          <w:b/>
          <w:bCs/>
          <w:sz w:val="18"/>
          <w:szCs w:val="18"/>
          <w:lang w:val="es-ES"/>
        </w:rPr>
        <w:t>Contrato</w:t>
      </w:r>
      <w:r w:rsidRPr="00CD35FD">
        <w:rPr>
          <w:sz w:val="18"/>
          <w:szCs w:val="18"/>
          <w:lang w:val="es-ES"/>
        </w:rPr>
        <w:t xml:space="preserve"> se cancela antes del trigésimo primer (31º) día y se ha pagado una reclamación, </w:t>
      </w:r>
      <w:r w:rsidRPr="00CD35FD">
        <w:rPr>
          <w:b/>
          <w:bCs/>
          <w:sz w:val="18"/>
          <w:szCs w:val="18"/>
          <w:lang w:val="es-ES"/>
        </w:rPr>
        <w:t>le reembolsaremos</w:t>
      </w:r>
      <w:r w:rsidRPr="00CD35FD">
        <w:rPr>
          <w:sz w:val="18"/>
          <w:szCs w:val="18"/>
          <w:lang w:val="es-ES"/>
        </w:rPr>
        <w:t xml:space="preserve"> el precio total de compra del </w:t>
      </w:r>
      <w:r w:rsidRPr="00CD35FD">
        <w:rPr>
          <w:b/>
          <w:bCs/>
          <w:sz w:val="18"/>
          <w:szCs w:val="18"/>
          <w:lang w:val="es-ES"/>
        </w:rPr>
        <w:t>Contrato</w:t>
      </w:r>
      <w:r w:rsidRPr="00CD35FD">
        <w:rPr>
          <w:sz w:val="18"/>
          <w:szCs w:val="18"/>
          <w:lang w:val="es-ES"/>
        </w:rPr>
        <w:t xml:space="preserve"> menos las reclamaciones pagadas. </w:t>
      </w:r>
      <w:r w:rsidRPr="00CD35FD">
        <w:rPr>
          <w:b/>
          <w:bCs/>
          <w:sz w:val="18"/>
          <w:szCs w:val="18"/>
          <w:lang w:val="es-ES"/>
        </w:rPr>
        <w:t>Le notificaremos</w:t>
      </w:r>
      <w:r w:rsidRPr="00CD35FD">
        <w:rPr>
          <w:sz w:val="18"/>
          <w:szCs w:val="18"/>
          <w:lang w:val="es-ES"/>
        </w:rPr>
        <w:t xml:space="preserve"> por escrito cualquier cambio sustancial en el presente </w:t>
      </w:r>
      <w:r w:rsidRPr="00CD35FD">
        <w:rPr>
          <w:b/>
          <w:bCs/>
          <w:sz w:val="18"/>
          <w:szCs w:val="18"/>
          <w:lang w:val="es-ES"/>
        </w:rPr>
        <w:t>Contrato</w:t>
      </w:r>
      <w:r w:rsidRPr="00CD35FD">
        <w:rPr>
          <w:sz w:val="18"/>
          <w:szCs w:val="18"/>
          <w:lang w:val="es-ES"/>
        </w:rPr>
        <w:t xml:space="preserve"> con cuarenta y cinco (45) días de antelación a la aplicación de dichos cambios. Es posible que no se le notifique cuando los cambios le sean favorables o cuando los cambios sean exigidos por un organismo regulador. Tras la notificación de un cambio sustancial, </w:t>
      </w:r>
      <w:r w:rsidRPr="001121A6">
        <w:rPr>
          <w:b/>
          <w:bCs/>
          <w:sz w:val="18"/>
          <w:szCs w:val="18"/>
          <w:lang w:val="es-ES"/>
        </w:rPr>
        <w:t>Usted</w:t>
      </w:r>
      <w:r w:rsidRPr="00CD35FD">
        <w:rPr>
          <w:sz w:val="18"/>
          <w:szCs w:val="18"/>
          <w:lang w:val="es-ES"/>
        </w:rPr>
        <w:t xml:space="preserve"> podrá rescindir el presente </w:t>
      </w:r>
      <w:r w:rsidRPr="00CD35FD">
        <w:rPr>
          <w:b/>
          <w:bCs/>
          <w:sz w:val="18"/>
          <w:szCs w:val="18"/>
          <w:lang w:val="es-ES"/>
        </w:rPr>
        <w:t>Contrato</w:t>
      </w:r>
      <w:r w:rsidRPr="00CD35FD">
        <w:rPr>
          <w:sz w:val="18"/>
          <w:szCs w:val="18"/>
          <w:lang w:val="es-ES"/>
        </w:rPr>
        <w:t xml:space="preserve"> mediante notificación por escrito dentro del plazo de cuarenta y cinco (45) días anteriores a la fecha de entrada en vigor del cambio. Si </w:t>
      </w:r>
      <w:r w:rsidRPr="00CD35FD">
        <w:rPr>
          <w:b/>
          <w:bCs/>
          <w:sz w:val="18"/>
          <w:szCs w:val="18"/>
          <w:lang w:val="es-ES"/>
        </w:rPr>
        <w:t>Usted</w:t>
      </w:r>
      <w:r w:rsidRPr="00CD35FD">
        <w:rPr>
          <w:sz w:val="18"/>
          <w:szCs w:val="18"/>
          <w:lang w:val="es-ES"/>
        </w:rPr>
        <w:t xml:space="preserve"> no responde antes de la expiración del plazo de cuarenta y cinco (45) días, el cambio se considerará aceptado por </w:t>
      </w:r>
      <w:r w:rsidRPr="00CD35FD">
        <w:rPr>
          <w:b/>
          <w:bCs/>
          <w:sz w:val="18"/>
          <w:szCs w:val="18"/>
          <w:lang w:val="es-ES"/>
        </w:rPr>
        <w:t>Usted</w:t>
      </w:r>
      <w:r w:rsidRPr="00CD35FD">
        <w:rPr>
          <w:sz w:val="18"/>
          <w:szCs w:val="18"/>
          <w:lang w:val="es-ES"/>
        </w:rPr>
        <w:t xml:space="preserve">. Queda entendido que el </w:t>
      </w:r>
      <w:r w:rsidRPr="00CD35FD">
        <w:rPr>
          <w:b/>
          <w:bCs/>
          <w:sz w:val="18"/>
          <w:szCs w:val="18"/>
          <w:lang w:val="es-ES"/>
        </w:rPr>
        <w:t>OBLIGADO NO SERÁ EL PROVEEDOR DE SERVICIOS y el OBLIGADO NO REALIZARÁ la reparación real de ninguno de dichos sistemas o componentes</w:t>
      </w:r>
      <w:r w:rsidRPr="00CD35FD">
        <w:rPr>
          <w:b/>
          <w:lang w:val="es-ES"/>
        </w:rPr>
        <w:t>.</w:t>
      </w:r>
    </w:p>
    <w:p w:rsidR="0044228F" w:rsidRPr="00CD35FD" w:rsidRDefault="00F22CE1">
      <w:pPr>
        <w:pStyle w:val="BodyText"/>
        <w:spacing w:before="57"/>
        <w:ind w:left="251" w:right="331"/>
        <w:jc w:val="both"/>
        <w:rPr>
          <w:sz w:val="18"/>
          <w:szCs w:val="18"/>
          <w:lang w:val="es-ES"/>
        </w:rPr>
      </w:pPr>
      <w:r w:rsidRPr="001121A6">
        <w:rPr>
          <w:b/>
          <w:sz w:val="18"/>
          <w:szCs w:val="18"/>
          <w:lang w:val="es-ES"/>
        </w:rPr>
        <w:t xml:space="preserve">SECCIÓN XV. SEGURO </w:t>
      </w:r>
      <w:r w:rsidRPr="001121A6">
        <w:rPr>
          <w:bCs/>
          <w:sz w:val="18"/>
          <w:szCs w:val="18"/>
          <w:lang w:val="es-ES"/>
        </w:rPr>
        <w:t xml:space="preserve">se suprime en su totalidad y se sustituye por el texto siguiente: </w:t>
      </w:r>
      <w:r w:rsidRPr="001121A6">
        <w:rPr>
          <w:b/>
          <w:sz w:val="18"/>
          <w:szCs w:val="18"/>
          <w:lang w:val="es-ES"/>
        </w:rPr>
        <w:t xml:space="preserve">SEGURO: </w:t>
      </w:r>
      <w:r w:rsidR="001121A6" w:rsidRPr="001121A6">
        <w:rPr>
          <w:b/>
          <w:sz w:val="18"/>
          <w:szCs w:val="18"/>
          <w:lang w:val="es-ES"/>
        </w:rPr>
        <w:t>ESTO NO ES</w:t>
      </w:r>
      <w:r w:rsidRPr="001121A6">
        <w:rPr>
          <w:b/>
          <w:sz w:val="18"/>
          <w:szCs w:val="18"/>
          <w:lang w:val="es-ES"/>
        </w:rPr>
        <w:t xml:space="preserve"> UNA PÓLIZA DE SEGURO, SINO DE UN CONTRATO DE SERVICIOS</w:t>
      </w:r>
      <w:r w:rsidRPr="001121A6">
        <w:rPr>
          <w:bCs/>
          <w:sz w:val="18"/>
          <w:szCs w:val="18"/>
          <w:lang w:val="es-ES"/>
        </w:rPr>
        <w:t xml:space="preserve">. </w:t>
      </w:r>
      <w:r w:rsidRPr="001121A6">
        <w:rPr>
          <w:b/>
          <w:sz w:val="18"/>
          <w:szCs w:val="18"/>
          <w:lang w:val="es-ES"/>
        </w:rPr>
        <w:t>Nuestras</w:t>
      </w:r>
      <w:r w:rsidRPr="001121A6">
        <w:rPr>
          <w:bCs/>
          <w:sz w:val="18"/>
          <w:szCs w:val="18"/>
          <w:lang w:val="es-ES"/>
        </w:rPr>
        <w:t xml:space="preserve"> obligaciones en virtud del presente </w:t>
      </w:r>
      <w:r w:rsidRPr="001121A6">
        <w:rPr>
          <w:b/>
          <w:sz w:val="18"/>
          <w:szCs w:val="18"/>
          <w:lang w:val="es-ES"/>
        </w:rPr>
        <w:t>Contrato</w:t>
      </w:r>
      <w:r w:rsidRPr="001121A6">
        <w:rPr>
          <w:bCs/>
          <w:sz w:val="18"/>
          <w:szCs w:val="18"/>
          <w:lang w:val="es-ES"/>
        </w:rPr>
        <w:t xml:space="preserve"> están garantizadas por una póliza de seguro de reembolso de contrato de servicios emitida por</w:t>
      </w:r>
      <w:r w:rsidRPr="001121A6">
        <w:rPr>
          <w:b/>
          <w:sz w:val="18"/>
          <w:szCs w:val="18"/>
          <w:lang w:val="es-ES"/>
        </w:rPr>
        <w:t xml:space="preserve"> </w:t>
      </w:r>
      <w:proofErr w:type="spellStart"/>
      <w:r w:rsidRPr="001121A6">
        <w:rPr>
          <w:sz w:val="18"/>
          <w:szCs w:val="18"/>
          <w:lang w:val="es-ES"/>
        </w:rPr>
        <w:t>Technology</w:t>
      </w:r>
      <w:proofErr w:type="spellEnd"/>
      <w:r w:rsidRPr="001121A6">
        <w:rPr>
          <w:sz w:val="18"/>
          <w:szCs w:val="18"/>
          <w:lang w:val="es-ES"/>
        </w:rPr>
        <w:t xml:space="preserve"> </w:t>
      </w:r>
      <w:proofErr w:type="spellStart"/>
      <w:r w:rsidRPr="001121A6">
        <w:rPr>
          <w:sz w:val="18"/>
          <w:szCs w:val="18"/>
          <w:lang w:val="es-ES"/>
        </w:rPr>
        <w:t>Insurance</w:t>
      </w:r>
      <w:proofErr w:type="spellEnd"/>
      <w:r w:rsidRPr="001121A6">
        <w:rPr>
          <w:sz w:val="18"/>
          <w:szCs w:val="18"/>
          <w:lang w:val="es-ES"/>
        </w:rPr>
        <w:t xml:space="preserve"> Company, Inc. (la “Aseguradora”), 59 Maiden Lane, 43rd </w:t>
      </w:r>
      <w:proofErr w:type="spellStart"/>
      <w:r w:rsidRPr="001121A6">
        <w:rPr>
          <w:sz w:val="18"/>
          <w:szCs w:val="18"/>
          <w:lang w:val="es-ES"/>
        </w:rPr>
        <w:t>Floor</w:t>
      </w:r>
      <w:proofErr w:type="spellEnd"/>
      <w:r w:rsidRPr="001121A6">
        <w:rPr>
          <w:sz w:val="18"/>
          <w:szCs w:val="18"/>
          <w:lang w:val="es-ES"/>
        </w:rPr>
        <w:t>, New York, NY 10038. Si no se le reembolsa el importe de la cancelación en un plazo de cuarenta y cinco (45) días a partir de la recepción de la solicitud de cancelación, o si no se paga una reclamación cubierta en un plazo de sesenta (60) días a partir de la presentación de la prueba de siniestro, puede presentar una reclamación directamente a la Compañía de Seguros. Llame al 1-866-505-4048 para obtener instrucciones.</w:t>
      </w:r>
    </w:p>
    <w:p w:rsidR="0044228F" w:rsidRPr="00CD35FD" w:rsidRDefault="0044228F">
      <w:pPr>
        <w:pStyle w:val="BodyText"/>
        <w:spacing w:before="2"/>
        <w:rPr>
          <w:lang w:val="es-ES"/>
        </w:rPr>
      </w:pPr>
    </w:p>
    <w:p w:rsidR="00F22CE1" w:rsidRPr="00CD35FD" w:rsidRDefault="00F22CE1" w:rsidP="00F22CE1">
      <w:pPr>
        <w:ind w:left="20" w:firstLine="226"/>
        <w:rPr>
          <w:b/>
          <w:sz w:val="20"/>
          <w:lang w:val="es-ES"/>
        </w:rPr>
      </w:pPr>
      <w:r w:rsidRPr="00CD35FD">
        <w:rPr>
          <w:b/>
          <w:sz w:val="20"/>
          <w:lang w:val="es-ES"/>
        </w:rPr>
        <w:t>AVISO: ESTA EMPRESA PAGA A PERSONAS NO EMPLEADAS POR LA EMPRESA POR LA VENTA, PUBLICIDAD, INSPECCIÓN O</w:t>
      </w:r>
    </w:p>
    <w:p w:rsidR="0044228F" w:rsidRPr="00CD35FD" w:rsidRDefault="00F22CE1" w:rsidP="00F22CE1">
      <w:pPr>
        <w:ind w:left="246" w:right="337"/>
        <w:jc w:val="both"/>
        <w:rPr>
          <w:b/>
          <w:sz w:val="20"/>
          <w:lang w:val="es-ES"/>
        </w:rPr>
      </w:pPr>
      <w:r w:rsidRPr="00CD35FD">
        <w:rPr>
          <w:b/>
          <w:sz w:val="20"/>
          <w:lang w:val="es-ES"/>
        </w:rPr>
        <w:t>TRAMITACIÓN DE UN CONTRATO DE SERVICIO RESIDENCIAL. SEGÚN EL CÓDIGO DE OCUPACIONES DE TEXAS</w:t>
      </w:r>
      <w:r w:rsidRPr="00CD35FD">
        <w:rPr>
          <w:b/>
          <w:spacing w:val="-2"/>
          <w:sz w:val="20"/>
          <w:lang w:val="es-ES"/>
        </w:rPr>
        <w:t xml:space="preserve"> §1303.304</w:t>
      </w:r>
      <w:r w:rsidRPr="00CD35FD">
        <w:rPr>
          <w:b/>
          <w:sz w:val="20"/>
          <w:lang w:val="es-ES"/>
        </w:rPr>
        <w:t>.</w:t>
      </w:r>
    </w:p>
    <w:p w:rsidR="0044228F" w:rsidRPr="00CD35FD" w:rsidRDefault="0044228F">
      <w:pPr>
        <w:pStyle w:val="BodyText"/>
        <w:rPr>
          <w:b/>
          <w:lang w:val="es-ES"/>
        </w:rPr>
      </w:pPr>
    </w:p>
    <w:p w:rsidR="0044228F" w:rsidRPr="00CD35FD" w:rsidRDefault="00F22CE1">
      <w:pPr>
        <w:ind w:left="246" w:right="332"/>
        <w:jc w:val="both"/>
        <w:rPr>
          <w:b/>
          <w:sz w:val="20"/>
          <w:lang w:val="es-ES"/>
        </w:rPr>
      </w:pPr>
      <w:r w:rsidRPr="00CD35FD">
        <w:rPr>
          <w:b/>
          <w:sz w:val="18"/>
          <w:szCs w:val="18"/>
          <w:lang w:val="es-ES"/>
        </w:rPr>
        <w:t>AVISO: USTED, EL COMPRADOR, TIENE OTROS DERECHOS Y RECURSOS EN VIRTUD DE LA LEY EN TEJAS DE LAS PRACTICAS DE FRAUDE EN NEGOCIO - LEGISLACIÓN DE PROTECCIÓN AL CONSUMIDOR QUE SE SUMAN A CUALQUIER RECURSO QUE PUEDA ESTAR DISPONIBLE EN VIRTUD DEL PRESENTE CONTRATO. PARA OBTENER MÁS INFORMACIÓN SOBRE SUS DERECHOS, PÓNGASE EN CONTACTO CON</w:t>
      </w:r>
      <w:r w:rsidRPr="00CD35FD">
        <w:rPr>
          <w:b/>
          <w:sz w:val="20"/>
          <w:lang w:val="es-ES"/>
        </w:rPr>
        <w:t xml:space="preserve"> </w:t>
      </w:r>
      <w:r w:rsidRPr="00CD35FD">
        <w:rPr>
          <w:b/>
          <w:sz w:val="18"/>
          <w:szCs w:val="18"/>
          <w:lang w:val="es-ES"/>
        </w:rPr>
        <w:t>LA DIVISIÓN DE PROTECCIÓN DEL CONSUMIDOR DE LA OFICINA DEL FISCAL GENERAL, CON EL FISCAL DE SU DISTRITO O CONDADO O CON EL ABOGADO DE SU ELECCIÓN</w:t>
      </w:r>
      <w:r w:rsidRPr="00CD35FD">
        <w:rPr>
          <w:b/>
          <w:sz w:val="20"/>
          <w:lang w:val="es-ES"/>
        </w:rPr>
        <w:t>.</w:t>
      </w:r>
    </w:p>
    <w:p w:rsidR="0044228F" w:rsidRPr="00CD35FD" w:rsidRDefault="0044228F">
      <w:pPr>
        <w:jc w:val="both"/>
        <w:rPr>
          <w:sz w:val="20"/>
          <w:lang w:val="es-ES"/>
        </w:rPr>
        <w:sectPr w:rsidR="0044228F" w:rsidRPr="00CD35FD">
          <w:pgSz w:w="12240" w:h="15840"/>
          <w:pgMar w:top="760" w:right="380" w:bottom="620" w:left="380" w:header="287" w:footer="347" w:gutter="0"/>
          <w:cols w:space="720"/>
        </w:sectPr>
      </w:pPr>
    </w:p>
    <w:p w:rsidR="0044228F" w:rsidRPr="00CD35FD" w:rsidRDefault="0044228F">
      <w:pPr>
        <w:pStyle w:val="BodyText"/>
        <w:rPr>
          <w:b/>
          <w:lang w:val="es-ES"/>
        </w:rPr>
      </w:pPr>
    </w:p>
    <w:p w:rsidR="0044228F" w:rsidRPr="00CD35FD" w:rsidRDefault="0044228F">
      <w:pPr>
        <w:pStyle w:val="BodyText"/>
        <w:spacing w:before="177"/>
        <w:rPr>
          <w:b/>
          <w:lang w:val="es-ES"/>
        </w:rPr>
      </w:pPr>
    </w:p>
    <w:p w:rsidR="0044228F" w:rsidRPr="00CD35FD" w:rsidRDefault="00000000">
      <w:pPr>
        <w:pStyle w:val="BodyText"/>
        <w:spacing w:line="20" w:lineRule="exact"/>
        <w:ind w:left="248"/>
        <w:rPr>
          <w:sz w:val="2"/>
          <w:lang w:val="es-ES"/>
        </w:rPr>
      </w:pPr>
      <w:r w:rsidRPr="00CD35FD">
        <w:rPr>
          <w:noProof/>
          <w:sz w:val="2"/>
          <w:lang w:val="es-ES"/>
        </w:rPr>
        <mc:AlternateContent>
          <mc:Choice Requires="wps">
            <w:drawing>
              <wp:inline distT="0" distB="0" distL="0" distR="0">
                <wp:extent cx="6762115" cy="12065"/>
                <wp:effectExtent l="0" t="0" r="634" b="698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115" cy="12065"/>
                          <a:chOff x="0" y="0"/>
                          <a:chExt cx="6762115" cy="12065"/>
                        </a:xfrm>
                      </wpg:grpSpPr>
                      <wps:wsp>
                        <wps:cNvPr id="47" name="Graphic 47"/>
                        <wps:cNvSpPr/>
                        <wps:spPr>
                          <a:xfrm>
                            <a:off x="57783" y="5740"/>
                            <a:ext cx="6703059" cy="1270"/>
                          </a:xfrm>
                          <a:custGeom>
                            <a:avLst/>
                            <a:gdLst/>
                            <a:ahLst/>
                            <a:cxnLst/>
                            <a:rect l="l" t="t" r="r" b="b"/>
                            <a:pathLst>
                              <a:path w="6703059">
                                <a:moveTo>
                                  <a:pt x="0" y="0"/>
                                </a:moveTo>
                                <a:lnTo>
                                  <a:pt x="125095" y="0"/>
                                </a:lnTo>
                              </a:path>
                              <a:path w="6703059">
                                <a:moveTo>
                                  <a:pt x="126364" y="0"/>
                                </a:moveTo>
                                <a:lnTo>
                                  <a:pt x="251460" y="0"/>
                                </a:lnTo>
                              </a:path>
                              <a:path w="6703059">
                                <a:moveTo>
                                  <a:pt x="253365" y="0"/>
                                </a:moveTo>
                                <a:lnTo>
                                  <a:pt x="377825" y="0"/>
                                </a:lnTo>
                              </a:path>
                              <a:path w="6703059">
                                <a:moveTo>
                                  <a:pt x="379730" y="0"/>
                                </a:moveTo>
                                <a:lnTo>
                                  <a:pt x="504825" y="0"/>
                                </a:lnTo>
                              </a:path>
                              <a:path w="6703059">
                                <a:moveTo>
                                  <a:pt x="506095" y="0"/>
                                </a:moveTo>
                                <a:lnTo>
                                  <a:pt x="631190" y="0"/>
                                </a:lnTo>
                              </a:path>
                              <a:path w="6703059">
                                <a:moveTo>
                                  <a:pt x="632460" y="0"/>
                                </a:moveTo>
                                <a:lnTo>
                                  <a:pt x="757555" y="0"/>
                                </a:lnTo>
                              </a:path>
                              <a:path w="6703059">
                                <a:moveTo>
                                  <a:pt x="758825" y="0"/>
                                </a:moveTo>
                                <a:lnTo>
                                  <a:pt x="883919" y="0"/>
                                </a:lnTo>
                              </a:path>
                              <a:path w="6703059">
                                <a:moveTo>
                                  <a:pt x="885825" y="0"/>
                                </a:moveTo>
                                <a:lnTo>
                                  <a:pt x="1010285" y="0"/>
                                </a:lnTo>
                              </a:path>
                              <a:path w="6703059">
                                <a:moveTo>
                                  <a:pt x="1012190" y="0"/>
                                </a:moveTo>
                                <a:lnTo>
                                  <a:pt x="1137285" y="0"/>
                                </a:lnTo>
                              </a:path>
                              <a:path w="6703059">
                                <a:moveTo>
                                  <a:pt x="1138555" y="0"/>
                                </a:moveTo>
                                <a:lnTo>
                                  <a:pt x="1263650" y="0"/>
                                </a:lnTo>
                              </a:path>
                              <a:path w="6703059">
                                <a:moveTo>
                                  <a:pt x="1264920" y="0"/>
                                </a:moveTo>
                                <a:lnTo>
                                  <a:pt x="1390015" y="0"/>
                                </a:lnTo>
                              </a:path>
                              <a:path w="6703059">
                                <a:moveTo>
                                  <a:pt x="1391920" y="0"/>
                                </a:moveTo>
                                <a:lnTo>
                                  <a:pt x="1516380" y="0"/>
                                </a:lnTo>
                              </a:path>
                              <a:path w="6703059">
                                <a:moveTo>
                                  <a:pt x="1518285" y="0"/>
                                </a:moveTo>
                                <a:lnTo>
                                  <a:pt x="1643380" y="0"/>
                                </a:lnTo>
                              </a:path>
                              <a:path w="6703059">
                                <a:moveTo>
                                  <a:pt x="1644650" y="0"/>
                                </a:moveTo>
                                <a:lnTo>
                                  <a:pt x="1769745" y="0"/>
                                </a:lnTo>
                              </a:path>
                              <a:path w="6703059">
                                <a:moveTo>
                                  <a:pt x="1771014" y="0"/>
                                </a:moveTo>
                                <a:lnTo>
                                  <a:pt x="1896110" y="0"/>
                                </a:lnTo>
                              </a:path>
                              <a:path w="6703059">
                                <a:moveTo>
                                  <a:pt x="1897380" y="0"/>
                                </a:moveTo>
                                <a:lnTo>
                                  <a:pt x="2022475" y="0"/>
                                </a:lnTo>
                              </a:path>
                              <a:path w="6703059">
                                <a:moveTo>
                                  <a:pt x="2024380" y="0"/>
                                </a:moveTo>
                                <a:lnTo>
                                  <a:pt x="2148840" y="0"/>
                                </a:lnTo>
                              </a:path>
                              <a:path w="6703059">
                                <a:moveTo>
                                  <a:pt x="2150745" y="0"/>
                                </a:moveTo>
                                <a:lnTo>
                                  <a:pt x="2275840" y="0"/>
                                </a:lnTo>
                              </a:path>
                              <a:path w="6703059">
                                <a:moveTo>
                                  <a:pt x="2277110" y="0"/>
                                </a:moveTo>
                                <a:lnTo>
                                  <a:pt x="2402205" y="0"/>
                                </a:lnTo>
                              </a:path>
                              <a:path w="6703059">
                                <a:moveTo>
                                  <a:pt x="2403475" y="0"/>
                                </a:moveTo>
                                <a:lnTo>
                                  <a:pt x="2528570" y="0"/>
                                </a:lnTo>
                              </a:path>
                              <a:path w="6703059">
                                <a:moveTo>
                                  <a:pt x="2529840" y="0"/>
                                </a:moveTo>
                                <a:lnTo>
                                  <a:pt x="2654935" y="0"/>
                                </a:lnTo>
                              </a:path>
                              <a:path w="6703059">
                                <a:moveTo>
                                  <a:pt x="2656840" y="0"/>
                                </a:moveTo>
                                <a:lnTo>
                                  <a:pt x="2781300" y="0"/>
                                </a:lnTo>
                              </a:path>
                              <a:path w="6703059">
                                <a:moveTo>
                                  <a:pt x="2783205" y="0"/>
                                </a:moveTo>
                                <a:lnTo>
                                  <a:pt x="2908300" y="0"/>
                                </a:lnTo>
                              </a:path>
                              <a:path w="6703059">
                                <a:moveTo>
                                  <a:pt x="2909570" y="0"/>
                                </a:moveTo>
                                <a:lnTo>
                                  <a:pt x="3034665" y="0"/>
                                </a:lnTo>
                              </a:path>
                              <a:path w="6703059">
                                <a:moveTo>
                                  <a:pt x="3035935" y="0"/>
                                </a:moveTo>
                                <a:lnTo>
                                  <a:pt x="3161030" y="0"/>
                                </a:lnTo>
                              </a:path>
                              <a:path w="6703059">
                                <a:moveTo>
                                  <a:pt x="3162300" y="0"/>
                                </a:moveTo>
                                <a:lnTo>
                                  <a:pt x="3287395" y="0"/>
                                </a:lnTo>
                              </a:path>
                              <a:path w="6703059">
                                <a:moveTo>
                                  <a:pt x="3289300" y="0"/>
                                </a:moveTo>
                                <a:lnTo>
                                  <a:pt x="3413760" y="0"/>
                                </a:lnTo>
                              </a:path>
                              <a:path w="6703059">
                                <a:moveTo>
                                  <a:pt x="3415665" y="0"/>
                                </a:moveTo>
                                <a:lnTo>
                                  <a:pt x="3540760" y="0"/>
                                </a:lnTo>
                              </a:path>
                              <a:path w="6703059">
                                <a:moveTo>
                                  <a:pt x="3542029" y="0"/>
                                </a:moveTo>
                                <a:lnTo>
                                  <a:pt x="3667125" y="0"/>
                                </a:lnTo>
                              </a:path>
                              <a:path w="6703059">
                                <a:moveTo>
                                  <a:pt x="3668395" y="0"/>
                                </a:moveTo>
                                <a:lnTo>
                                  <a:pt x="3793490" y="0"/>
                                </a:lnTo>
                              </a:path>
                              <a:path w="6703059">
                                <a:moveTo>
                                  <a:pt x="3794760" y="0"/>
                                </a:moveTo>
                                <a:lnTo>
                                  <a:pt x="3919854" y="0"/>
                                </a:lnTo>
                              </a:path>
                              <a:path w="6703059">
                                <a:moveTo>
                                  <a:pt x="3921760" y="0"/>
                                </a:moveTo>
                                <a:lnTo>
                                  <a:pt x="4046220" y="0"/>
                                </a:lnTo>
                              </a:path>
                              <a:path w="6703059">
                                <a:moveTo>
                                  <a:pt x="4048125" y="0"/>
                                </a:moveTo>
                                <a:lnTo>
                                  <a:pt x="4173220" y="0"/>
                                </a:lnTo>
                              </a:path>
                              <a:path w="6703059">
                                <a:moveTo>
                                  <a:pt x="4174490" y="0"/>
                                </a:moveTo>
                                <a:lnTo>
                                  <a:pt x="4299585" y="0"/>
                                </a:lnTo>
                              </a:path>
                              <a:path w="6703059">
                                <a:moveTo>
                                  <a:pt x="4300855" y="0"/>
                                </a:moveTo>
                                <a:lnTo>
                                  <a:pt x="4425950" y="0"/>
                                </a:lnTo>
                              </a:path>
                              <a:path w="6703059">
                                <a:moveTo>
                                  <a:pt x="4427220" y="0"/>
                                </a:moveTo>
                                <a:lnTo>
                                  <a:pt x="4552315" y="0"/>
                                </a:lnTo>
                              </a:path>
                              <a:path w="6703059">
                                <a:moveTo>
                                  <a:pt x="4554220" y="0"/>
                                </a:moveTo>
                                <a:lnTo>
                                  <a:pt x="4678680" y="0"/>
                                </a:lnTo>
                              </a:path>
                              <a:path w="6703059">
                                <a:moveTo>
                                  <a:pt x="4680585" y="0"/>
                                </a:moveTo>
                                <a:lnTo>
                                  <a:pt x="4805680" y="0"/>
                                </a:lnTo>
                              </a:path>
                              <a:path w="6703059">
                                <a:moveTo>
                                  <a:pt x="4806950" y="0"/>
                                </a:moveTo>
                                <a:lnTo>
                                  <a:pt x="4932045" y="0"/>
                                </a:lnTo>
                              </a:path>
                              <a:path w="6703059">
                                <a:moveTo>
                                  <a:pt x="4933315" y="0"/>
                                </a:moveTo>
                                <a:lnTo>
                                  <a:pt x="5058410" y="0"/>
                                </a:lnTo>
                              </a:path>
                              <a:path w="6703059">
                                <a:moveTo>
                                  <a:pt x="5059680" y="0"/>
                                </a:moveTo>
                                <a:lnTo>
                                  <a:pt x="5184775" y="0"/>
                                </a:lnTo>
                              </a:path>
                              <a:path w="6703059">
                                <a:moveTo>
                                  <a:pt x="5186680" y="0"/>
                                </a:moveTo>
                                <a:lnTo>
                                  <a:pt x="5311140" y="0"/>
                                </a:lnTo>
                              </a:path>
                              <a:path w="6703059">
                                <a:moveTo>
                                  <a:pt x="5313045" y="0"/>
                                </a:moveTo>
                                <a:lnTo>
                                  <a:pt x="5438140" y="0"/>
                                </a:lnTo>
                              </a:path>
                              <a:path w="6703059">
                                <a:moveTo>
                                  <a:pt x="5439410" y="0"/>
                                </a:moveTo>
                                <a:lnTo>
                                  <a:pt x="5564505" y="0"/>
                                </a:lnTo>
                              </a:path>
                              <a:path w="6703059">
                                <a:moveTo>
                                  <a:pt x="5565775" y="0"/>
                                </a:moveTo>
                                <a:lnTo>
                                  <a:pt x="5690870" y="0"/>
                                </a:lnTo>
                              </a:path>
                              <a:path w="6703059">
                                <a:moveTo>
                                  <a:pt x="5692140" y="0"/>
                                </a:moveTo>
                                <a:lnTo>
                                  <a:pt x="5817235" y="0"/>
                                </a:lnTo>
                              </a:path>
                              <a:path w="6703059">
                                <a:moveTo>
                                  <a:pt x="5819140" y="0"/>
                                </a:moveTo>
                                <a:lnTo>
                                  <a:pt x="5943600" y="0"/>
                                </a:lnTo>
                              </a:path>
                              <a:path w="6703059">
                                <a:moveTo>
                                  <a:pt x="5945505" y="0"/>
                                </a:moveTo>
                                <a:lnTo>
                                  <a:pt x="6070600" y="0"/>
                                </a:lnTo>
                              </a:path>
                              <a:path w="6703059">
                                <a:moveTo>
                                  <a:pt x="6071870" y="0"/>
                                </a:moveTo>
                                <a:lnTo>
                                  <a:pt x="6196965" y="0"/>
                                </a:lnTo>
                              </a:path>
                              <a:path w="6703059">
                                <a:moveTo>
                                  <a:pt x="6198235" y="0"/>
                                </a:moveTo>
                                <a:lnTo>
                                  <a:pt x="6323330" y="0"/>
                                </a:lnTo>
                              </a:path>
                              <a:path w="6703059">
                                <a:moveTo>
                                  <a:pt x="6324600" y="0"/>
                                </a:moveTo>
                                <a:lnTo>
                                  <a:pt x="6449695" y="0"/>
                                </a:lnTo>
                              </a:path>
                              <a:path w="6703059">
                                <a:moveTo>
                                  <a:pt x="6451600" y="0"/>
                                </a:moveTo>
                                <a:lnTo>
                                  <a:pt x="6576059" y="0"/>
                                </a:lnTo>
                              </a:path>
                              <a:path w="6703059">
                                <a:moveTo>
                                  <a:pt x="6577965" y="0"/>
                                </a:moveTo>
                                <a:lnTo>
                                  <a:pt x="6703059" y="0"/>
                                </a:lnTo>
                              </a:path>
                            </a:pathLst>
                          </a:custGeom>
                          <a:ln w="11480">
                            <a:solidFill>
                              <a:srgbClr val="000000"/>
                            </a:solidFill>
                            <a:prstDash val="solid"/>
                          </a:ln>
                        </wps:spPr>
                        <wps:bodyPr wrap="square" lIns="0" tIns="0" rIns="0" bIns="0" rtlCol="0">
                          <a:prstTxWarp prst="textNoShape">
                            <a:avLst/>
                          </a:prstTxWarp>
                          <a:noAutofit/>
                        </wps:bodyPr>
                      </wps:wsp>
                      <wps:wsp>
                        <wps:cNvPr id="48" name="Graphic 48"/>
                        <wps:cNvSpPr/>
                        <wps:spPr>
                          <a:xfrm>
                            <a:off x="0" y="2576"/>
                            <a:ext cx="6762115" cy="7620"/>
                          </a:xfrm>
                          <a:custGeom>
                            <a:avLst/>
                            <a:gdLst/>
                            <a:ahLst/>
                            <a:cxnLst/>
                            <a:rect l="l" t="t" r="r" b="b"/>
                            <a:pathLst>
                              <a:path w="6762115" h="7620">
                                <a:moveTo>
                                  <a:pt x="6762115" y="0"/>
                                </a:moveTo>
                                <a:lnTo>
                                  <a:pt x="0" y="0"/>
                                </a:lnTo>
                                <a:lnTo>
                                  <a:pt x="0" y="7607"/>
                                </a:lnTo>
                                <a:lnTo>
                                  <a:pt x="6762115" y="7607"/>
                                </a:lnTo>
                                <a:lnTo>
                                  <a:pt x="67621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32.450pt;height:.95pt;mso-position-horizontal-relative:char;mso-position-vertical-relative:line" id="docshapegroup27" coordorigin="0,0" coordsize="10649,19">
                <v:shape style="position:absolute;left:91;top:9;width:10556;height:2" id="docshape28" coordorigin="91,9" coordsize="10556,0" path="m91,9l288,9m290,9l487,9m490,9l686,9m689,9l886,9m888,9l1085,9m1087,9l1284,9m1286,9l1483,9m1486,9l1682,9m1685,9l1882,9m1884,9l2081,9m2083,9l2280,9m2283,9l2479,9m2482,9l2679,9m2681,9l2878,9m2880,9l3077,9m3079,9l3276,9m3279,9l3475,9m3478,9l3675,9m3677,9l3874,9m3876,9l4073,9m4075,9l4272,9m4275,9l4471,9m4474,9l4671,9m4673,9l4870,9m4872,9l5069,9m5071,9l5268,9m5271,9l5467,9m5470,9l5667,9m5669,9l5866,9m5868,9l6065,9m6067,9l6264,9m6267,9l6463,9m6466,9l6663,9m6665,9l6862,9m6864,9l7061,9m7063,9l7260,9m7263,9l7459,9m7462,9l7659,9m7661,9l7858,9m7860,9l8057,9m8059,9l8256,9m8259,9l8455,9m8458,9l8655,9m8657,9l8854,9m8856,9l9053,9m9055,9l9252,9m9255,9l9451,9m9454,9l9651,9m9653,9l9850,9m9852,9l10049,9m10051,9l10248,9m10251,9l10447,9m10450,9l10647,9e" filled="false" stroked="true" strokeweight=".904pt" strokecolor="#000000">
                  <v:path arrowok="t"/>
                  <v:stroke dashstyle="solid"/>
                </v:shape>
                <v:rect style="position:absolute;left:0;top:4;width:10649;height:12" id="docshape29" filled="true" fillcolor="#000000" stroked="false">
                  <v:fill type="solid"/>
                </v:rect>
              </v:group>
            </w:pict>
          </mc:Fallback>
        </mc:AlternateContent>
      </w:r>
    </w:p>
    <w:p w:rsidR="0044228F" w:rsidRPr="00CD35FD" w:rsidRDefault="00F22CE1">
      <w:pPr>
        <w:tabs>
          <w:tab w:val="left" w:pos="9906"/>
        </w:tabs>
        <w:spacing w:before="31"/>
        <w:ind w:left="246"/>
        <w:jc w:val="both"/>
        <w:rPr>
          <w:b/>
          <w:sz w:val="20"/>
          <w:lang w:val="es-ES"/>
        </w:rPr>
      </w:pPr>
      <w:r w:rsidRPr="00CD35FD">
        <w:rPr>
          <w:b/>
          <w:spacing w:val="-6"/>
          <w:sz w:val="20"/>
          <w:lang w:val="es-ES"/>
        </w:rPr>
        <w:t>FIRMA DEL CLIENTE</w:t>
      </w:r>
      <w:r w:rsidRPr="00CD35FD">
        <w:rPr>
          <w:b/>
          <w:sz w:val="20"/>
          <w:lang w:val="es-ES"/>
        </w:rPr>
        <w:tab/>
      </w:r>
      <w:r w:rsidRPr="00CD35FD">
        <w:rPr>
          <w:b/>
          <w:spacing w:val="-4"/>
          <w:sz w:val="20"/>
          <w:lang w:val="es-ES"/>
        </w:rPr>
        <w:t>FECHA</w:t>
      </w:r>
    </w:p>
    <w:p w:rsidR="0044228F" w:rsidRPr="00CD35FD" w:rsidRDefault="00000000" w:rsidP="00F22CE1">
      <w:pPr>
        <w:pStyle w:val="BodyText"/>
        <w:spacing w:before="59"/>
        <w:ind w:left="251" w:right="330" w:hanging="1"/>
        <w:jc w:val="both"/>
        <w:rPr>
          <w:lang w:val="es-ES"/>
        </w:rPr>
      </w:pPr>
      <w:r w:rsidRPr="00CD35FD">
        <w:rPr>
          <w:noProof/>
          <w:sz w:val="18"/>
          <w:szCs w:val="18"/>
          <w:lang w:val="es-ES"/>
        </w:rPr>
        <w:drawing>
          <wp:anchor distT="0" distB="0" distL="0" distR="0" simplePos="0" relativeHeight="487287808" behindDoc="1" locked="0" layoutInCell="1" allowOverlap="1">
            <wp:simplePos x="0" y="0"/>
            <wp:positionH relativeFrom="page">
              <wp:posOffset>1544955</wp:posOffset>
            </wp:positionH>
            <wp:positionV relativeFrom="paragraph">
              <wp:posOffset>1814828</wp:posOffset>
            </wp:positionV>
            <wp:extent cx="4680572" cy="4538977"/>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4680572" cy="4538977"/>
                    </a:xfrm>
                    <a:prstGeom prst="rect">
                      <a:avLst/>
                    </a:prstGeom>
                  </pic:spPr>
                </pic:pic>
              </a:graphicData>
            </a:graphic>
          </wp:anchor>
        </w:drawing>
      </w:r>
      <w:r w:rsidR="00F22CE1" w:rsidRPr="00CD35FD">
        <w:rPr>
          <w:b/>
          <w:sz w:val="18"/>
          <w:szCs w:val="18"/>
          <w:u w:val="single"/>
          <w:lang w:val="es-ES"/>
        </w:rPr>
        <w:t>Utah:</w:t>
      </w:r>
      <w:r w:rsidR="00F22CE1" w:rsidRPr="00CD35FD">
        <w:rPr>
          <w:lang w:val="es-ES"/>
        </w:rPr>
        <w:t xml:space="preserve"> La sección </w:t>
      </w:r>
      <w:r w:rsidR="00F22CE1" w:rsidRPr="00CD35FD">
        <w:rPr>
          <w:b/>
          <w:lang w:val="es-ES"/>
        </w:rPr>
        <w:t>CANCELACIÓN</w:t>
      </w:r>
      <w:r w:rsidR="00F22CE1" w:rsidRPr="00CD35FD">
        <w:rPr>
          <w:b/>
          <w:spacing w:val="-5"/>
          <w:lang w:val="es-ES"/>
        </w:rPr>
        <w:t xml:space="preserve"> </w:t>
      </w:r>
      <w:r w:rsidR="00F22CE1" w:rsidRPr="00CD35FD">
        <w:rPr>
          <w:b/>
          <w:lang w:val="es-ES"/>
        </w:rPr>
        <w:t>DEL CONTRATO</w:t>
      </w:r>
      <w:r w:rsidR="00F22CE1" w:rsidRPr="00CD35FD">
        <w:rPr>
          <w:lang w:val="es-ES"/>
        </w:rPr>
        <w:t xml:space="preserve"> </w:t>
      </w:r>
      <w:r w:rsidR="00F22CE1" w:rsidRPr="00CD35FD">
        <w:rPr>
          <w:sz w:val="18"/>
          <w:szCs w:val="18"/>
          <w:lang w:val="es-ES"/>
        </w:rPr>
        <w:t xml:space="preserve">se modifica como sigue: </w:t>
      </w:r>
      <w:r w:rsidR="00F22CE1" w:rsidRPr="00CD35FD">
        <w:rPr>
          <w:b/>
          <w:bCs/>
          <w:sz w:val="18"/>
          <w:szCs w:val="18"/>
          <w:lang w:val="es-ES"/>
        </w:rPr>
        <w:t>Nosotros</w:t>
      </w:r>
      <w:r w:rsidR="00F22CE1" w:rsidRPr="00CD35FD">
        <w:rPr>
          <w:sz w:val="18"/>
          <w:szCs w:val="18"/>
          <w:lang w:val="es-ES"/>
        </w:rPr>
        <w:t xml:space="preserve"> podemos cancelar este </w:t>
      </w:r>
      <w:r w:rsidR="00F22CE1" w:rsidRPr="00CD35FD">
        <w:rPr>
          <w:b/>
          <w:bCs/>
          <w:sz w:val="18"/>
          <w:szCs w:val="18"/>
          <w:lang w:val="es-ES"/>
        </w:rPr>
        <w:t>Contrato</w:t>
      </w:r>
      <w:r w:rsidR="00F22CE1" w:rsidRPr="00CD35FD">
        <w:rPr>
          <w:sz w:val="18"/>
          <w:szCs w:val="18"/>
          <w:lang w:val="es-ES"/>
        </w:rPr>
        <w:t xml:space="preserve"> durante los primeros sesenta (60) días del plazo anual inicial </w:t>
      </w:r>
      <w:r w:rsidR="00F22CE1" w:rsidRPr="00CD35FD">
        <w:rPr>
          <w:b/>
          <w:bCs/>
          <w:sz w:val="18"/>
          <w:szCs w:val="18"/>
          <w:lang w:val="es-ES"/>
        </w:rPr>
        <w:t>enviándole</w:t>
      </w:r>
      <w:r w:rsidR="00F22CE1" w:rsidRPr="00CD35FD">
        <w:rPr>
          <w:sz w:val="18"/>
          <w:szCs w:val="18"/>
          <w:lang w:val="es-ES"/>
        </w:rPr>
        <w:t xml:space="preserve"> por correo una notificación de cancelación al menos treinta (30) días antes de la fecha efectiva de cancelación, excepto que también </w:t>
      </w:r>
      <w:r w:rsidR="00F22CE1" w:rsidRPr="00CD35FD">
        <w:rPr>
          <w:b/>
          <w:bCs/>
          <w:sz w:val="18"/>
          <w:szCs w:val="18"/>
          <w:lang w:val="es-ES"/>
        </w:rPr>
        <w:t>Nosotros</w:t>
      </w:r>
      <w:r w:rsidR="00F22CE1" w:rsidRPr="00CD35FD">
        <w:rPr>
          <w:sz w:val="18"/>
          <w:szCs w:val="18"/>
          <w:lang w:val="es-ES"/>
        </w:rPr>
        <w:t xml:space="preserve"> podemos cancelar este </w:t>
      </w:r>
      <w:r w:rsidR="00F22CE1" w:rsidRPr="00CD35FD">
        <w:rPr>
          <w:b/>
          <w:bCs/>
          <w:sz w:val="18"/>
          <w:szCs w:val="18"/>
          <w:lang w:val="es-ES"/>
        </w:rPr>
        <w:t>Contrato</w:t>
      </w:r>
      <w:r w:rsidR="00F22CE1" w:rsidRPr="00CD35FD">
        <w:rPr>
          <w:sz w:val="18"/>
          <w:szCs w:val="18"/>
          <w:lang w:val="es-ES"/>
        </w:rPr>
        <w:t xml:space="preserve"> durante dicho período por falta de pago del </w:t>
      </w:r>
      <w:r w:rsidR="00F22CE1" w:rsidRPr="00CD35FD">
        <w:rPr>
          <w:b/>
          <w:bCs/>
          <w:sz w:val="18"/>
          <w:szCs w:val="18"/>
          <w:lang w:val="es-ES"/>
        </w:rPr>
        <w:t xml:space="preserve">Precio de Adquisición del Contrato </w:t>
      </w:r>
      <w:r w:rsidR="00F22CE1" w:rsidRPr="00CD35FD">
        <w:rPr>
          <w:sz w:val="18"/>
          <w:szCs w:val="18"/>
          <w:lang w:val="es-ES"/>
        </w:rPr>
        <w:t xml:space="preserve">enviándole por correo una notificación de cancelación al menos diez (10) días antes de la fecha efectiva de cancelación. Transcurridos sesenta (60) días, </w:t>
      </w:r>
      <w:r w:rsidR="00F22CE1" w:rsidRPr="00CD35FD">
        <w:rPr>
          <w:b/>
          <w:bCs/>
          <w:sz w:val="18"/>
          <w:szCs w:val="18"/>
          <w:lang w:val="es-ES"/>
        </w:rPr>
        <w:t xml:space="preserve">Nosotros </w:t>
      </w:r>
      <w:r w:rsidR="00F22CE1" w:rsidRPr="00CD35FD">
        <w:rPr>
          <w:sz w:val="18"/>
          <w:szCs w:val="18"/>
          <w:lang w:val="es-ES"/>
        </w:rPr>
        <w:t xml:space="preserve">podremos cancelar el presente </w:t>
      </w:r>
      <w:r w:rsidR="00F22CE1" w:rsidRPr="00CD35FD">
        <w:rPr>
          <w:b/>
          <w:bCs/>
          <w:sz w:val="18"/>
          <w:szCs w:val="18"/>
          <w:lang w:val="es-ES"/>
        </w:rPr>
        <w:t>Contrato</w:t>
      </w:r>
      <w:r w:rsidR="00F22CE1" w:rsidRPr="00CD35FD">
        <w:rPr>
          <w:sz w:val="18"/>
          <w:szCs w:val="18"/>
          <w:lang w:val="es-ES"/>
        </w:rPr>
        <w:t xml:space="preserve"> enviándole por correo una notificación de cancelación al menos diez (10) días antes de la fecha de cancelación por impago del Precio de compra del Contrato y treinta (30) días antes de la fecha de cancelación por cualquiera de los siguientes motivos: (a) tergiversación sustancial, (b) cambio sustancial en el riesgo asumido, a menos que </w:t>
      </w:r>
      <w:r w:rsidR="00F22CE1" w:rsidRPr="00CD35FD">
        <w:rPr>
          <w:b/>
          <w:bCs/>
          <w:sz w:val="18"/>
          <w:szCs w:val="18"/>
          <w:lang w:val="es-ES"/>
        </w:rPr>
        <w:t>Nosotros</w:t>
      </w:r>
      <w:r w:rsidR="00F22CE1" w:rsidRPr="00CD35FD">
        <w:rPr>
          <w:sz w:val="18"/>
          <w:szCs w:val="18"/>
          <w:lang w:val="es-ES"/>
        </w:rPr>
        <w:t xml:space="preserve"> hubiéramos debido prever razonablemente el cambio o contemplar el riesgo al celebrar el </w:t>
      </w:r>
      <w:r w:rsidR="00F22CE1" w:rsidRPr="00CD35FD">
        <w:rPr>
          <w:b/>
          <w:bCs/>
          <w:sz w:val="18"/>
          <w:szCs w:val="18"/>
          <w:lang w:val="es-ES"/>
        </w:rPr>
        <w:t>Contrato</w:t>
      </w:r>
      <w:r w:rsidR="00F22CE1" w:rsidRPr="00CD35FD">
        <w:rPr>
          <w:sz w:val="18"/>
          <w:szCs w:val="18"/>
          <w:lang w:val="es-ES"/>
        </w:rPr>
        <w:t xml:space="preserve"> o (c) incumplimientos sustanciales de las obligaciones, condiciones o garantías contractuales. La notificación de cancelación debe enviarse por escrito a </w:t>
      </w:r>
      <w:r w:rsidR="00F22CE1" w:rsidRPr="00CD35FD">
        <w:rPr>
          <w:b/>
          <w:bCs/>
          <w:sz w:val="18"/>
          <w:szCs w:val="18"/>
          <w:lang w:val="es-ES"/>
        </w:rPr>
        <w:t>Su</w:t>
      </w:r>
      <w:r w:rsidR="00F22CE1" w:rsidRPr="00CD35FD">
        <w:rPr>
          <w:sz w:val="18"/>
          <w:szCs w:val="18"/>
          <w:lang w:val="es-ES"/>
        </w:rPr>
        <w:t xml:space="preserve"> última dirección conocida y contener todo lo siguiente: (1) el número de </w:t>
      </w:r>
      <w:r w:rsidR="00F22CE1" w:rsidRPr="00CD35FD">
        <w:rPr>
          <w:b/>
          <w:bCs/>
          <w:sz w:val="18"/>
          <w:szCs w:val="18"/>
          <w:lang w:val="es-ES"/>
        </w:rPr>
        <w:t>Contrato</w:t>
      </w:r>
      <w:r w:rsidR="00F22CE1" w:rsidRPr="00CD35FD">
        <w:rPr>
          <w:sz w:val="18"/>
          <w:szCs w:val="18"/>
          <w:lang w:val="es-ES"/>
        </w:rPr>
        <w:t xml:space="preserve">, (2) la fecha de notificación, (3) la fecha efectiva de la cancelación y (4) una explicación detallada del motivo de la cancelación. La cobertura ofrecida en virtud del presente </w:t>
      </w:r>
      <w:r w:rsidR="00F22CE1" w:rsidRPr="00CD35FD">
        <w:rPr>
          <w:b/>
          <w:bCs/>
          <w:sz w:val="18"/>
          <w:szCs w:val="18"/>
          <w:lang w:val="es-ES"/>
        </w:rPr>
        <w:t>Contrato</w:t>
      </w:r>
      <w:r w:rsidR="00F22CE1" w:rsidRPr="00CD35FD">
        <w:rPr>
          <w:sz w:val="18"/>
          <w:szCs w:val="18"/>
          <w:lang w:val="es-ES"/>
        </w:rPr>
        <w:t xml:space="preserve"> no está garantizada por la Asociación de Garantía de Bienes y Siniestros</w:t>
      </w:r>
      <w:r w:rsidR="00F22CE1" w:rsidRPr="00CD35FD">
        <w:rPr>
          <w:lang w:val="es-ES"/>
        </w:rPr>
        <w:t>.</w:t>
      </w:r>
      <w:r w:rsidR="00F22CE1" w:rsidRPr="00CD35FD">
        <w:rPr>
          <w:spacing w:val="40"/>
          <w:lang w:val="es-ES"/>
        </w:rPr>
        <w:t xml:space="preserve"> </w:t>
      </w:r>
      <w:r w:rsidR="00F22CE1" w:rsidRPr="00CD35FD">
        <w:rPr>
          <w:b/>
          <w:sz w:val="18"/>
          <w:szCs w:val="18"/>
          <w:lang w:val="es-ES"/>
        </w:rPr>
        <w:t xml:space="preserve">SI EL OBLIGADO NO PRESTA EL SERVICIO O NO PAGA UNA RECLAMACIÓN EN EL PLAZO DE SESENTA (60) DÍAS, USTED PUEDE PRESENTAR SU RECLAMACIÓN DIRECTAMENTE AL ASEGURADOR EN LA DIRECCIÓN ARRIBA INDICADA. SERVICIO DE EMERGENCIA: </w:t>
      </w:r>
      <w:r w:rsidR="00F22CE1" w:rsidRPr="00CD35FD">
        <w:rPr>
          <w:bCs/>
          <w:sz w:val="18"/>
          <w:szCs w:val="18"/>
          <w:lang w:val="es-ES"/>
        </w:rPr>
        <w:t xml:space="preserve">Si se produce una emergencia fuera del horario de atención, </w:t>
      </w:r>
      <w:r w:rsidR="00F22CE1" w:rsidRPr="00CD35FD">
        <w:rPr>
          <w:b/>
          <w:sz w:val="18"/>
          <w:szCs w:val="18"/>
          <w:lang w:val="es-ES"/>
        </w:rPr>
        <w:t xml:space="preserve">Usted </w:t>
      </w:r>
      <w:r w:rsidR="00F22CE1" w:rsidRPr="00CD35FD">
        <w:rPr>
          <w:bCs/>
          <w:sz w:val="18"/>
          <w:szCs w:val="18"/>
          <w:lang w:val="es-ES"/>
        </w:rPr>
        <w:t xml:space="preserve">puede llamar a </w:t>
      </w:r>
      <w:r w:rsidR="00F22CE1" w:rsidRPr="00CD35FD">
        <w:rPr>
          <w:b/>
          <w:sz w:val="18"/>
          <w:szCs w:val="18"/>
          <w:lang w:val="es-ES"/>
        </w:rPr>
        <w:t>Nuestro</w:t>
      </w:r>
      <w:r w:rsidR="00F22CE1" w:rsidRPr="00CD35FD">
        <w:rPr>
          <w:bCs/>
          <w:sz w:val="18"/>
          <w:szCs w:val="18"/>
          <w:lang w:val="es-ES"/>
        </w:rPr>
        <w:t xml:space="preserve"> número gratuito 24 horas al [(833) 877-2250] o enviar un correo electrónico a</w:t>
      </w:r>
      <w:r w:rsidR="00F22CE1" w:rsidRPr="00CD35FD">
        <w:rPr>
          <w:b/>
          <w:sz w:val="18"/>
          <w:szCs w:val="18"/>
          <w:lang w:val="es-ES"/>
        </w:rPr>
        <w:t xml:space="preserve"> </w:t>
      </w:r>
      <w:r w:rsidR="00F22CE1" w:rsidRPr="001121A6">
        <w:rPr>
          <w:sz w:val="18"/>
          <w:szCs w:val="18"/>
          <w:lang w:val="es-ES"/>
        </w:rPr>
        <w:t>[</w:t>
      </w:r>
      <w:hyperlink r:id="rId24">
        <w:r w:rsidR="00F22CE1" w:rsidRPr="001121A6">
          <w:rPr>
            <w:color w:val="0000FF"/>
            <w:sz w:val="18"/>
            <w:szCs w:val="18"/>
            <w:u w:val="single" w:color="0000FF"/>
            <w:lang w:val="es-ES"/>
          </w:rPr>
          <w:t>support@homeassureadmin.com</w:t>
        </w:r>
        <w:r w:rsidR="00F22CE1" w:rsidRPr="001121A6">
          <w:rPr>
            <w:sz w:val="18"/>
            <w:szCs w:val="18"/>
            <w:lang w:val="es-ES"/>
          </w:rPr>
          <w:t>]</w:t>
        </w:r>
      </w:hyperlink>
      <w:r w:rsidR="00F22CE1" w:rsidRPr="00CD35FD">
        <w:rPr>
          <w:spacing w:val="-3"/>
          <w:lang w:val="es-ES"/>
        </w:rPr>
        <w:t xml:space="preserve"> </w:t>
      </w:r>
      <w:r w:rsidR="00F22CE1" w:rsidRPr="00CD35FD">
        <w:rPr>
          <w:sz w:val="18"/>
          <w:szCs w:val="18"/>
          <w:lang w:val="es-ES"/>
        </w:rPr>
        <w:t xml:space="preserve">indicando los detalles del problema. Si </w:t>
      </w:r>
      <w:r w:rsidR="00F22CE1" w:rsidRPr="00CD35FD">
        <w:rPr>
          <w:b/>
          <w:bCs/>
          <w:sz w:val="18"/>
          <w:szCs w:val="18"/>
          <w:lang w:val="es-ES"/>
        </w:rPr>
        <w:t xml:space="preserve">Usted </w:t>
      </w:r>
      <w:r w:rsidR="00F22CE1" w:rsidRPr="00CD35FD">
        <w:rPr>
          <w:sz w:val="18"/>
          <w:szCs w:val="18"/>
          <w:lang w:val="es-ES"/>
        </w:rPr>
        <w:t xml:space="preserve">no puede ponerse en contacto con el </w:t>
      </w:r>
      <w:r w:rsidR="00F22CE1" w:rsidRPr="00CD35FD">
        <w:rPr>
          <w:b/>
          <w:bCs/>
          <w:sz w:val="18"/>
          <w:szCs w:val="18"/>
          <w:lang w:val="es-ES"/>
        </w:rPr>
        <w:t>Administrador</w:t>
      </w:r>
      <w:r w:rsidR="00F22CE1" w:rsidRPr="00CD35FD">
        <w:rPr>
          <w:sz w:val="18"/>
          <w:szCs w:val="18"/>
          <w:lang w:val="es-ES"/>
        </w:rPr>
        <w:t xml:space="preserve"> y </w:t>
      </w:r>
      <w:r w:rsidR="00F22CE1" w:rsidRPr="00CD35FD">
        <w:rPr>
          <w:b/>
          <w:bCs/>
          <w:sz w:val="18"/>
          <w:szCs w:val="18"/>
          <w:lang w:val="es-ES"/>
        </w:rPr>
        <w:t xml:space="preserve">Usted </w:t>
      </w:r>
      <w:r w:rsidR="00F22CE1" w:rsidRPr="00CD35FD">
        <w:rPr>
          <w:sz w:val="18"/>
          <w:szCs w:val="18"/>
          <w:lang w:val="es-ES"/>
        </w:rPr>
        <w:t xml:space="preserve">necesita una reparación urgente, </w:t>
      </w:r>
      <w:r w:rsidR="00F22CE1" w:rsidRPr="00CD35FD">
        <w:rPr>
          <w:b/>
          <w:bCs/>
          <w:sz w:val="18"/>
          <w:szCs w:val="18"/>
          <w:lang w:val="es-ES"/>
        </w:rPr>
        <w:t>Usted</w:t>
      </w:r>
      <w:r w:rsidR="00F22CE1" w:rsidRPr="00CD35FD">
        <w:rPr>
          <w:sz w:val="18"/>
          <w:szCs w:val="18"/>
          <w:lang w:val="es-ES"/>
        </w:rPr>
        <w:t xml:space="preserve"> puede ponerse en contacto con cualquier servicio técnico autorizado por el fabricante que aparezca en su guía telefónica o en Internet. Envíe la factura original de la reparación junto con el informe del técnico y una copia del </w:t>
      </w:r>
      <w:r w:rsidR="00F22CE1" w:rsidRPr="00CD35FD">
        <w:rPr>
          <w:b/>
          <w:bCs/>
          <w:sz w:val="18"/>
          <w:szCs w:val="18"/>
          <w:lang w:val="es-ES"/>
        </w:rPr>
        <w:t>Contrato</w:t>
      </w:r>
      <w:r w:rsidR="00F22CE1" w:rsidRPr="00CD35FD">
        <w:rPr>
          <w:sz w:val="18"/>
          <w:szCs w:val="18"/>
          <w:lang w:val="es-ES"/>
        </w:rPr>
        <w:t xml:space="preserve"> al </w:t>
      </w:r>
      <w:r w:rsidR="00F22CE1" w:rsidRPr="00CD35FD">
        <w:rPr>
          <w:b/>
          <w:bCs/>
          <w:sz w:val="18"/>
          <w:szCs w:val="18"/>
          <w:lang w:val="es-ES"/>
        </w:rPr>
        <w:t>Administrador</w:t>
      </w:r>
      <w:r w:rsidR="00F22CE1" w:rsidRPr="00CD35FD">
        <w:rPr>
          <w:sz w:val="18"/>
          <w:szCs w:val="18"/>
          <w:lang w:val="es-ES"/>
        </w:rPr>
        <w:t xml:space="preserve"> para su reembolso. Se aplicarán todas las coberturas y exclusiones de este </w:t>
      </w:r>
      <w:r w:rsidR="00F22CE1" w:rsidRPr="00CD35FD">
        <w:rPr>
          <w:b/>
          <w:bCs/>
          <w:sz w:val="18"/>
          <w:szCs w:val="18"/>
          <w:lang w:val="es-ES"/>
        </w:rPr>
        <w:t>Contrato</w:t>
      </w:r>
      <w:r w:rsidRPr="00CD35FD">
        <w:rPr>
          <w:lang w:val="es-ES"/>
        </w:rPr>
        <w:t>.</w:t>
      </w:r>
    </w:p>
    <w:p w:rsidR="0044228F" w:rsidRPr="00CD35FD" w:rsidRDefault="00F22CE1">
      <w:pPr>
        <w:spacing w:before="61"/>
        <w:ind w:left="251" w:right="330"/>
        <w:jc w:val="both"/>
        <w:rPr>
          <w:sz w:val="18"/>
          <w:szCs w:val="18"/>
          <w:lang w:val="es-ES"/>
        </w:rPr>
      </w:pPr>
      <w:r w:rsidRPr="00CD35FD">
        <w:rPr>
          <w:b/>
          <w:sz w:val="18"/>
          <w:szCs w:val="18"/>
          <w:u w:val="single"/>
          <w:lang w:val="es-ES"/>
        </w:rPr>
        <w:t>Vermont</w:t>
      </w:r>
      <w:r w:rsidRPr="00CD35FD">
        <w:rPr>
          <w:sz w:val="18"/>
          <w:szCs w:val="18"/>
          <w:lang w:val="es-ES"/>
        </w:rPr>
        <w:t>:</w:t>
      </w:r>
      <w:r w:rsidRPr="00CD35FD">
        <w:rPr>
          <w:spacing w:val="36"/>
          <w:sz w:val="18"/>
          <w:szCs w:val="18"/>
          <w:lang w:val="es-ES"/>
        </w:rPr>
        <w:t xml:space="preserve"> </w:t>
      </w:r>
      <w:r w:rsidRPr="00CD35FD">
        <w:rPr>
          <w:sz w:val="18"/>
          <w:szCs w:val="18"/>
          <w:lang w:val="es-ES"/>
        </w:rPr>
        <w:t xml:space="preserve">La sección </w:t>
      </w:r>
      <w:r w:rsidRPr="00CD35FD">
        <w:rPr>
          <w:b/>
          <w:sz w:val="18"/>
          <w:szCs w:val="18"/>
          <w:lang w:val="es-ES"/>
        </w:rPr>
        <w:t>CANCELACIÓN</w:t>
      </w:r>
      <w:r w:rsidRPr="00CD35FD">
        <w:rPr>
          <w:b/>
          <w:spacing w:val="-5"/>
          <w:sz w:val="18"/>
          <w:szCs w:val="18"/>
          <w:lang w:val="es-ES"/>
        </w:rPr>
        <w:t xml:space="preserve"> </w:t>
      </w:r>
      <w:r w:rsidRPr="00CD35FD">
        <w:rPr>
          <w:b/>
          <w:sz w:val="18"/>
          <w:szCs w:val="18"/>
          <w:lang w:val="es-ES"/>
        </w:rPr>
        <w:t>DEL CONTRATO</w:t>
      </w:r>
      <w:r w:rsidRPr="00CD35FD">
        <w:rPr>
          <w:sz w:val="18"/>
          <w:szCs w:val="18"/>
          <w:lang w:val="es-ES"/>
        </w:rPr>
        <w:t xml:space="preserve"> se modifica como sigue: </w:t>
      </w:r>
      <w:r w:rsidRPr="00CD35FD">
        <w:rPr>
          <w:b/>
          <w:bCs/>
          <w:sz w:val="18"/>
          <w:szCs w:val="18"/>
          <w:lang w:val="es-ES"/>
        </w:rPr>
        <w:t>Usted</w:t>
      </w:r>
      <w:r w:rsidRPr="00CD35FD">
        <w:rPr>
          <w:sz w:val="18"/>
          <w:szCs w:val="18"/>
          <w:lang w:val="es-ES"/>
        </w:rPr>
        <w:t xml:space="preserve"> puede cancelar este </w:t>
      </w:r>
      <w:r w:rsidRPr="00CD35FD">
        <w:rPr>
          <w:b/>
          <w:bCs/>
          <w:sz w:val="18"/>
          <w:szCs w:val="18"/>
          <w:lang w:val="es-ES"/>
        </w:rPr>
        <w:t>Contrato</w:t>
      </w:r>
      <w:r w:rsidRPr="00CD35FD">
        <w:rPr>
          <w:sz w:val="18"/>
          <w:szCs w:val="18"/>
          <w:lang w:val="es-ES"/>
        </w:rPr>
        <w:t xml:space="preserve"> dentro de los treinta (30) días siguientes a la recepción de este </w:t>
      </w:r>
      <w:r w:rsidRPr="00CD35FD">
        <w:rPr>
          <w:b/>
          <w:bCs/>
          <w:sz w:val="18"/>
          <w:szCs w:val="18"/>
          <w:lang w:val="es-ES"/>
        </w:rPr>
        <w:t>Contrato</w:t>
      </w:r>
      <w:r w:rsidRPr="00CD35FD">
        <w:rPr>
          <w:sz w:val="18"/>
          <w:szCs w:val="18"/>
          <w:lang w:val="es-ES"/>
        </w:rPr>
        <w:t xml:space="preserve"> si </w:t>
      </w:r>
      <w:r w:rsidRPr="00CD35FD">
        <w:rPr>
          <w:b/>
          <w:bCs/>
          <w:sz w:val="18"/>
          <w:szCs w:val="18"/>
          <w:lang w:val="es-ES"/>
        </w:rPr>
        <w:t xml:space="preserve">Usted </w:t>
      </w:r>
      <w:r w:rsidRPr="00CD35FD">
        <w:rPr>
          <w:sz w:val="18"/>
          <w:szCs w:val="18"/>
          <w:lang w:val="es-ES"/>
        </w:rPr>
        <w:t xml:space="preserve">no ha recibido ningún Servicio para el reembolso completo de la cantidad pagada por </w:t>
      </w:r>
      <w:r w:rsidRPr="00CD35FD">
        <w:rPr>
          <w:b/>
          <w:bCs/>
          <w:sz w:val="18"/>
          <w:szCs w:val="18"/>
          <w:lang w:val="es-ES"/>
        </w:rPr>
        <w:t>Usted</w:t>
      </w:r>
      <w:r w:rsidRPr="00CD35FD">
        <w:rPr>
          <w:sz w:val="18"/>
          <w:szCs w:val="18"/>
          <w:lang w:val="es-ES"/>
        </w:rPr>
        <w:t xml:space="preserve"> en virtud del presente </w:t>
      </w:r>
      <w:r w:rsidRPr="00CD35FD">
        <w:rPr>
          <w:b/>
          <w:bCs/>
          <w:sz w:val="18"/>
          <w:szCs w:val="18"/>
          <w:lang w:val="es-ES"/>
        </w:rPr>
        <w:t>Contrato</w:t>
      </w:r>
      <w:r w:rsidRPr="00CD35FD">
        <w:rPr>
          <w:sz w:val="18"/>
          <w:szCs w:val="18"/>
          <w:lang w:val="es-ES"/>
        </w:rPr>
        <w:t>.</w:t>
      </w:r>
    </w:p>
    <w:p w:rsidR="0044228F" w:rsidRPr="00CD35FD" w:rsidRDefault="00F22CE1">
      <w:pPr>
        <w:pStyle w:val="BodyText"/>
        <w:spacing w:before="59"/>
        <w:ind w:left="251" w:right="334"/>
        <w:jc w:val="both"/>
        <w:rPr>
          <w:lang w:val="es-ES"/>
        </w:rPr>
      </w:pPr>
      <w:r w:rsidRPr="00CD35FD">
        <w:rPr>
          <w:b/>
          <w:u w:val="single"/>
          <w:lang w:val="es-ES"/>
        </w:rPr>
        <w:t>Virginia</w:t>
      </w:r>
      <w:r w:rsidRPr="00CD35FD">
        <w:rPr>
          <w:lang w:val="es-ES"/>
        </w:rPr>
        <w:t xml:space="preserve">: </w:t>
      </w:r>
      <w:r w:rsidRPr="00CD35FD">
        <w:rPr>
          <w:sz w:val="18"/>
          <w:szCs w:val="18"/>
          <w:lang w:val="es-ES"/>
        </w:rPr>
        <w:t xml:space="preserve">Si cualquier promesa realizada en el </w:t>
      </w:r>
      <w:r w:rsidR="001121A6">
        <w:rPr>
          <w:b/>
          <w:bCs/>
          <w:sz w:val="18"/>
          <w:szCs w:val="18"/>
          <w:lang w:val="es-ES"/>
        </w:rPr>
        <w:t>Contrato</w:t>
      </w:r>
      <w:r w:rsidRPr="00CD35FD">
        <w:rPr>
          <w:sz w:val="18"/>
          <w:szCs w:val="18"/>
          <w:lang w:val="es-ES"/>
        </w:rPr>
        <w:t xml:space="preserve"> ha sido denegada o no ha sido cumplida en un plazo de sesenta (60) días tras </w:t>
      </w:r>
      <w:r w:rsidRPr="00CD35FD">
        <w:rPr>
          <w:b/>
          <w:bCs/>
          <w:sz w:val="18"/>
          <w:szCs w:val="18"/>
          <w:lang w:val="es-ES"/>
        </w:rPr>
        <w:t>Su</w:t>
      </w:r>
      <w:r w:rsidRPr="00CD35FD">
        <w:rPr>
          <w:sz w:val="18"/>
          <w:szCs w:val="18"/>
          <w:lang w:val="es-ES"/>
        </w:rPr>
        <w:t xml:space="preserve"> solicitud, </w:t>
      </w:r>
      <w:r w:rsidRPr="00CD35FD">
        <w:rPr>
          <w:b/>
          <w:bCs/>
          <w:sz w:val="18"/>
          <w:szCs w:val="18"/>
          <w:lang w:val="es-ES"/>
        </w:rPr>
        <w:t xml:space="preserve">Usted </w:t>
      </w:r>
      <w:r w:rsidRPr="00CD35FD">
        <w:rPr>
          <w:sz w:val="18"/>
          <w:szCs w:val="18"/>
          <w:lang w:val="es-ES"/>
        </w:rPr>
        <w:t>puede ponerse en contacto con la Oficina de Programas Benéficos y Normativos del Departamento de Agricultura y Servicios al Consumidor de Virginia en www.vdacs.virginia.gov/food-extended-service-Contract-providers.shtml para presentar una reclamación</w:t>
      </w:r>
      <w:r w:rsidRPr="00CD35FD">
        <w:rPr>
          <w:lang w:val="es-ES"/>
        </w:rPr>
        <w:t>.</w:t>
      </w:r>
    </w:p>
    <w:p w:rsidR="0044228F" w:rsidRPr="00CD35FD" w:rsidRDefault="004619C7">
      <w:pPr>
        <w:pStyle w:val="BodyText"/>
        <w:ind w:left="251" w:right="330"/>
        <w:jc w:val="both"/>
        <w:rPr>
          <w:lang w:val="es-ES"/>
        </w:rPr>
      </w:pPr>
      <w:r w:rsidRPr="00CD35FD">
        <w:rPr>
          <w:b/>
          <w:u w:val="single"/>
          <w:lang w:val="es-ES"/>
        </w:rPr>
        <w:t>Wyoming</w:t>
      </w:r>
      <w:r w:rsidRPr="00CD35FD">
        <w:rPr>
          <w:lang w:val="es-ES"/>
        </w:rPr>
        <w:t>:</w:t>
      </w:r>
      <w:r w:rsidRPr="00CD35FD">
        <w:rPr>
          <w:spacing w:val="-8"/>
          <w:lang w:val="es-ES"/>
        </w:rPr>
        <w:t xml:space="preserve"> </w:t>
      </w:r>
      <w:r w:rsidRPr="00CD35FD">
        <w:rPr>
          <w:sz w:val="18"/>
          <w:szCs w:val="18"/>
          <w:lang w:val="es-ES"/>
        </w:rPr>
        <w:t>La sección</w:t>
      </w:r>
      <w:r w:rsidRPr="00CD35FD">
        <w:rPr>
          <w:lang w:val="es-ES"/>
        </w:rPr>
        <w:t xml:space="preserve"> </w:t>
      </w:r>
      <w:r w:rsidRPr="00CD35FD">
        <w:rPr>
          <w:b/>
          <w:lang w:val="es-ES"/>
        </w:rPr>
        <w:t>CANCELACIÓN</w:t>
      </w:r>
      <w:r w:rsidRPr="00CD35FD">
        <w:rPr>
          <w:b/>
          <w:spacing w:val="-5"/>
          <w:lang w:val="es-ES"/>
        </w:rPr>
        <w:t xml:space="preserve"> </w:t>
      </w:r>
      <w:r w:rsidRPr="00CD35FD">
        <w:rPr>
          <w:b/>
          <w:lang w:val="es-ES"/>
        </w:rPr>
        <w:t>DEL CONTRATO</w:t>
      </w:r>
      <w:r w:rsidRPr="00CD35FD">
        <w:rPr>
          <w:lang w:val="es-ES"/>
        </w:rPr>
        <w:t xml:space="preserve"> </w:t>
      </w:r>
      <w:r w:rsidRPr="00CD35FD">
        <w:rPr>
          <w:sz w:val="18"/>
          <w:szCs w:val="18"/>
          <w:lang w:val="es-ES"/>
        </w:rPr>
        <w:t xml:space="preserve">se modifica como sigue: De conformidad con la Sección 26-49-103 del Código de Seguros de Wyoming, </w:t>
      </w:r>
      <w:r w:rsidRPr="00CD35FD">
        <w:rPr>
          <w:b/>
          <w:bCs/>
          <w:sz w:val="18"/>
          <w:szCs w:val="18"/>
          <w:lang w:val="es-ES"/>
        </w:rPr>
        <w:t>Usted</w:t>
      </w:r>
      <w:r w:rsidRPr="00CD35FD">
        <w:rPr>
          <w:sz w:val="18"/>
          <w:szCs w:val="18"/>
          <w:lang w:val="es-ES"/>
        </w:rPr>
        <w:t xml:space="preserve"> puede cancelar este </w:t>
      </w:r>
      <w:r w:rsidRPr="00CD35FD">
        <w:rPr>
          <w:b/>
          <w:bCs/>
          <w:sz w:val="18"/>
          <w:szCs w:val="18"/>
          <w:lang w:val="es-ES"/>
        </w:rPr>
        <w:t>Contrato</w:t>
      </w:r>
      <w:r w:rsidRPr="00CD35FD">
        <w:rPr>
          <w:sz w:val="18"/>
          <w:szCs w:val="18"/>
          <w:lang w:val="es-ES"/>
        </w:rPr>
        <w:t xml:space="preserve"> dentro de los treinta (30) días de la fecha en que este </w:t>
      </w:r>
      <w:r w:rsidRPr="00CD35FD">
        <w:rPr>
          <w:b/>
          <w:bCs/>
          <w:sz w:val="18"/>
          <w:szCs w:val="18"/>
          <w:lang w:val="es-ES"/>
        </w:rPr>
        <w:t>Contrato</w:t>
      </w:r>
      <w:r w:rsidRPr="00CD35FD">
        <w:rPr>
          <w:sz w:val="18"/>
          <w:szCs w:val="18"/>
          <w:lang w:val="es-ES"/>
        </w:rPr>
        <w:t xml:space="preserve"> le fue enviado a </w:t>
      </w:r>
      <w:r w:rsidRPr="00CD35FD">
        <w:rPr>
          <w:b/>
          <w:bCs/>
          <w:sz w:val="18"/>
          <w:szCs w:val="18"/>
          <w:lang w:val="es-ES"/>
        </w:rPr>
        <w:t>Usted</w:t>
      </w:r>
      <w:r w:rsidRPr="00CD35FD">
        <w:rPr>
          <w:sz w:val="18"/>
          <w:szCs w:val="18"/>
          <w:lang w:val="es-ES"/>
        </w:rPr>
        <w:t xml:space="preserve"> por correo o dentro de los diez (10) días a partir de la entrega si este </w:t>
      </w:r>
      <w:r w:rsidRPr="00CD35FD">
        <w:rPr>
          <w:b/>
          <w:bCs/>
          <w:sz w:val="18"/>
          <w:szCs w:val="18"/>
          <w:lang w:val="es-ES"/>
        </w:rPr>
        <w:t>Contrato</w:t>
      </w:r>
      <w:r w:rsidRPr="00CD35FD">
        <w:rPr>
          <w:sz w:val="18"/>
          <w:szCs w:val="18"/>
          <w:lang w:val="es-ES"/>
        </w:rPr>
        <w:t xml:space="preserve"> se le entrega en el momento de la venta o en un plazo más largo permitido por este Contrato y si </w:t>
      </w:r>
      <w:r w:rsidRPr="00CD35FD">
        <w:rPr>
          <w:b/>
          <w:bCs/>
          <w:sz w:val="18"/>
          <w:szCs w:val="18"/>
          <w:lang w:val="es-ES"/>
        </w:rPr>
        <w:t xml:space="preserve">Usted </w:t>
      </w:r>
      <w:r w:rsidRPr="00CD35FD">
        <w:rPr>
          <w:sz w:val="18"/>
          <w:szCs w:val="18"/>
          <w:lang w:val="es-ES"/>
        </w:rPr>
        <w:t xml:space="preserve">no ha recibido ningún Servicio, </w:t>
      </w:r>
      <w:r w:rsidRPr="00CD35FD">
        <w:rPr>
          <w:b/>
          <w:bCs/>
          <w:sz w:val="18"/>
          <w:szCs w:val="18"/>
          <w:lang w:val="es-ES"/>
        </w:rPr>
        <w:t xml:space="preserve">Usted </w:t>
      </w:r>
      <w:r w:rsidRPr="00CD35FD">
        <w:rPr>
          <w:sz w:val="18"/>
          <w:szCs w:val="18"/>
          <w:lang w:val="es-ES"/>
        </w:rPr>
        <w:t xml:space="preserve">tendrá derecho a la devolución íntegra del importe pagado por </w:t>
      </w:r>
      <w:r w:rsidRPr="00CD35FD">
        <w:rPr>
          <w:b/>
          <w:bCs/>
          <w:sz w:val="18"/>
          <w:szCs w:val="18"/>
          <w:lang w:val="es-ES"/>
        </w:rPr>
        <w:t>Usted</w:t>
      </w:r>
      <w:r w:rsidRPr="00CD35FD">
        <w:rPr>
          <w:sz w:val="18"/>
          <w:szCs w:val="18"/>
          <w:lang w:val="es-ES"/>
        </w:rPr>
        <w:t xml:space="preserve"> en virtud de este </w:t>
      </w:r>
      <w:r w:rsidRPr="00CD35FD">
        <w:rPr>
          <w:b/>
          <w:bCs/>
          <w:sz w:val="18"/>
          <w:szCs w:val="18"/>
          <w:lang w:val="es-ES"/>
        </w:rPr>
        <w:t>Contrato</w:t>
      </w:r>
      <w:r w:rsidRPr="00CD35FD">
        <w:rPr>
          <w:sz w:val="18"/>
          <w:szCs w:val="18"/>
          <w:lang w:val="es-ES"/>
        </w:rPr>
        <w:t xml:space="preserve">. Se añadirá una penalización del 10% mensual al reembolso que no se le abone o abone en los cuarenta y cinco (45) días siguientes a la cancelación del presente </w:t>
      </w:r>
      <w:r w:rsidRPr="00CD35FD">
        <w:rPr>
          <w:b/>
          <w:bCs/>
          <w:sz w:val="18"/>
          <w:szCs w:val="18"/>
          <w:lang w:val="es-ES"/>
        </w:rPr>
        <w:t>Contrato</w:t>
      </w:r>
      <w:r w:rsidRPr="00CD35FD">
        <w:rPr>
          <w:sz w:val="18"/>
          <w:szCs w:val="18"/>
          <w:lang w:val="es-ES"/>
        </w:rPr>
        <w:t xml:space="preserve">. Si dicha </w:t>
      </w:r>
      <w:r w:rsidRPr="00CD35FD">
        <w:rPr>
          <w:b/>
          <w:bCs/>
          <w:sz w:val="18"/>
          <w:szCs w:val="18"/>
          <w:lang w:val="es-ES"/>
        </w:rPr>
        <w:t>Contrato</w:t>
      </w:r>
      <w:r w:rsidRPr="00CD35FD">
        <w:rPr>
          <w:sz w:val="18"/>
          <w:szCs w:val="18"/>
          <w:lang w:val="es-ES"/>
        </w:rPr>
        <w:t xml:space="preserve"> es cancelado por el </w:t>
      </w:r>
      <w:r w:rsidRPr="00CD35FD">
        <w:rPr>
          <w:b/>
          <w:bCs/>
          <w:sz w:val="18"/>
          <w:szCs w:val="18"/>
          <w:lang w:val="es-ES"/>
        </w:rPr>
        <w:t>Obligado</w:t>
      </w:r>
      <w:r w:rsidRPr="00CD35FD">
        <w:rPr>
          <w:sz w:val="18"/>
          <w:szCs w:val="18"/>
          <w:lang w:val="es-ES"/>
        </w:rPr>
        <w:t>, éste le enviará una notificación por escrito a su última dirección conocida en la siguiente dirección al menos diez (10) días antes de la cancelación por parte del</w:t>
      </w:r>
      <w:r w:rsidRPr="00CD35FD">
        <w:rPr>
          <w:b/>
          <w:bCs/>
          <w:sz w:val="18"/>
          <w:szCs w:val="18"/>
          <w:lang w:val="es-ES"/>
        </w:rPr>
        <w:t xml:space="preserve"> Obligado</w:t>
      </w:r>
      <w:r w:rsidRPr="00CD35FD">
        <w:rPr>
          <w:sz w:val="18"/>
          <w:szCs w:val="18"/>
          <w:lang w:val="es-ES"/>
        </w:rPr>
        <w:t xml:space="preserve">. La notificación previa no será necesaria si el motivo de la cancelación es el impago de la cuota del proveedor, una declaración falsa o un incumplimiento sustancial de las obligaciones por </w:t>
      </w:r>
      <w:r w:rsidRPr="00CD35FD">
        <w:rPr>
          <w:b/>
          <w:bCs/>
          <w:sz w:val="18"/>
          <w:szCs w:val="18"/>
          <w:lang w:val="es-ES"/>
        </w:rPr>
        <w:t>Usted.</w:t>
      </w:r>
    </w:p>
    <w:sectPr w:rsidR="0044228F" w:rsidRPr="00CD35FD">
      <w:pgSz w:w="12240" w:h="15840"/>
      <w:pgMar w:top="760" w:right="380" w:bottom="620" w:left="380" w:header="287"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42D2" w:rsidRDefault="007442D2">
      <w:r>
        <w:separator/>
      </w:r>
    </w:p>
  </w:endnote>
  <w:endnote w:type="continuationSeparator" w:id="0">
    <w:p w:rsidR="007442D2" w:rsidRDefault="0074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492A9B">
    <w:pPr>
      <w:pStyle w:val="BodyText"/>
      <w:spacing w:line="14" w:lineRule="auto"/>
    </w:pPr>
    <w:r>
      <w:rPr>
        <w:noProof/>
      </w:rPr>
      <mc:AlternateContent>
        <mc:Choice Requires="wps">
          <w:drawing>
            <wp:anchor distT="0" distB="0" distL="0" distR="0" simplePos="0" relativeHeight="487278080" behindDoc="1" locked="0" layoutInCell="1" allowOverlap="1">
              <wp:simplePos x="0" y="0"/>
              <wp:positionH relativeFrom="page">
                <wp:posOffset>3409950</wp:posOffset>
              </wp:positionH>
              <wp:positionV relativeFrom="page">
                <wp:posOffset>9858375</wp:posOffset>
              </wp:positionV>
              <wp:extent cx="742950"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0975"/>
                      </a:xfrm>
                      <a:prstGeom prst="rect">
                        <a:avLst/>
                      </a:prstGeom>
                    </wps:spPr>
                    <wps:txbx>
                      <w:txbxContent>
                        <w:p w:rsidR="0044228F" w:rsidRPr="00492A9B" w:rsidRDefault="00000000">
                          <w:pPr>
                            <w:spacing w:line="184" w:lineRule="exact"/>
                            <w:ind w:left="20"/>
                            <w:rPr>
                              <w:sz w:val="16"/>
                              <w:lang w:val="es-ES"/>
                            </w:rPr>
                          </w:pPr>
                          <w:r w:rsidRPr="00492A9B">
                            <w:rPr>
                              <w:sz w:val="16"/>
                              <w:lang w:val="es-ES"/>
                            </w:rPr>
                            <w:t>P</w:t>
                          </w:r>
                          <w:r w:rsidR="00492A9B" w:rsidRPr="00492A9B">
                            <w:rPr>
                              <w:sz w:val="16"/>
                              <w:lang w:val="es-ES"/>
                            </w:rPr>
                            <w:t xml:space="preserve">ágina </w:t>
                          </w:r>
                          <w:r w:rsidRPr="00492A9B">
                            <w:rPr>
                              <w:sz w:val="16"/>
                              <w:lang w:val="es-ES"/>
                            </w:rPr>
                            <w:fldChar w:fldCharType="begin"/>
                          </w:r>
                          <w:r w:rsidRPr="00492A9B">
                            <w:rPr>
                              <w:sz w:val="16"/>
                              <w:lang w:val="es-ES"/>
                            </w:rPr>
                            <w:instrText xml:space="preserve"> PAGE </w:instrText>
                          </w:r>
                          <w:r w:rsidRPr="00492A9B">
                            <w:rPr>
                              <w:sz w:val="16"/>
                              <w:lang w:val="es-ES"/>
                            </w:rPr>
                            <w:fldChar w:fldCharType="separate"/>
                          </w:r>
                          <w:r w:rsidRPr="00492A9B">
                            <w:rPr>
                              <w:sz w:val="16"/>
                              <w:lang w:val="es-ES"/>
                            </w:rPr>
                            <w:t>1</w:t>
                          </w:r>
                          <w:r w:rsidRPr="00492A9B">
                            <w:rPr>
                              <w:sz w:val="16"/>
                              <w:lang w:val="es-ES"/>
                            </w:rPr>
                            <w:fldChar w:fldCharType="end"/>
                          </w:r>
                          <w:r w:rsidRPr="00492A9B">
                            <w:rPr>
                              <w:spacing w:val="-1"/>
                              <w:sz w:val="16"/>
                              <w:lang w:val="es-ES"/>
                            </w:rPr>
                            <w:t xml:space="preserve"> </w:t>
                          </w:r>
                          <w:r w:rsidR="00492A9B" w:rsidRPr="00492A9B">
                            <w:rPr>
                              <w:sz w:val="16"/>
                              <w:lang w:val="es-ES"/>
                            </w:rPr>
                            <w:t>de</w:t>
                          </w:r>
                          <w:r w:rsidRPr="00492A9B">
                            <w:rPr>
                              <w:spacing w:val="-6"/>
                              <w:sz w:val="16"/>
                              <w:lang w:val="es-ES"/>
                            </w:rPr>
                            <w:t xml:space="preserve"> </w:t>
                          </w:r>
                          <w:r w:rsidRPr="00492A9B">
                            <w:rPr>
                              <w:spacing w:val="-5"/>
                              <w:sz w:val="16"/>
                              <w:lang w:val="es-ES"/>
                            </w:rPr>
                            <w:fldChar w:fldCharType="begin"/>
                          </w:r>
                          <w:r w:rsidRPr="00492A9B">
                            <w:rPr>
                              <w:spacing w:val="-5"/>
                              <w:sz w:val="16"/>
                              <w:lang w:val="es-ES"/>
                            </w:rPr>
                            <w:instrText xml:space="preserve"> NUMPAGES </w:instrText>
                          </w:r>
                          <w:r w:rsidRPr="00492A9B">
                            <w:rPr>
                              <w:spacing w:val="-5"/>
                              <w:sz w:val="16"/>
                              <w:lang w:val="es-ES"/>
                            </w:rPr>
                            <w:fldChar w:fldCharType="separate"/>
                          </w:r>
                          <w:r w:rsidRPr="00492A9B">
                            <w:rPr>
                              <w:spacing w:val="-5"/>
                              <w:sz w:val="16"/>
                              <w:lang w:val="es-ES"/>
                            </w:rPr>
                            <w:t>17</w:t>
                          </w:r>
                          <w:r w:rsidRPr="00492A9B">
                            <w:rPr>
                              <w:spacing w:val="-5"/>
                              <w:sz w:val="16"/>
                              <w:lang w:val="es-ES"/>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268.5pt;margin-top:776.25pt;width:58.5pt;height:14.25pt;z-index:-16038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S9wkwEAABoDAAAOAAAAZHJzL2Uyb0RvYy54bWysUsGO0zAQvSPxD5bv1GnFsrtR0xWwAiGt&#13;&#10;AGnhA1zHbiJij5lxm/TvGbtpi+CGuNhjz/jNe2+8fpj8IA4WqYfQyOWiksIGA20fdo38/u3Dqzsp&#13;&#10;KOnQ6gGCbeTRknzYvHyxHmNtV9DB0FoUDBKoHmMju5RirRSZznpNC4g2cNIBep34iDvVoh4Z3Q9q&#13;&#10;VVVv1AjYRgRjifj28ZSUm4LvnDXpi3NkkxgaydxSWbGs27yqzVrXO9Sx681MQ/8DC6/7wE0vUI86&#13;&#10;abHH/i8o3xsEApcWBrwC53pjiwZWs6z+UPPc6WiLFjaH4sUm+n+w5vPhOX5FkaZ3MPEAiwiKT2B+&#13;&#10;EHujxkj1XJM9pZq4OgudHPq8swTBD9nb48VPOyVh+PL29er+hjOGU8u76v72Jvutro8jUvpowYsc&#13;&#10;NBJ5XIWAPjxROpWeS2Yup/aZSJq2E5fkcAvtkTWMPMZG0s+9RivF8CmwT3nm5wDPwfYcYBreQ/kZ&#13;&#10;WUqAt/sEri+dr7hzZx5A4T5/ljzh38+l6vqlN78AAAD//wMAUEsDBBQABgAIAAAAIQBjf+En5AAA&#13;&#10;ABIBAAAPAAAAZHJzL2Rvd25yZXYueG1sTE/LTsMwELwj8Q/WInGjdgsOJY1TVTxOSBVpOHB0YjeJ&#13;&#10;Gq9D7Lbh79me4LLSzuzOI1tPrmcnO4bOo4L5TACzWHvTYaPgs3y7WwILUaPRvUer4McGWOfXV5lO&#13;&#10;jT9jYU+72DASwZBqBW2MQ8p5qFvrdJj5wSJxez86HWkdG25GfSZx1/OFEAl3ukNyaPVgn1tbH3ZH&#13;&#10;p2DzhcVr972tPop90ZXlk8D35KDU7c30sqKxWQGLdop/H3DpQPkhp2CVP6IJrFcg7x+pUCRCyoUE&#13;&#10;RieJfCCoukDLuQCeZ/x/lfwXAAD//wMAUEsBAi0AFAAGAAgAAAAhALaDOJL+AAAA4QEAABMAAAAA&#13;&#10;AAAAAAAAAAAAAAAAAFtDb250ZW50X1R5cGVzXS54bWxQSwECLQAUAAYACAAAACEAOP0h/9YAAACU&#13;&#10;AQAACwAAAAAAAAAAAAAAAAAvAQAAX3JlbHMvLnJlbHNQSwECLQAUAAYACAAAACEArWkvcJMBAAAa&#13;&#10;AwAADgAAAAAAAAAAAAAAAAAuAgAAZHJzL2Uyb0RvYy54bWxQSwECLQAUAAYACAAAACEAY3/hJ+QA&#13;&#10;AAASAQAADwAAAAAAAAAAAAAAAADtAwAAZHJzL2Rvd25yZXYueG1sUEsFBgAAAAAEAAQA8wAAAP4E&#13;&#10;AAAAAA==&#13;&#10;" filled="f" stroked="f">
              <v:textbox inset="0,0,0,0">
                <w:txbxContent>
                  <w:p w:rsidR="0044228F" w:rsidRPr="00492A9B" w:rsidRDefault="00000000">
                    <w:pPr>
                      <w:spacing w:line="184" w:lineRule="exact"/>
                      <w:ind w:left="20"/>
                      <w:rPr>
                        <w:sz w:val="16"/>
                        <w:lang w:val="es-ES"/>
                      </w:rPr>
                    </w:pPr>
                    <w:r w:rsidRPr="00492A9B">
                      <w:rPr>
                        <w:sz w:val="16"/>
                        <w:lang w:val="es-ES"/>
                      </w:rPr>
                      <w:t>P</w:t>
                    </w:r>
                    <w:r w:rsidR="00492A9B" w:rsidRPr="00492A9B">
                      <w:rPr>
                        <w:sz w:val="16"/>
                        <w:lang w:val="es-ES"/>
                      </w:rPr>
                      <w:t xml:space="preserve">ágina </w:t>
                    </w:r>
                    <w:r w:rsidRPr="00492A9B">
                      <w:rPr>
                        <w:sz w:val="16"/>
                        <w:lang w:val="es-ES"/>
                      </w:rPr>
                      <w:fldChar w:fldCharType="begin"/>
                    </w:r>
                    <w:r w:rsidRPr="00492A9B">
                      <w:rPr>
                        <w:sz w:val="16"/>
                        <w:lang w:val="es-ES"/>
                      </w:rPr>
                      <w:instrText xml:space="preserve"> PAGE </w:instrText>
                    </w:r>
                    <w:r w:rsidRPr="00492A9B">
                      <w:rPr>
                        <w:sz w:val="16"/>
                        <w:lang w:val="es-ES"/>
                      </w:rPr>
                      <w:fldChar w:fldCharType="separate"/>
                    </w:r>
                    <w:r w:rsidRPr="00492A9B">
                      <w:rPr>
                        <w:sz w:val="16"/>
                        <w:lang w:val="es-ES"/>
                      </w:rPr>
                      <w:t>1</w:t>
                    </w:r>
                    <w:r w:rsidRPr="00492A9B">
                      <w:rPr>
                        <w:sz w:val="16"/>
                        <w:lang w:val="es-ES"/>
                      </w:rPr>
                      <w:fldChar w:fldCharType="end"/>
                    </w:r>
                    <w:r w:rsidRPr="00492A9B">
                      <w:rPr>
                        <w:spacing w:val="-1"/>
                        <w:sz w:val="16"/>
                        <w:lang w:val="es-ES"/>
                      </w:rPr>
                      <w:t xml:space="preserve"> </w:t>
                    </w:r>
                    <w:r w:rsidR="00492A9B" w:rsidRPr="00492A9B">
                      <w:rPr>
                        <w:sz w:val="16"/>
                        <w:lang w:val="es-ES"/>
                      </w:rPr>
                      <w:t>de</w:t>
                    </w:r>
                    <w:r w:rsidRPr="00492A9B">
                      <w:rPr>
                        <w:spacing w:val="-6"/>
                        <w:sz w:val="16"/>
                        <w:lang w:val="es-ES"/>
                      </w:rPr>
                      <w:t xml:space="preserve"> </w:t>
                    </w:r>
                    <w:r w:rsidRPr="00492A9B">
                      <w:rPr>
                        <w:spacing w:val="-5"/>
                        <w:sz w:val="16"/>
                        <w:lang w:val="es-ES"/>
                      </w:rPr>
                      <w:fldChar w:fldCharType="begin"/>
                    </w:r>
                    <w:r w:rsidRPr="00492A9B">
                      <w:rPr>
                        <w:spacing w:val="-5"/>
                        <w:sz w:val="16"/>
                        <w:lang w:val="es-ES"/>
                      </w:rPr>
                      <w:instrText xml:space="preserve"> NUMPAGES </w:instrText>
                    </w:r>
                    <w:r w:rsidRPr="00492A9B">
                      <w:rPr>
                        <w:spacing w:val="-5"/>
                        <w:sz w:val="16"/>
                        <w:lang w:val="es-ES"/>
                      </w:rPr>
                      <w:fldChar w:fldCharType="separate"/>
                    </w:r>
                    <w:r w:rsidRPr="00492A9B">
                      <w:rPr>
                        <w:spacing w:val="-5"/>
                        <w:sz w:val="16"/>
                        <w:lang w:val="es-ES"/>
                      </w:rPr>
                      <w:t>17</w:t>
                    </w:r>
                    <w:r w:rsidRPr="00492A9B">
                      <w:rPr>
                        <w:spacing w:val="-5"/>
                        <w:sz w:val="16"/>
                        <w:lang w:val="es-ES"/>
                      </w:rPr>
                      <w:fldChar w:fldCharType="end"/>
                    </w:r>
                  </w:p>
                </w:txbxContent>
              </v:textbox>
              <w10:wrap anchorx="page" anchory="page"/>
            </v:shape>
          </w:pict>
        </mc:Fallback>
      </mc:AlternateContent>
    </w:r>
    <w:r w:rsidR="00000000">
      <w:rPr>
        <w:noProof/>
      </w:rPr>
      <mc:AlternateContent>
        <mc:Choice Requires="wps">
          <w:drawing>
            <wp:anchor distT="0" distB="0" distL="0" distR="0" simplePos="0" relativeHeight="487277056" behindDoc="1" locked="0" layoutInCell="1" allowOverlap="1">
              <wp:simplePos x="0" y="0"/>
              <wp:positionH relativeFrom="page">
                <wp:posOffset>435355</wp:posOffset>
              </wp:positionH>
              <wp:positionV relativeFrom="page">
                <wp:posOffset>9651745</wp:posOffset>
              </wp:positionV>
              <wp:extent cx="1414780" cy="22097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20979"/>
                      </a:xfrm>
                      <a:prstGeom prst="rect">
                        <a:avLst/>
                      </a:prstGeom>
                    </wps:spPr>
                    <wps:txbx>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4.3pt;margin-top:760pt;width:111.4pt;height:17.4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8MXokwEAABsDAAAOAAAAZHJzL2Uyb0RvYy54bWysUsGO0zAQvSPxD5bv1Gm1YnejpitgBUJa&#13;&#10;AdIuH+A6dhMRe8yM26R/z9hNWwQ3xGUyzozfvPfG64fJD+JgkXoIjVwuKilsMND2YdfI7y8f39xJ&#13;&#10;QUmHVg8QbCOPluTD5vWr9Rhru4IOhtaiYJBA9Rgb2aUUa6XIdNZrWkC0gYsO0OvER9ypFvXI6H5Q&#13;&#10;q6p6q0bANiIYS8R/H09FuSn4zlmTvjpHNomhkcwtlYglbnNUm7Wud6hj15uZhv4HFl73gYdeoB51&#13;&#10;0mKP/V9QvjcIBC4tDHgFzvXGFg2sZln9oea509EWLWwOxYtN9P9gzZfDc/yGIk3vYeIFFhEUn8D8&#13;&#10;IPZGjZHquSd7SjVxdxY6OfT5yxIEX2Rvjxc/7ZSEyWg3y5vbOy4Zrq1W1f3tfTZcXW9HpPTJghc5&#13;&#10;aSTyvgoDfXiidGo9t8xkTvMzkzRtJ27J6RbaI4sYeY+NpJ97jVaK4XNgo/LSzwmek+05wTR8gPI0&#13;&#10;spYA7/YJXF8mX3HnybyBwn1+LXnFv59L1/VNb34BAAD//wMAUEsDBBQABgAIAAAAIQDRQ0Q/4wAA&#13;&#10;ABEBAAAPAAAAZHJzL2Rvd25yZXYueG1sTE9Nb4MwDL1P2n+IPGm3NbRqEaWEqtrHadI0yg47BnAh&#13;&#10;KnEYSVv27+eeuoslPz+/j2w72V6ccfTGkYL5LAKBVLvGUKvgq3x7SkD4oKnRvSNU8Isetvn9XabT&#13;&#10;xl2owPM+tIJFyKdaQRfCkErp6w6t9jM3IPHt4EarA69jK5tRX1jc9nIRRbG02hA7dHrA5w7r4/5k&#13;&#10;Fey+qXg1Px/VZ3EoTFmuI3qPj0o9PkwvGx67DYiAU7h9wLUD54ecg1XuRI0XvYI4iZnJ+IrNQDBj&#13;&#10;sZ4vQVRXaLVMQOaZ/N8k/wMAAP//AwBQSwECLQAUAAYACAAAACEAtoM4kv4AAADhAQAAEwAAAAAA&#13;&#10;AAAAAAAAAAAAAAAAW0NvbnRlbnRfVHlwZXNdLnhtbFBLAQItABQABgAIAAAAIQA4/SH/1gAAAJQB&#13;&#10;AAALAAAAAAAAAAAAAAAAAC8BAABfcmVscy8ucmVsc1BLAQItABQABgAIAAAAIQCc8MXokwEAABsD&#13;&#10;AAAOAAAAAAAAAAAAAAAAAC4CAABkcnMvZTJvRG9jLnhtbFBLAQItABQABgAIAAAAIQDRQ0Q/4wAA&#13;&#10;ABEBAAAPAAAAAAAAAAAAAAAAAO0DAABkcnMvZG93bnJldi54bWxQSwUGAAAAAAQABADzAAAA/QQA&#13;&#10;AAAA&#13;&#10;" filled="f" stroked="f">
              <v:textbox inset="0,0,0,0">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v:textbox>
              <w10:wrap anchorx="page" anchory="page"/>
            </v:shape>
          </w:pict>
        </mc:Fallback>
      </mc:AlternateContent>
    </w:r>
    <w:r w:rsidR="00000000">
      <w:rPr>
        <w:noProof/>
      </w:rPr>
      <mc:AlternateContent>
        <mc:Choice Requires="wps">
          <w:drawing>
            <wp:anchor distT="0" distB="0" distL="0" distR="0" simplePos="0" relativeHeight="487277568" behindDoc="1" locked="0" layoutInCell="1" allowOverlap="1">
              <wp:simplePos x="0" y="0"/>
              <wp:positionH relativeFrom="page">
                <wp:posOffset>6857492</wp:posOffset>
              </wp:positionH>
              <wp:positionV relativeFrom="page">
                <wp:posOffset>9776714</wp:posOffset>
              </wp:positionV>
              <wp:extent cx="461645" cy="114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14300"/>
                      </a:xfrm>
                      <a:prstGeom prst="rect">
                        <a:avLst/>
                      </a:prstGeom>
                    </wps:spPr>
                    <wps:txbx>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wps:txbx>
                    <wps:bodyPr wrap="square" lIns="0" tIns="0" rIns="0" bIns="0" rtlCol="0">
                      <a:noAutofit/>
                    </wps:bodyPr>
                  </wps:wsp>
                </a:graphicData>
              </a:graphic>
            </wp:anchor>
          </w:drawing>
        </mc:Choice>
        <mc:Fallback>
          <w:pict>
            <v:shape id="Textbox 3" o:spid="_x0000_s1029" type="#_x0000_t202" style="position:absolute;margin-left:539.95pt;margin-top:769.8pt;width:36.35pt;height:9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WumAEAACEDAAAOAAAAZHJzL2Uyb0RvYy54bWysUt1u2yAUvp/Ud0DcL9hZFk1WnGpttWlS&#13;&#10;tU1q9wAEQ4xmOJRDYuftd6BOMm13027gAIeP74fN7eQGdtQRLfiW14uKM+0VdNbvW/7j+dPbD5xh&#13;&#10;kr6TA3jd8pNGfru9ebMZQ6OX0MPQ6cgIxGMzhpb3KYVGCFS9dhIXELSnQwPRyUTLuBddlCOhu0Es&#13;&#10;q2otRohdiKA0Iu0+vB7ybcE3Rqv0zRjUiQ0tJ26pjLGMuzyK7UY2+yhDb9VMQ/4DCyetp0cvUA8y&#13;&#10;SXaI9i8oZ1UEBJMWCpwAY6zSRQOpqas/1Dz1MuiihczBcLEJ/x+s+np8Ct8jS9MdTBRgEYHhEdRP&#13;&#10;JG/EGLCZe7Kn2CB1Z6GTiS7PJIHRRfL2dPFTT4kp2lyt6/XqPWeKjup69a4qfovr5RAxfdbgWC5a&#13;&#10;HimuQkAeHzHl52Vzbpm5vD6fiaRpNzHbtXyZQ8w7O+hOJGWkNFuOLwcZNWfDF0925ejPRTwXu3MR&#13;&#10;03AP5YNkRR4+HhIYWwhccWcClEPhNf+ZHPTv69J1/dnbXwAAAP//AwBQSwMEFAAGAAgAAAAhACrK&#13;&#10;4TvlAAAAFAEAAA8AAABkcnMvZG93bnJldi54bWxMT01vgzAMvU/af4g8abc1tBN0UEJV7eM0aSpl&#13;&#10;hx0DSSEqcRhJW/bvZ07bxXrPfn5+zreT7dlFj944FLBcRMA0Nk4ZbAV8Vm8PT8B8kKhk71AL+NEe&#13;&#10;tsXtTS4z5a5Y6sshtIxM0GdSQBfCkHHum05b6Rdu0EizoxutDETHlqtRXsnc9nwVRQm30iBd6OSg&#13;&#10;nzvdnA5nK2D3heWr+f6o9+WxNFWVRvienIS4v5teNlR2G2BBT+FvA+YfKD8UFKx2Z1Se9cSjdZqS&#13;&#10;llD8mCbAZs0yXhGq5168ToAXOf//TPELAAD//wMAUEsBAi0AFAAGAAgAAAAhALaDOJL+AAAA4QEA&#13;&#10;ABMAAAAAAAAAAAAAAAAAAAAAAFtDb250ZW50X1R5cGVzXS54bWxQSwECLQAUAAYACAAAACEAOP0h&#13;&#10;/9YAAACUAQAACwAAAAAAAAAAAAAAAAAvAQAAX3JlbHMvLnJlbHNQSwECLQAUAAYACAAAACEAKQP1&#13;&#10;rpgBAAAhAwAADgAAAAAAAAAAAAAAAAAuAgAAZHJzL2Uyb0RvYy54bWxQSwECLQAUAAYACAAAACEA&#13;&#10;KsrhO+UAAAAUAQAADwAAAAAAAAAAAAAAAADyAwAAZHJzL2Rvd25yZXYueG1sUEsFBgAAAAAEAAQA&#13;&#10;8wAAAAQFAAAAAA==&#13;&#10;" filled="f" stroked="f">
              <v:textbox inset="0,0,0,0">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000000">
    <w:pPr>
      <w:pStyle w:val="BodyText"/>
      <w:spacing w:line="14" w:lineRule="auto"/>
    </w:pPr>
    <w:r>
      <w:rPr>
        <w:noProof/>
      </w:rPr>
      <mc:AlternateContent>
        <mc:Choice Requires="wps">
          <w:drawing>
            <wp:anchor distT="0" distB="0" distL="0" distR="0" simplePos="0" relativeHeight="487278592" behindDoc="1" locked="0" layoutInCell="1" allowOverlap="1">
              <wp:simplePos x="0" y="0"/>
              <wp:positionH relativeFrom="page">
                <wp:posOffset>435355</wp:posOffset>
              </wp:positionH>
              <wp:positionV relativeFrom="page">
                <wp:posOffset>9651745</wp:posOffset>
              </wp:positionV>
              <wp:extent cx="1414780" cy="22097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20979"/>
                      </a:xfrm>
                      <a:prstGeom prst="rect">
                        <a:avLst/>
                      </a:prstGeom>
                    </wps:spPr>
                    <wps:txbx>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34.3pt;margin-top:760pt;width:111.4pt;height:17.4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fmUmAEAACIDAAAOAAAAZHJzL2Uyb0RvYy54bWysUsGO0zAQvSPxD5bvNGlZsbtR0xWwAiGt&#13;&#10;AGnhA1zHbixij5lxm/TvGbtpi+CGuIzHnvHze2+8fpj8IA4GyUFo5XJRS2GChs6FXSu/f/vw6k4K&#13;&#10;Sip0aoBgWnk0JB82L1+sx9iYFfQwdAYFgwRqxtjKPqXYVBXp3nhFC4gmcNECepV4i7uqQzUyuh+q&#13;&#10;VV2/qUbALiJoQ8Snj6ei3BR8a41OX6wlk8TQSuaWSsQStzlWm7Vqdqhi7/RMQ/0DC69c4EcvUI8q&#13;&#10;KbFH9xeUdxqBwKaFBl+BtU6booHVLOs/1Dz3Kpqihc2heLGJ/h+s/nx4jl9RpOkdTDzAIoLiE+gf&#13;&#10;xN5UY6Rm7smeUkPcnYVOFn1eWYLgi+zt8eKnmZLQGe1meXN7xyXNtdWqvr+9z4ZX19sRKX004EVO&#13;&#10;Wok8r8JAHZ4onVrPLTOZ0/uZSZq2k3BdK19n0Hyyhe7IWkYeZyvp516hkWL4FNivPPtzgudke04w&#13;&#10;De+h/JAsKcDbfQLrCoEr7kyAB1EkzJ8mT/r3fem6fu3NLwAAAP//AwBQSwMEFAAGAAgAAAAhANFD&#13;&#10;RD/jAAAAEQEAAA8AAABkcnMvZG93bnJldi54bWxMT01vgzAMvU/af4g8abc1tGoRpYSq2sdp0jTK&#13;&#10;DjsGcCEqcRhJW/bv5566iyU/P7+PbDvZXpxx9MaRgvksAoFUu8ZQq+CrfHtKQPigqdG9I1Twix62&#13;&#10;+f1dptPGXajA8z60gkXIp1pBF8KQSunrDq32Mzcg8e3gRqsDr2Mrm1FfWNz2chFFsbTaEDt0esDn&#13;&#10;Duvj/mQV7L6peDU/H9VncShMWa4jeo+PSj0+TC8bHrsNiIBTuH3AtQPnh5yDVe5EjRe9gjiJmcn4&#13;&#10;is1AMGOxni9BVFdotUxA5pn83yT/AwAA//8DAFBLAQItABQABgAIAAAAIQC2gziS/gAAAOEBAAAT&#13;&#10;AAAAAAAAAAAAAAAAAAAAAABbQ29udGVudF9UeXBlc10ueG1sUEsBAi0AFAAGAAgAAAAhADj9If/W&#13;&#10;AAAAlAEAAAsAAAAAAAAAAAAAAAAALwEAAF9yZWxzLy5yZWxzUEsBAi0AFAAGAAgAAAAhAMsx+ZSY&#13;&#10;AQAAIgMAAA4AAAAAAAAAAAAAAAAALgIAAGRycy9lMm9Eb2MueG1sUEsBAi0AFAAGAAgAAAAhANFD&#13;&#10;RD/jAAAAEQEAAA8AAAAAAAAAAAAAAAAA8gMAAGRycy9kb3ducmV2LnhtbFBLBQYAAAAABAAEAPMA&#13;&#10;AAACBQAAAAA=&#13;&#10;" filled="f" stroked="f">
              <v:textbox inset="0,0,0,0">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v:textbox>
              <w10:wrap anchorx="page" anchory="page"/>
            </v:shape>
          </w:pict>
        </mc:Fallback>
      </mc:AlternateContent>
    </w:r>
    <w:r>
      <w:rPr>
        <w:noProof/>
      </w:rPr>
      <mc:AlternateContent>
        <mc:Choice Requires="wps">
          <w:drawing>
            <wp:anchor distT="0" distB="0" distL="0" distR="0" simplePos="0" relativeHeight="487279104" behindDoc="1" locked="0" layoutInCell="1" allowOverlap="1">
              <wp:simplePos x="0" y="0"/>
              <wp:positionH relativeFrom="page">
                <wp:posOffset>6857492</wp:posOffset>
              </wp:positionH>
              <wp:positionV relativeFrom="page">
                <wp:posOffset>9776714</wp:posOffset>
              </wp:positionV>
              <wp:extent cx="461645" cy="1143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14300"/>
                      </a:xfrm>
                      <a:prstGeom prst="rect">
                        <a:avLst/>
                      </a:prstGeom>
                    </wps:spPr>
                    <wps:txbx>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wps:txbx>
                    <wps:bodyPr wrap="square" lIns="0" tIns="0" rIns="0" bIns="0" rtlCol="0">
                      <a:noAutofit/>
                    </wps:bodyPr>
                  </wps:wsp>
                </a:graphicData>
              </a:graphic>
            </wp:anchor>
          </w:drawing>
        </mc:Choice>
        <mc:Fallback>
          <w:pict>
            <v:shape id="Textbox 14" o:spid="_x0000_s1031" type="#_x0000_t202" style="position:absolute;margin-left:539.95pt;margin-top:769.8pt;width:36.35pt;height:9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G5QmAEAACEDAAAOAAAAZHJzL2Uyb0RvYy54bWysUt1u2yAUvp/Ud0DcL9hdFk1WnGpbtWlS&#13;&#10;tU1q+wAEQ4xmOJRDYuftd6BOMq13VW/wMRy+8/2wvpncwA46ogXf8npRcaa9gs76XcsfH769/8QZ&#13;&#10;Juk7OYDXLT9q5Debq3frMTT6GnoYOh0ZgXhsxtDyPqXQCIGq107iAoL2dGggOpnoN+5EF+VI6G4Q&#13;&#10;11W1EiPELkRQGpF2b58P+abgG6NV+mUM6sSGlhO3VNZY1m1exWYtm12UobdqpiFfwcJJ62noGepW&#13;&#10;Jsn20b6AclZFQDBpocAJMMYqXTSQmrr6T819L4MuWsgcDGeb8O1g1c/DffgdWZq+wEQBFhEY7kD9&#13;&#10;QfJGjAGbuSd7ig1SdxY6mejylyQwukjeHs9+6ikxRZvLVb1afuRM0VFdLz9UxW9xuRwipu8aHMtF&#13;&#10;yyPFVQjIwx2mPF42p5aZy/P4TCRN24nZjqbkEPPOFrojSRkpzZbj015Gzdnww5NdOfpTEU/F9lTE&#13;&#10;NHyF8kCyIg+f9wmMLQQuuDMByqHwmt9MDvrf/9J1edmbvwAAAP//AwBQSwMEFAAGAAgAAAAhACrK&#13;&#10;4TvlAAAAFAEAAA8AAABkcnMvZG93bnJldi54bWxMT01vgzAMvU/af4g8abc1tBN0UEJV7eM0aSpl&#13;&#10;hx0DSSEqcRhJW/bvZ07bxXrPfn5+zreT7dlFj944FLBcRMA0Nk4ZbAV8Vm8PT8B8kKhk71AL+NEe&#13;&#10;tsXtTS4z5a5Y6sshtIxM0GdSQBfCkHHum05b6Rdu0EizoxutDETHlqtRXsnc9nwVRQm30iBd6OSg&#13;&#10;nzvdnA5nK2D3heWr+f6o9+WxNFWVRvienIS4v5teNlR2G2BBT+FvA+YfKD8UFKx2Z1Se9cSjdZqS&#13;&#10;llD8mCbAZs0yXhGq5168ToAXOf//TPELAAD//wMAUEsBAi0AFAAGAAgAAAAhALaDOJL+AAAA4QEA&#13;&#10;ABMAAAAAAAAAAAAAAAAAAAAAAFtDb250ZW50X1R5cGVzXS54bWxQSwECLQAUAAYACAAAACEAOP0h&#13;&#10;/9YAAACUAQAACwAAAAAAAAAAAAAAAAAvAQAAX3JlbHMvLnJlbHNQSwECLQAUAAYACAAAACEA+tRu&#13;&#10;UJgBAAAhAwAADgAAAAAAAAAAAAAAAAAuAgAAZHJzL2Uyb0RvYy54bWxQSwECLQAUAAYACAAAACEA&#13;&#10;KsrhO+UAAAAUAQAADwAAAAAAAAAAAAAAAADyAwAAZHJzL2Rvd25yZXYueG1sUEsFBgAAAAAEAAQA&#13;&#10;8wAAAAQFAAAAAA==&#13;&#10;" filled="f" stroked="f">
              <v:textbox inset="0,0,0,0">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v:textbox>
              <w10:wrap anchorx="page" anchory="page"/>
            </v:shape>
          </w:pict>
        </mc:Fallback>
      </mc:AlternateContent>
    </w:r>
    <w:r>
      <w:rPr>
        <w:noProof/>
      </w:rPr>
      <mc:AlternateContent>
        <mc:Choice Requires="wps">
          <w:drawing>
            <wp:anchor distT="0" distB="0" distL="0" distR="0" simplePos="0" relativeHeight="487279616" behindDoc="1" locked="0" layoutInCell="1" allowOverlap="1">
              <wp:simplePos x="0" y="0"/>
              <wp:positionH relativeFrom="page">
                <wp:posOffset>3414776</wp:posOffset>
              </wp:positionH>
              <wp:positionV relativeFrom="page">
                <wp:posOffset>9857867</wp:posOffset>
              </wp:positionV>
              <wp:extent cx="525780" cy="1276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27635"/>
                      </a:xfrm>
                      <a:prstGeom prst="rect">
                        <a:avLst/>
                      </a:prstGeom>
                    </wps:spPr>
                    <wps:txbx>
                      <w:txbxContent>
                        <w:p w:rsidR="0044228F"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a:noAutofit/>
                    </wps:bodyPr>
                  </wps:wsp>
                </a:graphicData>
              </a:graphic>
            </wp:anchor>
          </w:drawing>
        </mc:Choice>
        <mc:Fallback>
          <w:pict>
            <v:shape id="Textbox 15" o:spid="_x0000_s1032" type="#_x0000_t202" style="position:absolute;margin-left:268.9pt;margin-top:776.2pt;width:41.4pt;height:10.05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8BBplwEAACEDAAAOAAAAZHJzL2Uyb0RvYy54bWysUsFuEzEQvSPxD5bvxElQ2mqVTQVUIKQK&#13;&#10;kFo+wPHa2RVrj5lxspu/Z+xsEgS3qpfx2DN+fu+N1/ej78XBInUQarmYzaWwwUDThV0tfz5/fncn&#13;&#10;BSUdGt1DsLU8WpL3m7dv1kOs7BJa6BuLgkECVUOsZZtSrJQi01qvaQbRBi46QK8Tb3GnGtQDo/te&#13;&#10;LefzGzUANhHBWCI+fTgV5abgO2dN+u4c2ST6WjK3VCKWuM1Rbda62qGObWcmGvoFLLzuAj96gXrQ&#13;&#10;SYs9dv9B+c4gELg0M+AVONcZWzSwmsX8HzVPrY62aGFzKF5soteDNd8OT/EHijR+hJEHWERQfATz&#13;&#10;i9gbNUSqpp7sKVXE3Vno6NDnlSUIvsjeHi9+2jEJw4er5er2jiuGS4vl7c37VfZbXS9HpPTFghc5&#13;&#10;qSXyuAoBfXikdGo9t0xcTs9nImncjqJr+JUMmk+20BxZysDTrCX93mu0UvRfA9uVR39O8Jxszwmm&#13;&#10;/hOUD5IVBfiwT+C6QuCKOxHgORQJ05/Jg/57X7quP3vzBwAA//8DAFBLAwQUAAYACAAAACEA8Gv0&#13;&#10;CeYAAAASAQAADwAAAGRycy9kb3ducmV2LnhtbEyPT0/DMAzF70h8h8hI3FhCoR10TaeJPyckRFcO&#13;&#10;HNMma6M1TmmyrXx7vBNcLNnPfv69Yj27gR3NFKxHCbcLAcxg67XFTsJn/XrzACxEhVoNHo2EHxNg&#13;&#10;XV5eFCrX/oSVOW5jx8gEQ64k9DGOOeeh7Y1TYeFHg6Tt/ORUpHbquJ7UiczdwBMhMu6URfrQq9E8&#13;&#10;9abdbw9OwuYLqxf7/d58VLvK1vWjwLdsL+X11fy8orJZAYtmjn8XcM5A/FASWOMPqAMbJKR3S+KP&#13;&#10;JKRpcg+MVrJEZMCa82iZpMDLgv+PUv4CAAD//wMAUEsBAi0AFAAGAAgAAAAhALaDOJL+AAAA4QEA&#13;&#10;ABMAAAAAAAAAAAAAAAAAAAAAAFtDb250ZW50X1R5cGVzXS54bWxQSwECLQAUAAYACAAAACEAOP0h&#13;&#10;/9YAAACUAQAACwAAAAAAAAAAAAAAAAAvAQAAX3JlbHMvLnJlbHNQSwECLQAUAAYACAAAACEA+PAQ&#13;&#10;aZcBAAAhAwAADgAAAAAAAAAAAAAAAAAuAgAAZHJzL2Uyb0RvYy54bWxQSwECLQAUAAYACAAAACEA&#13;&#10;8Gv0CeYAAAASAQAADwAAAAAAAAAAAAAAAADxAwAAZHJzL2Rvd25yZXYueG1sUEsFBgAAAAAEAAQA&#13;&#10;8wAAAAQFAAAAAA==&#13;&#10;" filled="f" stroked="f">
              <v:textbox inset="0,0,0,0">
                <w:txbxContent>
                  <w:p w:rsidR="0044228F"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000000">
    <w:pPr>
      <w:pStyle w:val="BodyText"/>
      <w:spacing w:line="14" w:lineRule="auto"/>
    </w:pPr>
    <w:r>
      <w:rPr>
        <w:noProof/>
      </w:rPr>
      <mc:AlternateContent>
        <mc:Choice Requires="wps">
          <w:drawing>
            <wp:anchor distT="0" distB="0" distL="0" distR="0" simplePos="0" relativeHeight="487280128" behindDoc="1" locked="0" layoutInCell="1" allowOverlap="1">
              <wp:simplePos x="0" y="0"/>
              <wp:positionH relativeFrom="page">
                <wp:posOffset>435355</wp:posOffset>
              </wp:positionH>
              <wp:positionV relativeFrom="page">
                <wp:posOffset>9651745</wp:posOffset>
              </wp:positionV>
              <wp:extent cx="1414780" cy="220979"/>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20979"/>
                      </a:xfrm>
                      <a:prstGeom prst="rect">
                        <a:avLst/>
                      </a:prstGeom>
                    </wps:spPr>
                    <wps:txbx>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3" type="#_x0000_t202" style="position:absolute;margin-left:34.3pt;margin-top:760pt;width:111.4pt;height:17.4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pf4mAEAACIDAAAOAAAAZHJzL2Uyb0RvYy54bWysUtuO0zAQfUfiHyy/06TVai9R0xWwAiGt&#13;&#10;AGnhA1zHbixij5lxm/TvGbtpi+AN8TIee8bH55zx+nHygzgYJAehlctFLYUJGjoXdq38/u3Dm3sp&#13;&#10;KKnQqQGCaeXRkHzcvH61HmNjVtDD0BkUDBKoGWMr+5RiU1Wke+MVLSCawEUL6FXiLe6qDtXI6H6o&#13;&#10;VnV9W42AXUTQhohPn05FuSn41hqdvlhLJomhlcwtlYglbnOsNmvV7FDF3umZhvoHFl65wI9eoJ5U&#13;&#10;UmKP7i8o7zQCgU0LDb4Ca502RQOrWdZ/qHnpVTRFC5tD8WIT/T9Y/fnwEr+iSNM7mHiARQTFZ9A/&#13;&#10;iL2pxkjN3JM9pYa4OwudLPq8sgTBF9nb48VPMyWhM9rN8ubunkuaa6tV/XD3kA2vrrcjUvpowIuc&#13;&#10;tBJ5XoWBOjxTOrWeW2Yyp/czkzRtJ+G6Vt5m0Hyyhe7IWkYeZyvp516hkWL4FNivPPtzgudke04w&#13;&#10;De+h/JAsKcDbfQLrCoEr7kyAB1EkzJ8mT/r3fem6fu3NLwAAAP//AwBQSwMEFAAGAAgAAAAhANFD&#13;&#10;RD/jAAAAEQEAAA8AAABkcnMvZG93bnJldi54bWxMT01vgzAMvU/af4g8abc1tGoRpYSq2sdp0jTK&#13;&#10;DjsGcCEqcRhJW/bv5566iyU/P7+PbDvZXpxx9MaRgvksAoFUu8ZQq+CrfHtKQPigqdG9I1Twix62&#13;&#10;+f1dptPGXajA8z60gkXIp1pBF8KQSunrDq32Mzcg8e3gRqsDr2Mrm1FfWNz2chFFsbTaEDt0esDn&#13;&#10;Duvj/mQV7L6peDU/H9VncShMWa4jeo+PSj0+TC8bHrsNiIBTuH3AtQPnh5yDVe5EjRe9gjiJmcn4&#13;&#10;is1AMGOxni9BVFdotUxA5pn83yT/AwAA//8DAFBLAQItABQABgAIAAAAIQC2gziS/gAAAOEBAAAT&#13;&#10;AAAAAAAAAAAAAAAAAAAAAABbQ29udGVudF9UeXBlc10ueG1sUEsBAi0AFAAGAAgAAAAhADj9If/W&#13;&#10;AAAAlAEAAAsAAAAAAAAAAAAAAAAALwEAAF9yZWxzLy5yZWxzUEsBAi0AFAAGAAgAAAAhANGOl/iY&#13;&#10;AQAAIgMAAA4AAAAAAAAAAAAAAAAALgIAAGRycy9lMm9Eb2MueG1sUEsBAi0AFAAGAAgAAAAhANFD&#13;&#10;RD/jAAAAEQEAAA8AAAAAAAAAAAAAAAAA8gMAAGRycy9kb3ducmV2LnhtbFBLBQYAAAAABAAEAPMA&#13;&#10;AAACBQAAAAA=&#13;&#10;" filled="f" stroked="f">
              <v:textbox inset="0,0,0,0">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v:textbox>
              <w10:wrap anchorx="page" anchory="page"/>
            </v:shape>
          </w:pict>
        </mc:Fallback>
      </mc:AlternateContent>
    </w:r>
    <w:r>
      <w:rPr>
        <w:noProof/>
      </w:rPr>
      <mc:AlternateContent>
        <mc:Choice Requires="wps">
          <w:drawing>
            <wp:anchor distT="0" distB="0" distL="0" distR="0" simplePos="0" relativeHeight="487280640" behindDoc="1" locked="0" layoutInCell="1" allowOverlap="1">
              <wp:simplePos x="0" y="0"/>
              <wp:positionH relativeFrom="page">
                <wp:posOffset>6857492</wp:posOffset>
              </wp:positionH>
              <wp:positionV relativeFrom="page">
                <wp:posOffset>9776714</wp:posOffset>
              </wp:positionV>
              <wp:extent cx="461645" cy="1143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14300"/>
                      </a:xfrm>
                      <a:prstGeom prst="rect">
                        <a:avLst/>
                      </a:prstGeom>
                    </wps:spPr>
                    <wps:txbx>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wps:txbx>
                    <wps:bodyPr wrap="square" lIns="0" tIns="0" rIns="0" bIns="0" rtlCol="0">
                      <a:noAutofit/>
                    </wps:bodyPr>
                  </wps:wsp>
                </a:graphicData>
              </a:graphic>
            </wp:anchor>
          </w:drawing>
        </mc:Choice>
        <mc:Fallback>
          <w:pict>
            <v:shape id="Textbox 19" o:spid="_x0000_s1034" type="#_x0000_t202" style="position:absolute;margin-left:539.95pt;margin-top:769.8pt;width:36.35pt;height:9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JvCmAEAACEDAAAOAAAAZHJzL2Uyb0RvYy54bWysUt1u2yAUvp/Ud0DcN9hdlk1WnGprtWlS&#13;&#10;tU3q+gAEQ4xmOJRDYuftd6BOMq13027gAIeP74f17eQGdtARLfiW14uKM+0VdNbvWv708/P1B84w&#13;&#10;Sd/JAbxu+VEjv91cvVmPodE30MPQ6cgIxGMzhpb3KYVGCFS9dhIXELSnQwPRyUTLuBNdlCOhu0Hc&#13;&#10;VNVKjBC7EEFpRNq9fznkm4JvjFbpuzGoExtaTtxSGWMZt3kUm7VsdlGG3qqZhvwHFk5aT4+eoe5l&#13;&#10;kmwf7SsoZ1UEBJMWCpwAY6zSRQOpqau/1Dz2MuiihczBcLYJ/x+s+nZ4DD8iS9MnmCjAIgLDA6hf&#13;&#10;SN6IMWAz92RPsUHqzkInE12eSQKji+Tt8eynnhJTtLlc1avlO84UHdX18m1V/BaXyyFi+qLBsVy0&#13;&#10;PFJchYA8PGDKz8vm1DJzeXk+E0nTdmK2a/n7HGLe2UJ3JCkjpdlyfN7LqDkbvnqyK0d/KuKp2J6K&#13;&#10;mIY7KB8kK/LwcZ/A2ELggjsToBwKr/nP5KD/XJeuy8/e/AYAAP//AwBQSwMEFAAGAAgAAAAhACrK&#13;&#10;4TvlAAAAFAEAAA8AAABkcnMvZG93bnJldi54bWxMT01vgzAMvU/af4g8abc1tBN0UEJV7eM0aSpl&#13;&#10;hx0DSSEqcRhJW/bvZ07bxXrPfn5+zreT7dlFj944FLBcRMA0Nk4ZbAV8Vm8PT8B8kKhk71AL+NEe&#13;&#10;tsXtTS4z5a5Y6sshtIxM0GdSQBfCkHHum05b6Rdu0EizoxutDETHlqtRXsnc9nwVRQm30iBd6OSg&#13;&#10;nzvdnA5nK2D3heWr+f6o9+WxNFWVRvienIS4v5teNlR2G2BBT+FvA+YfKD8UFKx2Z1Se9cSjdZqS&#13;&#10;llD8mCbAZs0yXhGq5168ToAXOf//TPELAAD//wMAUEsBAi0AFAAGAAgAAAAhALaDOJL+AAAA4QEA&#13;&#10;ABMAAAAAAAAAAAAAAAAAAAAAAFtDb250ZW50X1R5cGVzXS54bWxQSwECLQAUAAYACAAAACEAOP0h&#13;&#10;/9YAAACUAQAACwAAAAAAAAAAAAAAAAAvAQAAX3JlbHMvLnJlbHNQSwECLQAUAAYACAAAACEAM7yb&#13;&#10;wpgBAAAhAwAADgAAAAAAAAAAAAAAAAAuAgAAZHJzL2Uyb0RvYy54bWxQSwECLQAUAAYACAAAACEA&#13;&#10;KsrhO+UAAAAUAQAADwAAAAAAAAAAAAAAAADyAwAAZHJzL2Rvd25yZXYueG1sUEsFBgAAAAAEAAQA&#13;&#10;8wAAAAQFAAAAAA==&#13;&#10;" filled="f" stroked="f">
              <v:textbox inset="0,0,0,0">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v:textbox>
              <w10:wrap anchorx="page" anchory="page"/>
            </v:shape>
          </w:pict>
        </mc:Fallback>
      </mc:AlternateContent>
    </w:r>
    <w:r>
      <w:rPr>
        <w:noProof/>
      </w:rPr>
      <mc:AlternateContent>
        <mc:Choice Requires="wps">
          <w:drawing>
            <wp:anchor distT="0" distB="0" distL="0" distR="0" simplePos="0" relativeHeight="487281152" behindDoc="1" locked="0" layoutInCell="1" allowOverlap="1">
              <wp:simplePos x="0" y="0"/>
              <wp:positionH relativeFrom="page">
                <wp:posOffset>3414776</wp:posOffset>
              </wp:positionH>
              <wp:positionV relativeFrom="page">
                <wp:posOffset>9857867</wp:posOffset>
              </wp:positionV>
              <wp:extent cx="525780" cy="1276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27635"/>
                      </a:xfrm>
                      <a:prstGeom prst="rect">
                        <a:avLst/>
                      </a:prstGeom>
                    </wps:spPr>
                    <wps:txbx>
                      <w:txbxContent>
                        <w:p w:rsidR="0044228F"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6</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a:noAutofit/>
                    </wps:bodyPr>
                  </wps:wsp>
                </a:graphicData>
              </a:graphic>
            </wp:anchor>
          </w:drawing>
        </mc:Choice>
        <mc:Fallback>
          <w:pict>
            <v:shape id="Textbox 20" o:spid="_x0000_s1035" type="#_x0000_t202" style="position:absolute;margin-left:268.9pt;margin-top:776.2pt;width:41.4pt;height:10.0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fo+lwEAACEDAAAOAAAAZHJzL2Uyb0RvYy54bWysUsGO0zAQvSPxD5bvNG1Rd6uo6QpYgZBW&#13;&#10;gLTLB7iO3VjEHjPjNunfM3bTFsENcbHHM+Pn99548zD6XhwNkoPQyMVsLoUJGloX9o38/vLxzVoK&#13;&#10;Siq0qodgGnkyJB+2r19thlibJXTQtwYFgwSqh9jILqVYVxXpznhFM4gmcNECepX4iPuqRTUwuu+r&#13;&#10;5Xx+Vw2AbUTQhoizj+ei3BZ8a41OX60lk0TfSOaWyopl3eW12m5UvUcVO6cnGuofWHjlAj96hXpU&#13;&#10;SYkDur+gvNMIBDbNNPgKrHXaFA2sZjH/Q81zp6IpWtgcileb6P/B6i/H5/gNRRrfw8gDLCIoPoH+&#13;&#10;QexNNUSqp57sKdXE3VnoaNHnnSUIvsjenq5+mjEJzcnVcnW/5orm0mJ5f/d2lf2ubpcjUvpkwIsc&#13;&#10;NBJ5XIWAOj5ROrdeWiYu5+czkTTuRuHaRq4zaM7soD2xlIGn2Uj6eVBopOg/B7Yrj/4S4CXYXQJM&#13;&#10;/QcoHyQrCvDukMC6QuCGOxHgORQJ05/Jg/79XLpuP3v7CwAA//8DAFBLAwQUAAYACAAAACEA8Gv0&#13;&#10;CeYAAAASAQAADwAAAGRycy9kb3ducmV2LnhtbEyPT0/DMAzF70h8h8hI3FhCoR10TaeJPyckRFcO&#13;&#10;HNMma6M1TmmyrXx7vBNcLNnPfv69Yj27gR3NFKxHCbcLAcxg67XFTsJn/XrzACxEhVoNHo2EHxNg&#13;&#10;XV5eFCrX/oSVOW5jx8gEQ64k9DGOOeeh7Y1TYeFHg6Tt/ORUpHbquJ7UiczdwBMhMu6URfrQq9E8&#13;&#10;9abdbw9OwuYLqxf7/d58VLvK1vWjwLdsL+X11fy8orJZAYtmjn8XcM5A/FASWOMPqAMbJKR3S+KP&#13;&#10;JKRpcg+MVrJEZMCa82iZpMDLgv+PUv4CAAD//wMAUEsBAi0AFAAGAAgAAAAhALaDOJL+AAAA4QEA&#13;&#10;ABMAAAAAAAAAAAAAAAAAAAAAAFtDb250ZW50X1R5cGVzXS54bWxQSwECLQAUAAYACAAAACEAOP0h&#13;&#10;/9YAAACUAQAACwAAAAAAAAAAAAAAAAAvAQAAX3JlbHMvLnJlbHNQSwECLQAUAAYACAAAACEAWIH6&#13;&#10;PpcBAAAhAwAADgAAAAAAAAAAAAAAAAAuAgAAZHJzL2Uyb0RvYy54bWxQSwECLQAUAAYACAAAACEA&#13;&#10;8Gv0CeYAAAASAQAADwAAAAAAAAAAAAAAAADxAwAAZHJzL2Rvd25yZXYueG1sUEsFBgAAAAAEAAQA&#13;&#10;8wAAAAQFAAAAAA==&#13;&#10;" filled="f" stroked="f">
              <v:textbox inset="0,0,0,0">
                <w:txbxContent>
                  <w:p w:rsidR="0044228F"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6</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000000">
    <w:pPr>
      <w:pStyle w:val="BodyText"/>
      <w:spacing w:line="14" w:lineRule="auto"/>
    </w:pPr>
    <w:r>
      <w:rPr>
        <w:noProof/>
      </w:rPr>
      <mc:AlternateContent>
        <mc:Choice Requires="wps">
          <w:drawing>
            <wp:anchor distT="0" distB="0" distL="0" distR="0" simplePos="0" relativeHeight="487282176" behindDoc="1" locked="0" layoutInCell="1" allowOverlap="1">
              <wp:simplePos x="0" y="0"/>
              <wp:positionH relativeFrom="page">
                <wp:posOffset>435355</wp:posOffset>
              </wp:positionH>
              <wp:positionV relativeFrom="page">
                <wp:posOffset>9651745</wp:posOffset>
              </wp:positionV>
              <wp:extent cx="1414780" cy="220979"/>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20979"/>
                      </a:xfrm>
                      <a:prstGeom prst="rect">
                        <a:avLst/>
                      </a:prstGeom>
                    </wps:spPr>
                    <wps:txbx>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6" type="#_x0000_t202" style="position:absolute;margin-left:34.3pt;margin-top:760pt;width:111.4pt;height:17.4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RMlwEAACIDAAAOAAAAZHJzL2Uyb0RvYy54bWysUsGO0zAQvSPxD5bvNGm1YnejpitgBUJa&#13;&#10;AdIuH+A6dmMRe8yM26R/z9hNWwQ3xGU89oyf33vj9cPkB3EwSA5CK5eLWgoTNHQu7Fr5/eXjmzsp&#13;&#10;KKnQqQGCaeXRkHzYvH61HmNjVtDD0BkUDBKoGWMr+5RiU1Wke+MVLSCawEUL6FXiLe6qDtXI6H6o&#13;&#10;VnX9thoBu4igDRGfPp6KclPwrTU6fbWWTBJDK5lbKhFL3OZYbdaq2aGKvdMzDfUPLLxygR+9QD2q&#13;&#10;pMQe3V9Q3mkEApsWGnwF1jptigZWs6z/UPPcq2iKFjaH4sUm+n+w+svhOX5Dkab3MPEAiwiKT6B/&#13;&#10;EHtTjZGauSd7Sg1xdxY6WfR5ZQmCL7K3x4ufZkpCZ7Sb5c3tHZc011ar+v72PhteXW9HpPTJgBc5&#13;&#10;aSXyvAoDdXiidGo9t8xkTu9nJmnaTsJ1rSyg+WQL3ZG1jDzOVtLPvUIjxfA5sF959ucEz8n2nGAa&#13;&#10;PkD5IVlSgHf7BNYVAlfcmQAPokiYP02e9O/70nX92ptfAAAA//8DAFBLAwQUAAYACAAAACEA0UNE&#13;&#10;P+MAAAARAQAADwAAAGRycy9kb3ducmV2LnhtbExPTW+DMAy9T9p/iDxptzW0ahGlhKrax2nSNMoO&#13;&#10;OwZwISpxGElb9u/nnrqLJT8/v49sO9lenHH0xpGC+SwCgVS7xlCr4Kt8e0pA+KCp0b0jVPCLHrb5&#13;&#10;/V2m08ZdqMDzPrSCRcinWkEXwpBK6esOrfYzNyDx7eBGqwOvYyubUV9Y3PZyEUWxtNoQO3R6wOcO&#13;&#10;6+P+ZBXsvql4NT8f1WdxKExZriN6j49KPT5MLxseuw2IgFO4fcC1A+eHnINV7kSNF72COImZyfiK&#13;&#10;zUAwY7GeL0FUV2i1TEDmmfzfJP8DAAD//wMAUEsBAi0AFAAGAAgAAAAhALaDOJL+AAAA4QEAABMA&#13;&#10;AAAAAAAAAAAAAAAAAAAAAFtDb250ZW50X1R5cGVzXS54bWxQSwECLQAUAAYACAAAACEAOP0h/9YA&#13;&#10;AACUAQAACwAAAAAAAAAAAAAAAAAvAQAAX3JlbHMvLnJlbHNQSwECLQAUAAYACAAAACEA/08kTJcB&#13;&#10;AAAiAwAADgAAAAAAAAAAAAAAAAAuAgAAZHJzL2Uyb0RvYy54bWxQSwECLQAUAAYACAAAACEA0UNE&#13;&#10;P+MAAAARAQAADwAAAAAAAAAAAAAAAADxAwAAZHJzL2Rvd25yZXYueG1sUEsFBgAAAAAEAAQA8wAA&#13;&#10;AAEFAAAAAA==&#13;&#10;" filled="f" stroked="f">
              <v:textbox inset="0,0,0,0">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v:textbox>
              <w10:wrap anchorx="page" anchory="page"/>
            </v:shape>
          </w:pict>
        </mc:Fallback>
      </mc:AlternateContent>
    </w:r>
    <w:r>
      <w:rPr>
        <w:noProof/>
      </w:rPr>
      <mc:AlternateContent>
        <mc:Choice Requires="wps">
          <w:drawing>
            <wp:anchor distT="0" distB="0" distL="0" distR="0" simplePos="0" relativeHeight="487282688" behindDoc="1" locked="0" layoutInCell="1" allowOverlap="1">
              <wp:simplePos x="0" y="0"/>
              <wp:positionH relativeFrom="page">
                <wp:posOffset>6857492</wp:posOffset>
              </wp:positionH>
              <wp:positionV relativeFrom="page">
                <wp:posOffset>9776714</wp:posOffset>
              </wp:positionV>
              <wp:extent cx="461645" cy="1143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14300"/>
                      </a:xfrm>
                      <a:prstGeom prst="rect">
                        <a:avLst/>
                      </a:prstGeom>
                    </wps:spPr>
                    <wps:txbx>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wps:txbx>
                    <wps:bodyPr wrap="square" lIns="0" tIns="0" rIns="0" bIns="0" rtlCol="0">
                      <a:noAutofit/>
                    </wps:bodyPr>
                  </wps:wsp>
                </a:graphicData>
              </a:graphic>
            </wp:anchor>
          </w:drawing>
        </mc:Choice>
        <mc:Fallback>
          <w:pict>
            <v:shape id="Textbox 27" o:spid="_x0000_s1037" type="#_x0000_t202" style="position:absolute;margin-left:539.95pt;margin-top:769.8pt;width:36.35pt;height:9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aaUmAEAACIDAAAOAAAAZHJzL2Uyb0RvYy54bWysUsFuGyEQvVfKPyDuNbupa1Urr6O2UatK&#13;&#10;UVspyQdgFryoC0MY7F3/fQeytqvmFuUCw8zweO8N65vJDeygI1rwLa8XFWfaK+is37X88eHb+0+c&#13;&#10;YZK+kwN43fKjRn6zuXq3HkOjr6GHodOREYjHZgwt71MKjRCoeu0kLiBoT0UD0clEx7gTXZQjobtB&#13;&#10;XFfVSowQuxBBaUTK3j4X+abgG6NV+mUM6sSGlhO3VNZY1m1exWYtm12UobdqpiFfwcJJ6+nRM9St&#13;&#10;TJLto30B5ayKgGDSQoETYIxVumggNXX1n5r7XgZdtJA5GM424dvBqp+H+/A7sjR9gYkGWERguAP1&#13;&#10;B8kbMQZs5p7sKTZI3VnoZKLLO0lgdJG8PZ791FNiipLLVb1afuRMUamulx+q4re4XA4R03cNjuWg&#13;&#10;5ZHGVQjIwx2m/LxsTi0zl+fnM5E0bSdmO0IuqDm1he5IWkYaZ8vxaS+j5mz44cmvPPtTEE/B9hTE&#13;&#10;NHyF8kOyJA+f9wmMLQwuuDMDGkQhNn+aPOl/z6Xr8rU3fwEAAP//AwBQSwMEFAAGAAgAAAAhACrK&#13;&#10;4TvlAAAAFAEAAA8AAABkcnMvZG93bnJldi54bWxMT01vgzAMvU/af4g8abc1tBN0UEJV7eM0aSpl&#13;&#10;hx0DSSEqcRhJW/bvZ07bxXrPfn5+zreT7dlFj944FLBcRMA0Nk4ZbAV8Vm8PT8B8kKhk71AL+NEe&#13;&#10;tsXtTS4z5a5Y6sshtIxM0GdSQBfCkHHum05b6Rdu0EizoxutDETHlqtRXsnc9nwVRQm30iBd6OSg&#13;&#10;nzvdnA5nK2D3heWr+f6o9+WxNFWVRvienIS4v5teNlR2G2BBT+FvA+YfKD8UFKx2Z1Se9cSjdZqS&#13;&#10;llD8mCbAZs0yXhGq5168ToAXOf//TPELAAD//wMAUEsBAi0AFAAGAAgAAAAhALaDOJL+AAAA4QEA&#13;&#10;ABMAAAAAAAAAAAAAAAAAAAAAAFtDb250ZW50X1R5cGVzXS54bWxQSwECLQAUAAYACAAAACEAOP0h&#13;&#10;/9YAAACUAQAACwAAAAAAAAAAAAAAAAAvAQAAX3JlbHMvLnJlbHNQSwECLQAUAAYACAAAACEAirWm&#13;&#10;lJgBAAAiAwAADgAAAAAAAAAAAAAAAAAuAgAAZHJzL2Uyb0RvYy54bWxQSwECLQAUAAYACAAAACEA&#13;&#10;KsrhO+UAAAAUAQAADwAAAAAAAAAAAAAAAADyAwAAZHJzL2Rvd25yZXYueG1sUEsFBgAAAAAEAAQA&#13;&#10;8wAAAAQFAAAAAA==&#13;&#10;" filled="f" stroked="f">
              <v:textbox inset="0,0,0,0">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v:textbox>
              <w10:wrap anchorx="page" anchory="page"/>
            </v:shape>
          </w:pict>
        </mc:Fallback>
      </mc:AlternateContent>
    </w:r>
    <w:r>
      <w:rPr>
        <w:noProof/>
      </w:rPr>
      <mc:AlternateContent>
        <mc:Choice Requires="wps">
          <w:drawing>
            <wp:anchor distT="0" distB="0" distL="0" distR="0" simplePos="0" relativeHeight="487283200" behindDoc="1" locked="0" layoutInCell="1" allowOverlap="1">
              <wp:simplePos x="0" y="0"/>
              <wp:positionH relativeFrom="page">
                <wp:posOffset>3414776</wp:posOffset>
              </wp:positionH>
              <wp:positionV relativeFrom="page">
                <wp:posOffset>9857867</wp:posOffset>
              </wp:positionV>
              <wp:extent cx="577215" cy="1276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rsidR="0044228F"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a:noAutofit/>
                    </wps:bodyPr>
                  </wps:wsp>
                </a:graphicData>
              </a:graphic>
            </wp:anchor>
          </w:drawing>
        </mc:Choice>
        <mc:Fallback>
          <w:pict>
            <v:shape id="Textbox 28" o:spid="_x0000_s1038" type="#_x0000_t202" style="position:absolute;margin-left:268.9pt;margin-top:776.2pt;width:45.45pt;height:10.0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e5OmAEAACIDAAAOAAAAZHJzL2Uyb0RvYy54bWysUsFuGyEQvVfKPyDuMV5HjquV11GaqFWl&#13;&#10;qK2U9gMwC17UhaEM9q7/vgNe21V7q3IZhmF4vPeG9cPoenbQES34hlezOWfaK2it3zX8x/ePt+85&#13;&#10;wyR9K3vwuuFHjfxhc/NuPYRaL6CDvtWREYjHeggN71IKtRCoOu0kziBoT4cGopOJtnEn2igHQne9&#13;&#10;WMzn92KA2IYISiNS9fl0yDcF3xit0ldjUCfWN5y4pRJjidscxWYt612UobNqoiH/g4WT1tOjF6hn&#13;&#10;mSTbR/sPlLMqAoJJMwVOgDFW6aKB1FTzv9S8djLoooXMwXCxCd8OVn05vIZvkaXxA4w0wCICwwuo&#13;&#10;n0jeiCFgPfVkT7FG6s5CRxNdXkkCo4vk7fHipx4TU1RcrlaLasmZoqNqsbq/W2a/xfVyiJg+aXAs&#13;&#10;Jw2PNK5CQB5eMJ1azy0Tl9PzmUgatyOzLSFXGTWXttAeSctA42w4/trLqDnrP3vyK8/+nMRzsj0n&#13;&#10;MfVPUH5IluThcZ/A2MLgijsxoEEUDdOnyZP+c1+6rl978xsAAP//AwBQSwMEFAAGAAgAAAAhANWs&#13;&#10;hVLnAAAAEgEAAA8AAABkcnMvZG93bnJldi54bWxMj09PwzAMxe9IfIfISNxYSqHt6JpOE39OSBNd&#13;&#10;OXBMm6yN1jilybby7fFOcLFkP/v594r1bAd20pM3DgXcLyJgGlunDHYCPuu3uyUwHyQqOTjUAn60&#13;&#10;h3V5fVXIXLkzVvq0Cx0jE/S5FNCHMOac+7bXVvqFGzWStneTlYHaqeNqkmcytwOPoyjlVhqkD70c&#13;&#10;9XOv28PuaAVsvrB6Nd/b5qPaV6aunyJ8Tw9C3N7MLysqmxWwoOfwdwGXDMQPJYE17ojKs0FA8pAR&#13;&#10;fyAhSeJHYLSSxssMWHMZZXECvCz4/yjlLwAAAP//AwBQSwECLQAUAAYACAAAACEAtoM4kv4AAADh&#13;&#10;AQAAEwAAAAAAAAAAAAAAAAAAAAAAW0NvbnRlbnRfVHlwZXNdLnhtbFBLAQItABQABgAIAAAAIQA4&#13;&#10;/SH/1gAAAJQBAAALAAAAAAAAAAAAAAAAAC8BAABfcmVscy8ucmVsc1BLAQItABQABgAIAAAAIQCx&#13;&#10;ce5OmAEAACIDAAAOAAAAAAAAAAAAAAAAAC4CAABkcnMvZTJvRG9jLnhtbFBLAQItABQABgAIAAAA&#13;&#10;IQDVrIVS5wAAABIBAAAPAAAAAAAAAAAAAAAAAPIDAABkcnMvZG93bnJldi54bWxQSwUGAAAAAAQA&#13;&#10;BADzAAAABgUAAAAA&#13;&#10;" filled="f" stroked="f">
              <v:textbox inset="0,0,0,0">
                <w:txbxContent>
                  <w:p w:rsidR="0044228F"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000000">
    <w:pPr>
      <w:pStyle w:val="BodyText"/>
      <w:spacing w:line="14" w:lineRule="auto"/>
    </w:pPr>
    <w:r>
      <w:rPr>
        <w:noProof/>
      </w:rPr>
      <mc:AlternateContent>
        <mc:Choice Requires="wps">
          <w:drawing>
            <wp:anchor distT="0" distB="0" distL="0" distR="0" simplePos="0" relativeHeight="487284224" behindDoc="1" locked="0" layoutInCell="1" allowOverlap="1">
              <wp:simplePos x="0" y="0"/>
              <wp:positionH relativeFrom="page">
                <wp:posOffset>435355</wp:posOffset>
              </wp:positionH>
              <wp:positionV relativeFrom="page">
                <wp:posOffset>9651745</wp:posOffset>
              </wp:positionV>
              <wp:extent cx="1414780" cy="220979"/>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20979"/>
                      </a:xfrm>
                      <a:prstGeom prst="rect">
                        <a:avLst/>
                      </a:prstGeom>
                    </wps:spPr>
                    <wps:txbx>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9" type="#_x0000_t202" style="position:absolute;margin-left:34.3pt;margin-top:760pt;width:111.4pt;height:17.4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8gjRmAEAACMDAAAOAAAAZHJzL2Uyb0RvYy54bWysUsFuGyEQvVfqPyDuNetV1CQrr6O2UapK&#13;&#10;UVspyQdgFryoC0MY7F3/fQe8tqvmVvUCAzO8ee8Nq7vJDWyvI1rwLV8uKs60V9BZv235y/PDhxvO&#13;&#10;MEnfyQG8bvlBI79bv3+3GkOja+hh6HRkBOKxGUPL+5RCIwSqXjuJCwjaU9JAdDLRMW5FF+VI6G4Q&#13;&#10;dVV9FCPELkRQGpFu749Jvi74xmiVfhiDOrGh5cQtlTWWdZNXsV7JZhtl6K2aach/YOGk9dT0DHUv&#13;&#10;k2S7aN9AOasiIJi0UOAEGGOVLhpIzbL6S81TL4MuWsgcDGeb8P/Bqu/7p/AzsjR9hokGWERgeAT1&#13;&#10;C8kbMQZs5prsKTZI1VnoZKLLO0lg9JC8PZz91FNiKqNdLa+ubyilKFfX1e31bTZcXF6HiOmrBsdy&#13;&#10;0PJI8yoM5P4R07H0VDKTOfbPTNK0mZjtqE2dUfPVBroDiRlpni3H152MmrPhmyfD8vBPQTwFm1MQ&#13;&#10;0/AFyhfJmjx82iUwtjC44M4MaBJFw/xr8qj/PJeqy99e/wYAAP//AwBQSwMEFAAGAAgAAAAhANFD&#13;&#10;RD/jAAAAEQEAAA8AAABkcnMvZG93bnJldi54bWxMT01vgzAMvU/af4g8abc1tGoRpYSq2sdp0jTK&#13;&#10;DjsGcCEqcRhJW/bv5566iyU/P7+PbDvZXpxx9MaRgvksAoFUu8ZQq+CrfHtKQPigqdG9I1Twix62&#13;&#10;+f1dptPGXajA8z60gkXIp1pBF8KQSunrDq32Mzcg8e3gRqsDr2Mrm1FfWNz2chFFsbTaEDt0esDn&#13;&#10;Duvj/mQV7L6peDU/H9VncShMWa4jeo+PSj0+TC8bHrsNiIBTuH3AtQPnh5yDVe5EjRe9gjiJmcn4&#13;&#10;is1AMGOxni9BVFdotUxA5pn83yT/AwAA//8DAFBLAQItABQABgAIAAAAIQC2gziS/gAAAOEBAAAT&#13;&#10;AAAAAAAAAAAAAAAAAAAAAABbQ29udGVudF9UeXBlc10ueG1sUEsBAi0AFAAGAAgAAAAhADj9If/W&#13;&#10;AAAAlAEAAAsAAAAAAAAAAAAAAAAALwEAAF9yZWxzLy5yZWxzUEsBAi0AFAAGAAgAAAAhAInyCNGY&#13;&#10;AQAAIwMAAA4AAAAAAAAAAAAAAAAALgIAAGRycy9lMm9Eb2MueG1sUEsBAi0AFAAGAAgAAAAhANFD&#13;&#10;RD/jAAAAEQEAAA8AAAAAAAAAAAAAAAAA8gMAAGRycy9kb3ducmV2LnhtbFBLBQYAAAAABAAEAPMA&#13;&#10;AAACBQAAAAA=&#13;&#10;" filled="f" stroked="f">
              <v:textbox inset="0,0,0,0">
                <w:txbxContent>
                  <w:p w:rsidR="0044228F" w:rsidRDefault="00000000">
                    <w:pPr>
                      <w:spacing w:line="235" w:lineRule="auto"/>
                      <w:ind w:left="20"/>
                      <w:rPr>
                        <w:sz w:val="14"/>
                      </w:rPr>
                    </w:pPr>
                    <w:r>
                      <w:rPr>
                        <w:spacing w:val="-2"/>
                        <w:sz w:val="14"/>
                      </w:rPr>
                      <w:t>HA-REPP-HOMEPROTECTION</w:t>
                    </w:r>
                    <w:r>
                      <w:rPr>
                        <w:spacing w:val="-3"/>
                        <w:sz w:val="14"/>
                      </w:rPr>
                      <w:t xml:space="preserve"> </w:t>
                    </w:r>
                    <w:r>
                      <w:rPr>
                        <w:spacing w:val="-2"/>
                        <w:sz w:val="14"/>
                      </w:rPr>
                      <w:t>TIC</w:t>
                    </w:r>
                    <w:r>
                      <w:rPr>
                        <w:spacing w:val="-5"/>
                        <w:sz w:val="14"/>
                      </w:rPr>
                      <w:t xml:space="preserve"> </w:t>
                    </w:r>
                    <w:r>
                      <w:rPr>
                        <w:spacing w:val="-2"/>
                        <w:sz w:val="14"/>
                      </w:rPr>
                      <w:t>BF</w:t>
                    </w:r>
                    <w:r>
                      <w:rPr>
                        <w:spacing w:val="-3"/>
                        <w:sz w:val="14"/>
                      </w:rPr>
                      <w:t xml:space="preserve"> </w:t>
                    </w:r>
                    <w:r>
                      <w:rPr>
                        <w:spacing w:val="-2"/>
                        <w:sz w:val="14"/>
                      </w:rPr>
                      <w:t>US</w:t>
                    </w:r>
                    <w:r>
                      <w:rPr>
                        <w:spacing w:val="40"/>
                        <w:sz w:val="14"/>
                      </w:rPr>
                      <w:t xml:space="preserve"> </w:t>
                    </w:r>
                    <w:r>
                      <w:rPr>
                        <w:sz w:val="14"/>
                      </w:rPr>
                      <w:t>FORM NUMBER 24-201003 TIC BF US</w:t>
                    </w:r>
                  </w:p>
                </w:txbxContent>
              </v:textbox>
              <w10:wrap anchorx="page" anchory="page"/>
            </v:shape>
          </w:pict>
        </mc:Fallback>
      </mc:AlternateContent>
    </w:r>
    <w:r>
      <w:rPr>
        <w:noProof/>
      </w:rPr>
      <mc:AlternateContent>
        <mc:Choice Requires="wps">
          <w:drawing>
            <wp:anchor distT="0" distB="0" distL="0" distR="0" simplePos="0" relativeHeight="487284736" behindDoc="1" locked="0" layoutInCell="1" allowOverlap="1">
              <wp:simplePos x="0" y="0"/>
              <wp:positionH relativeFrom="page">
                <wp:posOffset>6857492</wp:posOffset>
              </wp:positionH>
              <wp:positionV relativeFrom="page">
                <wp:posOffset>9776714</wp:posOffset>
              </wp:positionV>
              <wp:extent cx="461645" cy="1143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 cy="114300"/>
                      </a:xfrm>
                      <a:prstGeom prst="rect">
                        <a:avLst/>
                      </a:prstGeom>
                    </wps:spPr>
                    <wps:txbx>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wps:txbx>
                    <wps:bodyPr wrap="square" lIns="0" tIns="0" rIns="0" bIns="0" rtlCol="0">
                      <a:noAutofit/>
                    </wps:bodyPr>
                  </wps:wsp>
                </a:graphicData>
              </a:graphic>
            </wp:anchor>
          </w:drawing>
        </mc:Choice>
        <mc:Fallback>
          <w:pict>
            <v:shape id="Textbox 38" o:spid="_x0000_s1040" type="#_x0000_t202" style="position:absolute;margin-left:539.95pt;margin-top:769.8pt;width:36.35pt;height:9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VMGmAEAACIDAAAOAAAAZHJzL2Uyb0RvYy54bWysUt1u2yAUvp/Ud0DcN9htFk1WnKprtWlS&#13;&#10;tU3q9gAEQ4xmOJRDYuftd6BOMm13U2/gAIeP74f13eQGdtARLfiW14uKM+0VdNbvWv7zx6frD5xh&#13;&#10;kr6TA3jd8qNGfre5erceQ6NvoIeh05ERiMdmDC3vUwqNEKh67SQuIGhPhwaik4mWcSe6KEdCd4O4&#13;&#10;qaqVGCF2IYLSiLT7+HrINwXfGK3SN2NQJza0nLilMsYybvMoNmvZ7KIMvVUzDfkfLJy0nh49Qz3K&#13;&#10;JNk+2n+gnFUREExaKHACjLFKFw2kpq7+UvPcy6CLFjIHw9kmfDtY9fXwHL5HlqaPMFGARQSGJ1C/&#13;&#10;kLwRY8Bm7smeYoPUnYVOJro8kwRGF8nb49lPPSWmaHO5qlfL95wpOqrr5W1V/BaXyyFi+qzBsVy0&#13;&#10;PFJchYA8PGHKz8vm1DJzeX0+E0nTdmK2I+TbnGLe2kJ3JC0jxdlyfNnLqDkbvnjyK2d/KuKp2J6K&#13;&#10;mIYHKD8kS/Jwv09gbGFwwZ0ZUBCF2PxpctJ/rkvX5WtvfgMAAP//AwBQSwMEFAAGAAgAAAAhACrK&#13;&#10;4TvlAAAAFAEAAA8AAABkcnMvZG93bnJldi54bWxMT01vgzAMvU/af4g8abc1tBN0UEJV7eM0aSpl&#13;&#10;hx0DSSEqcRhJW/bvZ07bxXrPfn5+zreT7dlFj944FLBcRMA0Nk4ZbAV8Vm8PT8B8kKhk71AL+NEe&#13;&#10;tsXtTS4z5a5Y6sshtIxM0GdSQBfCkHHum05b6Rdu0EizoxutDETHlqtRXsnc9nwVRQm30iBd6OSg&#13;&#10;nzvdnA5nK2D3heWr+f6o9+WxNFWVRvienIS4v5teNlR2G2BBT+FvA+YfKD8UFKx2Z1Se9cSjdZqS&#13;&#10;llD8mCbAZs0yXhGq5168ToAXOf//TPELAAD//wMAUEsBAi0AFAAGAAgAAAAhALaDOJL+AAAA4QEA&#13;&#10;ABMAAAAAAAAAAAAAAAAAAAAAAFtDb250ZW50X1R5cGVzXS54bWxQSwECLQAUAAYACAAAACEAOP0h&#13;&#10;/9YAAACUAQAACwAAAAAAAAAAAAAAAAAvAQAAX3JlbHMvLnJlbHNQSwECLQAUAAYACAAAACEAQ91T&#13;&#10;BpgBAAAiAwAADgAAAAAAAAAAAAAAAAAuAgAAZHJzL2Uyb0RvYy54bWxQSwECLQAUAAYACAAAACEA&#13;&#10;KsrhO+UAAAAUAQAADwAAAAAAAAAAAAAAAADyAwAAZHJzL2Rvd25yZXYueG1sUEsFBgAAAAAEAAQA&#13;&#10;8wAAAAQFAAAAAA==&#13;&#10;" filled="f" stroked="f">
              <v:textbox inset="0,0,0,0">
                <w:txbxContent>
                  <w:p w:rsidR="0044228F" w:rsidRDefault="00000000">
                    <w:pPr>
                      <w:spacing w:line="162" w:lineRule="exact"/>
                      <w:ind w:left="20"/>
                      <w:rPr>
                        <w:sz w:val="14"/>
                      </w:rPr>
                    </w:pPr>
                    <w:r>
                      <w:rPr>
                        <w:sz w:val="14"/>
                      </w:rPr>
                      <w:t>Rev.</w:t>
                    </w:r>
                    <w:r>
                      <w:rPr>
                        <w:spacing w:val="-5"/>
                        <w:sz w:val="14"/>
                      </w:rPr>
                      <w:t xml:space="preserve"> </w:t>
                    </w:r>
                    <w:r>
                      <w:rPr>
                        <w:spacing w:val="-2"/>
                        <w:sz w:val="14"/>
                      </w:rPr>
                      <w:t>010124</w:t>
                    </w:r>
                  </w:p>
                </w:txbxContent>
              </v:textbox>
              <w10:wrap anchorx="page" anchory="page"/>
            </v:shape>
          </w:pict>
        </mc:Fallback>
      </mc:AlternateContent>
    </w:r>
    <w:r>
      <w:rPr>
        <w:noProof/>
      </w:rPr>
      <mc:AlternateContent>
        <mc:Choice Requires="wps">
          <w:drawing>
            <wp:anchor distT="0" distB="0" distL="0" distR="0" simplePos="0" relativeHeight="487285248" behindDoc="1" locked="0" layoutInCell="1" allowOverlap="1">
              <wp:simplePos x="0" y="0"/>
              <wp:positionH relativeFrom="page">
                <wp:posOffset>3414776</wp:posOffset>
              </wp:positionH>
              <wp:positionV relativeFrom="page">
                <wp:posOffset>9857867</wp:posOffset>
              </wp:positionV>
              <wp:extent cx="577215" cy="1276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rsidR="0044228F"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14</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a:noAutofit/>
                    </wps:bodyPr>
                  </wps:wsp>
                </a:graphicData>
              </a:graphic>
            </wp:anchor>
          </w:drawing>
        </mc:Choice>
        <mc:Fallback>
          <w:pict>
            <v:shape id="Textbox 39" o:spid="_x0000_s1041" type="#_x0000_t202" style="position:absolute;margin-left:268.9pt;margin-top:776.2pt;width:45.45pt;height:10.0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oAimAEAACIDAAAOAAAAZHJzL2Uyb0RvYy54bWysUsGO0zAQvSPxD5bvNG2hWxQ1XQErENIK&#13;&#10;Vlr4ANexG4vYY2bcJv17xm7aIrghLuPxePz83htv7kffi6NBchAauZjNpTBBQ+vCvpHfv3189VYK&#13;&#10;Siq0qodgGnkyJO+3L19shlibJXTQtwYFgwSqh9jILqVYVxXpznhFM4gm8KEF9CrxFvdVi2pgdN9X&#13;&#10;y/n8rhoA24igDRFXH86HclvwrTU6fbWWTBJ9I5lbKhFL3OVYbTeq3qOKndMTDfUPLLxygR+9Qj2o&#13;&#10;pMQB3V9Q3mkEAptmGnwF1jptigZWs5j/oea5U9EULWwOxatN9P9g9Zfjc3xCkcb3MPIAiwiKj6B/&#13;&#10;EHtTDZHqqSd7SjVxdxY6WvR5ZQmCL7K3p6ufZkxCc3G1Xi8XKyk0Hy2W67vXq+x3dbsckdInA17k&#13;&#10;pJHI4yoE1PGR0rn10jJxOT+fiaRxNwrXMvKbjJpLO2hPrGXgcTaSfh4UGin6z4H9yrO/JHhJdpcE&#13;&#10;U/8Byg/JkgK8OySwrjC44U4MeBBFw/Rp8qR/35eu29fe/gIAAP//AwBQSwMEFAAGAAgAAAAhANWs&#13;&#10;hVLnAAAAEgEAAA8AAABkcnMvZG93bnJldi54bWxMj09PwzAMxe9IfIfISNxYSqHt6JpOE39OSBNd&#13;&#10;OXBMm6yN1jilybby7fFOcLFkP/v594r1bAd20pM3DgXcLyJgGlunDHYCPuu3uyUwHyQqOTjUAn60&#13;&#10;h3V5fVXIXLkzVvq0Cx0jE/S5FNCHMOac+7bXVvqFGzWStneTlYHaqeNqkmcytwOPoyjlVhqkD70c&#13;&#10;9XOv28PuaAVsvrB6Nd/b5qPaV6aunyJ8Tw9C3N7MLysqmxWwoOfwdwGXDMQPJYE17ojKs0FA8pAR&#13;&#10;fyAhSeJHYLSSxssMWHMZZXECvCz4/yjlLwAAAP//AwBQSwECLQAUAAYACAAAACEAtoM4kv4AAADh&#13;&#10;AQAAEwAAAAAAAAAAAAAAAAAAAAAAW0NvbnRlbnRfVHlwZXNdLnhtbFBLAQItABQABgAIAAAAIQA4&#13;&#10;/SH/1gAAAJQBAAALAAAAAAAAAAAAAAAAAC8BAABfcmVscy8ucmVsc1BLAQItABQABgAIAAAAIQCr&#13;&#10;zoAimAEAACIDAAAOAAAAAAAAAAAAAAAAAC4CAABkcnMvZTJvRG9jLnhtbFBLAQItABQABgAIAAAA&#13;&#10;IQDVrIVS5wAAABIBAAAPAAAAAAAAAAAAAAAAAPIDAABkcnMvZG93bnJldi54bWxQSwUGAAAAAAQA&#13;&#10;BADzAAAABgUAAAAA&#13;&#10;" filled="f" stroked="f">
              <v:textbox inset="0,0,0,0">
                <w:txbxContent>
                  <w:p w:rsidR="0044228F" w:rsidRDefault="00000000">
                    <w:pPr>
                      <w:spacing w:line="184" w:lineRule="exact"/>
                      <w:ind w:left="20"/>
                      <w:rPr>
                        <w:sz w:val="16"/>
                      </w:rPr>
                    </w:pPr>
                    <w:r>
                      <w:rPr>
                        <w:sz w:val="16"/>
                      </w:rPr>
                      <w:t>Page</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14</w:t>
                    </w:r>
                    <w:r>
                      <w:rPr>
                        <w:sz w:val="16"/>
                      </w:rPr>
                      <w:fldChar w:fldCharType="end"/>
                    </w:r>
                    <w:r>
                      <w:rPr>
                        <w:spacing w:val="-1"/>
                        <w:sz w:val="16"/>
                      </w:rPr>
                      <w:t xml:space="preserve"> </w:t>
                    </w:r>
                    <w:r>
                      <w:rPr>
                        <w:sz w:val="16"/>
                      </w:rPr>
                      <w:t>of</w:t>
                    </w:r>
                    <w:r>
                      <w:rPr>
                        <w:spacing w:val="-6"/>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42D2" w:rsidRDefault="007442D2">
      <w:r>
        <w:separator/>
      </w:r>
    </w:p>
  </w:footnote>
  <w:footnote w:type="continuationSeparator" w:id="0">
    <w:p w:rsidR="007442D2" w:rsidRDefault="00744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000000">
    <w:pPr>
      <w:pStyle w:val="BodyText"/>
      <w:spacing w:line="14" w:lineRule="auto"/>
    </w:pPr>
    <w:r>
      <w:rPr>
        <w:noProof/>
      </w:rPr>
      <w:drawing>
        <wp:anchor distT="0" distB="0" distL="0" distR="0" simplePos="0" relativeHeight="487276544" behindDoc="1" locked="0" layoutInCell="1" allowOverlap="1">
          <wp:simplePos x="0" y="0"/>
          <wp:positionH relativeFrom="page">
            <wp:posOffset>457200</wp:posOffset>
          </wp:positionH>
          <wp:positionV relativeFrom="page">
            <wp:posOffset>182257</wp:posOffset>
          </wp:positionV>
          <wp:extent cx="6844053" cy="31113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44053" cy="31113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44228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44228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000000">
    <w:pPr>
      <w:pStyle w:val="BodyText"/>
      <w:spacing w:line="14" w:lineRule="auto"/>
    </w:pPr>
    <w:r>
      <w:rPr>
        <w:noProof/>
      </w:rPr>
      <w:drawing>
        <wp:anchor distT="0" distB="0" distL="0" distR="0" simplePos="0" relativeHeight="487281664" behindDoc="1" locked="0" layoutInCell="1" allowOverlap="1">
          <wp:simplePos x="0" y="0"/>
          <wp:positionH relativeFrom="page">
            <wp:posOffset>457200</wp:posOffset>
          </wp:positionH>
          <wp:positionV relativeFrom="page">
            <wp:posOffset>182257</wp:posOffset>
          </wp:positionV>
          <wp:extent cx="6844053" cy="31113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6844053" cy="31113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228F" w:rsidRDefault="00000000">
    <w:pPr>
      <w:pStyle w:val="BodyText"/>
      <w:spacing w:line="14" w:lineRule="auto"/>
    </w:pPr>
    <w:r>
      <w:rPr>
        <w:noProof/>
      </w:rPr>
      <w:drawing>
        <wp:anchor distT="0" distB="0" distL="0" distR="0" simplePos="0" relativeHeight="487283712" behindDoc="1" locked="0" layoutInCell="1" allowOverlap="1">
          <wp:simplePos x="0" y="0"/>
          <wp:positionH relativeFrom="page">
            <wp:posOffset>457200</wp:posOffset>
          </wp:positionH>
          <wp:positionV relativeFrom="page">
            <wp:posOffset>182257</wp:posOffset>
          </wp:positionV>
          <wp:extent cx="6844053" cy="311137"/>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6844053" cy="3111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77F"/>
    <w:multiLevelType w:val="hybridMultilevel"/>
    <w:tmpl w:val="08502C36"/>
    <w:lvl w:ilvl="0" w:tplc="7842FA80">
      <w:numFmt w:val="bullet"/>
      <w:lvlText w:val=""/>
      <w:lvlJc w:val="left"/>
      <w:pPr>
        <w:ind w:left="1506" w:hanging="408"/>
      </w:pPr>
      <w:rPr>
        <w:rFonts w:ascii="Symbol" w:eastAsia="Symbol" w:hAnsi="Symbol" w:cs="Symbol" w:hint="default"/>
        <w:b w:val="0"/>
        <w:bCs w:val="0"/>
        <w:i w:val="0"/>
        <w:iCs w:val="0"/>
        <w:spacing w:val="0"/>
        <w:w w:val="97"/>
        <w:sz w:val="20"/>
        <w:szCs w:val="20"/>
        <w:lang w:val="en-US" w:eastAsia="en-US" w:bidi="ar-SA"/>
      </w:rPr>
    </w:lvl>
    <w:lvl w:ilvl="1" w:tplc="9E828E24">
      <w:numFmt w:val="bullet"/>
      <w:lvlText w:val="•"/>
      <w:lvlJc w:val="left"/>
      <w:pPr>
        <w:ind w:left="2498" w:hanging="408"/>
      </w:pPr>
      <w:rPr>
        <w:rFonts w:hint="default"/>
        <w:lang w:val="en-US" w:eastAsia="en-US" w:bidi="ar-SA"/>
      </w:rPr>
    </w:lvl>
    <w:lvl w:ilvl="2" w:tplc="83D4D0C6">
      <w:numFmt w:val="bullet"/>
      <w:lvlText w:val="•"/>
      <w:lvlJc w:val="left"/>
      <w:pPr>
        <w:ind w:left="3496" w:hanging="408"/>
      </w:pPr>
      <w:rPr>
        <w:rFonts w:hint="default"/>
        <w:lang w:val="en-US" w:eastAsia="en-US" w:bidi="ar-SA"/>
      </w:rPr>
    </w:lvl>
    <w:lvl w:ilvl="3" w:tplc="E6EECE80">
      <w:numFmt w:val="bullet"/>
      <w:lvlText w:val="•"/>
      <w:lvlJc w:val="left"/>
      <w:pPr>
        <w:ind w:left="4494" w:hanging="408"/>
      </w:pPr>
      <w:rPr>
        <w:rFonts w:hint="default"/>
        <w:lang w:val="en-US" w:eastAsia="en-US" w:bidi="ar-SA"/>
      </w:rPr>
    </w:lvl>
    <w:lvl w:ilvl="4" w:tplc="C1C05A16">
      <w:numFmt w:val="bullet"/>
      <w:lvlText w:val="•"/>
      <w:lvlJc w:val="left"/>
      <w:pPr>
        <w:ind w:left="5492" w:hanging="408"/>
      </w:pPr>
      <w:rPr>
        <w:rFonts w:hint="default"/>
        <w:lang w:val="en-US" w:eastAsia="en-US" w:bidi="ar-SA"/>
      </w:rPr>
    </w:lvl>
    <w:lvl w:ilvl="5" w:tplc="8C7E4F0A">
      <w:numFmt w:val="bullet"/>
      <w:lvlText w:val="•"/>
      <w:lvlJc w:val="left"/>
      <w:pPr>
        <w:ind w:left="6490" w:hanging="408"/>
      </w:pPr>
      <w:rPr>
        <w:rFonts w:hint="default"/>
        <w:lang w:val="en-US" w:eastAsia="en-US" w:bidi="ar-SA"/>
      </w:rPr>
    </w:lvl>
    <w:lvl w:ilvl="6" w:tplc="9C8404DC">
      <w:numFmt w:val="bullet"/>
      <w:lvlText w:val="•"/>
      <w:lvlJc w:val="left"/>
      <w:pPr>
        <w:ind w:left="7488" w:hanging="408"/>
      </w:pPr>
      <w:rPr>
        <w:rFonts w:hint="default"/>
        <w:lang w:val="en-US" w:eastAsia="en-US" w:bidi="ar-SA"/>
      </w:rPr>
    </w:lvl>
    <w:lvl w:ilvl="7" w:tplc="AF4ED524">
      <w:numFmt w:val="bullet"/>
      <w:lvlText w:val="•"/>
      <w:lvlJc w:val="left"/>
      <w:pPr>
        <w:ind w:left="8486" w:hanging="408"/>
      </w:pPr>
      <w:rPr>
        <w:rFonts w:hint="default"/>
        <w:lang w:val="en-US" w:eastAsia="en-US" w:bidi="ar-SA"/>
      </w:rPr>
    </w:lvl>
    <w:lvl w:ilvl="8" w:tplc="7786D7DC">
      <w:numFmt w:val="bullet"/>
      <w:lvlText w:val="•"/>
      <w:lvlJc w:val="left"/>
      <w:pPr>
        <w:ind w:left="9484" w:hanging="408"/>
      </w:pPr>
      <w:rPr>
        <w:rFonts w:hint="default"/>
        <w:lang w:val="en-US" w:eastAsia="en-US" w:bidi="ar-SA"/>
      </w:rPr>
    </w:lvl>
  </w:abstractNum>
  <w:abstractNum w:abstractNumId="1" w15:restartNumberingAfterBreak="0">
    <w:nsid w:val="27E10AFF"/>
    <w:multiLevelType w:val="hybridMultilevel"/>
    <w:tmpl w:val="35FE9ADE"/>
    <w:lvl w:ilvl="0" w:tplc="C1C89F80">
      <w:start w:val="1"/>
      <w:numFmt w:val="upperLetter"/>
      <w:lvlText w:val="%1."/>
      <w:lvlJc w:val="left"/>
      <w:pPr>
        <w:ind w:left="1420" w:hanging="360"/>
      </w:pPr>
      <w:rPr>
        <w:rFonts w:ascii="Calibri" w:eastAsia="Calibri" w:hAnsi="Calibri" w:cs="Calibri" w:hint="default"/>
        <w:b/>
        <w:bCs/>
        <w:i w:val="0"/>
        <w:iCs w:val="0"/>
        <w:spacing w:val="-2"/>
        <w:w w:val="98"/>
        <w:sz w:val="20"/>
        <w:szCs w:val="20"/>
        <w:lang w:val="en-US" w:eastAsia="en-US" w:bidi="ar-SA"/>
      </w:rPr>
    </w:lvl>
    <w:lvl w:ilvl="1" w:tplc="90C66FA4">
      <w:numFmt w:val="bullet"/>
      <w:lvlText w:val=""/>
      <w:lvlJc w:val="left"/>
      <w:pPr>
        <w:ind w:left="1604" w:hanging="406"/>
      </w:pPr>
      <w:rPr>
        <w:rFonts w:ascii="Symbol" w:eastAsia="Symbol" w:hAnsi="Symbol" w:cs="Symbol" w:hint="default"/>
        <w:b w:val="0"/>
        <w:bCs w:val="0"/>
        <w:i w:val="0"/>
        <w:iCs w:val="0"/>
        <w:spacing w:val="0"/>
        <w:w w:val="97"/>
        <w:sz w:val="20"/>
        <w:szCs w:val="20"/>
        <w:lang w:val="en-US" w:eastAsia="en-US" w:bidi="ar-SA"/>
      </w:rPr>
    </w:lvl>
    <w:lvl w:ilvl="2" w:tplc="699E5012">
      <w:numFmt w:val="bullet"/>
      <w:lvlText w:val="•"/>
      <w:lvlJc w:val="left"/>
      <w:pPr>
        <w:ind w:left="2697" w:hanging="406"/>
      </w:pPr>
      <w:rPr>
        <w:rFonts w:hint="default"/>
        <w:lang w:val="en-US" w:eastAsia="en-US" w:bidi="ar-SA"/>
      </w:rPr>
    </w:lvl>
    <w:lvl w:ilvl="3" w:tplc="5A862858">
      <w:numFmt w:val="bullet"/>
      <w:lvlText w:val="•"/>
      <w:lvlJc w:val="left"/>
      <w:pPr>
        <w:ind w:left="3795" w:hanging="406"/>
      </w:pPr>
      <w:rPr>
        <w:rFonts w:hint="default"/>
        <w:lang w:val="en-US" w:eastAsia="en-US" w:bidi="ar-SA"/>
      </w:rPr>
    </w:lvl>
    <w:lvl w:ilvl="4" w:tplc="02364202">
      <w:numFmt w:val="bullet"/>
      <w:lvlText w:val="•"/>
      <w:lvlJc w:val="left"/>
      <w:pPr>
        <w:ind w:left="4893" w:hanging="406"/>
      </w:pPr>
      <w:rPr>
        <w:rFonts w:hint="default"/>
        <w:lang w:val="en-US" w:eastAsia="en-US" w:bidi="ar-SA"/>
      </w:rPr>
    </w:lvl>
    <w:lvl w:ilvl="5" w:tplc="CE30BAB2">
      <w:numFmt w:val="bullet"/>
      <w:lvlText w:val="•"/>
      <w:lvlJc w:val="left"/>
      <w:pPr>
        <w:ind w:left="5991" w:hanging="406"/>
      </w:pPr>
      <w:rPr>
        <w:rFonts w:hint="default"/>
        <w:lang w:val="en-US" w:eastAsia="en-US" w:bidi="ar-SA"/>
      </w:rPr>
    </w:lvl>
    <w:lvl w:ilvl="6" w:tplc="E4286696">
      <w:numFmt w:val="bullet"/>
      <w:lvlText w:val="•"/>
      <w:lvlJc w:val="left"/>
      <w:pPr>
        <w:ind w:left="7088" w:hanging="406"/>
      </w:pPr>
      <w:rPr>
        <w:rFonts w:hint="default"/>
        <w:lang w:val="en-US" w:eastAsia="en-US" w:bidi="ar-SA"/>
      </w:rPr>
    </w:lvl>
    <w:lvl w:ilvl="7" w:tplc="EF2863C4">
      <w:numFmt w:val="bullet"/>
      <w:lvlText w:val="•"/>
      <w:lvlJc w:val="left"/>
      <w:pPr>
        <w:ind w:left="8186" w:hanging="406"/>
      </w:pPr>
      <w:rPr>
        <w:rFonts w:hint="default"/>
        <w:lang w:val="en-US" w:eastAsia="en-US" w:bidi="ar-SA"/>
      </w:rPr>
    </w:lvl>
    <w:lvl w:ilvl="8" w:tplc="C6181EAE">
      <w:numFmt w:val="bullet"/>
      <w:lvlText w:val="•"/>
      <w:lvlJc w:val="left"/>
      <w:pPr>
        <w:ind w:left="9284" w:hanging="406"/>
      </w:pPr>
      <w:rPr>
        <w:rFonts w:hint="default"/>
        <w:lang w:val="en-US" w:eastAsia="en-US" w:bidi="ar-SA"/>
      </w:rPr>
    </w:lvl>
  </w:abstractNum>
  <w:abstractNum w:abstractNumId="2" w15:restartNumberingAfterBreak="0">
    <w:nsid w:val="31C92D11"/>
    <w:multiLevelType w:val="hybridMultilevel"/>
    <w:tmpl w:val="50E4A478"/>
    <w:lvl w:ilvl="0" w:tplc="2DB24F7E">
      <w:numFmt w:val="bullet"/>
      <w:lvlText w:val=""/>
      <w:lvlJc w:val="left"/>
      <w:pPr>
        <w:ind w:left="976" w:hanging="276"/>
      </w:pPr>
      <w:rPr>
        <w:rFonts w:ascii="Wingdings" w:eastAsia="Wingdings" w:hAnsi="Wingdings" w:cs="Wingdings" w:hint="default"/>
        <w:b w:val="0"/>
        <w:bCs w:val="0"/>
        <w:i w:val="0"/>
        <w:iCs w:val="0"/>
        <w:spacing w:val="0"/>
        <w:w w:val="100"/>
        <w:position w:val="-3"/>
        <w:sz w:val="18"/>
        <w:szCs w:val="18"/>
        <w:lang w:val="en-US" w:eastAsia="en-US" w:bidi="ar-SA"/>
      </w:rPr>
    </w:lvl>
    <w:lvl w:ilvl="1" w:tplc="286C1354">
      <w:numFmt w:val="bullet"/>
      <w:lvlText w:val="•"/>
      <w:lvlJc w:val="left"/>
      <w:pPr>
        <w:ind w:left="1960" w:hanging="276"/>
      </w:pPr>
      <w:rPr>
        <w:rFonts w:hint="default"/>
        <w:lang w:val="en-US" w:eastAsia="en-US" w:bidi="ar-SA"/>
      </w:rPr>
    </w:lvl>
    <w:lvl w:ilvl="2" w:tplc="FBBE45B2">
      <w:numFmt w:val="bullet"/>
      <w:lvlText w:val="•"/>
      <w:lvlJc w:val="left"/>
      <w:pPr>
        <w:ind w:left="2940" w:hanging="276"/>
      </w:pPr>
      <w:rPr>
        <w:rFonts w:hint="default"/>
        <w:lang w:val="en-US" w:eastAsia="en-US" w:bidi="ar-SA"/>
      </w:rPr>
    </w:lvl>
    <w:lvl w:ilvl="3" w:tplc="385CB1B2">
      <w:numFmt w:val="bullet"/>
      <w:lvlText w:val="•"/>
      <w:lvlJc w:val="left"/>
      <w:pPr>
        <w:ind w:left="3920" w:hanging="276"/>
      </w:pPr>
      <w:rPr>
        <w:rFonts w:hint="default"/>
        <w:lang w:val="en-US" w:eastAsia="en-US" w:bidi="ar-SA"/>
      </w:rPr>
    </w:lvl>
    <w:lvl w:ilvl="4" w:tplc="70A020BC">
      <w:numFmt w:val="bullet"/>
      <w:lvlText w:val="•"/>
      <w:lvlJc w:val="left"/>
      <w:pPr>
        <w:ind w:left="4900" w:hanging="276"/>
      </w:pPr>
      <w:rPr>
        <w:rFonts w:hint="default"/>
        <w:lang w:val="en-US" w:eastAsia="en-US" w:bidi="ar-SA"/>
      </w:rPr>
    </w:lvl>
    <w:lvl w:ilvl="5" w:tplc="11A2D81E">
      <w:numFmt w:val="bullet"/>
      <w:lvlText w:val="•"/>
      <w:lvlJc w:val="left"/>
      <w:pPr>
        <w:ind w:left="5880" w:hanging="276"/>
      </w:pPr>
      <w:rPr>
        <w:rFonts w:hint="default"/>
        <w:lang w:val="en-US" w:eastAsia="en-US" w:bidi="ar-SA"/>
      </w:rPr>
    </w:lvl>
    <w:lvl w:ilvl="6" w:tplc="70C6CFEE">
      <w:numFmt w:val="bullet"/>
      <w:lvlText w:val="•"/>
      <w:lvlJc w:val="left"/>
      <w:pPr>
        <w:ind w:left="6860" w:hanging="276"/>
      </w:pPr>
      <w:rPr>
        <w:rFonts w:hint="default"/>
        <w:lang w:val="en-US" w:eastAsia="en-US" w:bidi="ar-SA"/>
      </w:rPr>
    </w:lvl>
    <w:lvl w:ilvl="7" w:tplc="5D4E0720">
      <w:numFmt w:val="bullet"/>
      <w:lvlText w:val="•"/>
      <w:lvlJc w:val="left"/>
      <w:pPr>
        <w:ind w:left="7840" w:hanging="276"/>
      </w:pPr>
      <w:rPr>
        <w:rFonts w:hint="default"/>
        <w:lang w:val="en-US" w:eastAsia="en-US" w:bidi="ar-SA"/>
      </w:rPr>
    </w:lvl>
    <w:lvl w:ilvl="8" w:tplc="CD945644">
      <w:numFmt w:val="bullet"/>
      <w:lvlText w:val="•"/>
      <w:lvlJc w:val="left"/>
      <w:pPr>
        <w:ind w:left="8820" w:hanging="276"/>
      </w:pPr>
      <w:rPr>
        <w:rFonts w:hint="default"/>
        <w:lang w:val="en-US" w:eastAsia="en-US" w:bidi="ar-SA"/>
      </w:rPr>
    </w:lvl>
  </w:abstractNum>
  <w:abstractNum w:abstractNumId="3" w15:restartNumberingAfterBreak="0">
    <w:nsid w:val="3A1A30BC"/>
    <w:multiLevelType w:val="hybridMultilevel"/>
    <w:tmpl w:val="8F5EAE56"/>
    <w:lvl w:ilvl="0" w:tplc="A5C285A4">
      <w:start w:val="1"/>
      <w:numFmt w:val="lowerLetter"/>
      <w:lvlText w:val="%1)"/>
      <w:lvlJc w:val="left"/>
      <w:pPr>
        <w:ind w:left="959" w:hanging="363"/>
      </w:pPr>
      <w:rPr>
        <w:rFonts w:ascii="Calibri" w:eastAsia="Calibri" w:hAnsi="Calibri" w:cs="Calibri" w:hint="default"/>
        <w:b/>
        <w:bCs/>
        <w:i w:val="0"/>
        <w:iCs w:val="0"/>
        <w:spacing w:val="-2"/>
        <w:w w:val="98"/>
        <w:sz w:val="20"/>
        <w:szCs w:val="20"/>
        <w:lang w:val="en-US" w:eastAsia="en-US" w:bidi="ar-SA"/>
      </w:rPr>
    </w:lvl>
    <w:lvl w:ilvl="1" w:tplc="444EB80C">
      <w:numFmt w:val="bullet"/>
      <w:lvlText w:val="•"/>
      <w:lvlJc w:val="left"/>
      <w:pPr>
        <w:ind w:left="2012" w:hanging="363"/>
      </w:pPr>
      <w:rPr>
        <w:rFonts w:hint="default"/>
        <w:lang w:val="en-US" w:eastAsia="en-US" w:bidi="ar-SA"/>
      </w:rPr>
    </w:lvl>
    <w:lvl w:ilvl="2" w:tplc="4B22A4EC">
      <w:numFmt w:val="bullet"/>
      <w:lvlText w:val="•"/>
      <w:lvlJc w:val="left"/>
      <w:pPr>
        <w:ind w:left="3064" w:hanging="363"/>
      </w:pPr>
      <w:rPr>
        <w:rFonts w:hint="default"/>
        <w:lang w:val="en-US" w:eastAsia="en-US" w:bidi="ar-SA"/>
      </w:rPr>
    </w:lvl>
    <w:lvl w:ilvl="3" w:tplc="80780FFC">
      <w:numFmt w:val="bullet"/>
      <w:lvlText w:val="•"/>
      <w:lvlJc w:val="left"/>
      <w:pPr>
        <w:ind w:left="4116" w:hanging="363"/>
      </w:pPr>
      <w:rPr>
        <w:rFonts w:hint="default"/>
        <w:lang w:val="en-US" w:eastAsia="en-US" w:bidi="ar-SA"/>
      </w:rPr>
    </w:lvl>
    <w:lvl w:ilvl="4" w:tplc="7BFACD7E">
      <w:numFmt w:val="bullet"/>
      <w:lvlText w:val="•"/>
      <w:lvlJc w:val="left"/>
      <w:pPr>
        <w:ind w:left="5168" w:hanging="363"/>
      </w:pPr>
      <w:rPr>
        <w:rFonts w:hint="default"/>
        <w:lang w:val="en-US" w:eastAsia="en-US" w:bidi="ar-SA"/>
      </w:rPr>
    </w:lvl>
    <w:lvl w:ilvl="5" w:tplc="0644A278">
      <w:numFmt w:val="bullet"/>
      <w:lvlText w:val="•"/>
      <w:lvlJc w:val="left"/>
      <w:pPr>
        <w:ind w:left="6220" w:hanging="363"/>
      </w:pPr>
      <w:rPr>
        <w:rFonts w:hint="default"/>
        <w:lang w:val="en-US" w:eastAsia="en-US" w:bidi="ar-SA"/>
      </w:rPr>
    </w:lvl>
    <w:lvl w:ilvl="6" w:tplc="61FC68F6">
      <w:numFmt w:val="bullet"/>
      <w:lvlText w:val="•"/>
      <w:lvlJc w:val="left"/>
      <w:pPr>
        <w:ind w:left="7272" w:hanging="363"/>
      </w:pPr>
      <w:rPr>
        <w:rFonts w:hint="default"/>
        <w:lang w:val="en-US" w:eastAsia="en-US" w:bidi="ar-SA"/>
      </w:rPr>
    </w:lvl>
    <w:lvl w:ilvl="7" w:tplc="41501FB6">
      <w:numFmt w:val="bullet"/>
      <w:lvlText w:val="•"/>
      <w:lvlJc w:val="left"/>
      <w:pPr>
        <w:ind w:left="8324" w:hanging="363"/>
      </w:pPr>
      <w:rPr>
        <w:rFonts w:hint="default"/>
        <w:lang w:val="en-US" w:eastAsia="en-US" w:bidi="ar-SA"/>
      </w:rPr>
    </w:lvl>
    <w:lvl w:ilvl="8" w:tplc="0BD094DE">
      <w:numFmt w:val="bullet"/>
      <w:lvlText w:val="•"/>
      <w:lvlJc w:val="left"/>
      <w:pPr>
        <w:ind w:left="9376" w:hanging="363"/>
      </w:pPr>
      <w:rPr>
        <w:rFonts w:hint="default"/>
        <w:lang w:val="en-US" w:eastAsia="en-US" w:bidi="ar-SA"/>
      </w:rPr>
    </w:lvl>
  </w:abstractNum>
  <w:abstractNum w:abstractNumId="4" w15:restartNumberingAfterBreak="0">
    <w:nsid w:val="42D10A29"/>
    <w:multiLevelType w:val="hybridMultilevel"/>
    <w:tmpl w:val="CA50E5FA"/>
    <w:lvl w:ilvl="0" w:tplc="66380684">
      <w:numFmt w:val="bullet"/>
      <w:lvlText w:val=""/>
      <w:lvlJc w:val="left"/>
      <w:pPr>
        <w:ind w:left="1511" w:hanging="408"/>
      </w:pPr>
      <w:rPr>
        <w:rFonts w:ascii="Symbol" w:eastAsia="Symbol" w:hAnsi="Symbol" w:cs="Symbol" w:hint="default"/>
        <w:b w:val="0"/>
        <w:bCs w:val="0"/>
        <w:i w:val="0"/>
        <w:iCs w:val="0"/>
        <w:spacing w:val="0"/>
        <w:w w:val="97"/>
        <w:sz w:val="20"/>
        <w:szCs w:val="20"/>
        <w:lang w:val="en-US" w:eastAsia="en-US" w:bidi="ar-SA"/>
      </w:rPr>
    </w:lvl>
    <w:lvl w:ilvl="1" w:tplc="41BE6BFC">
      <w:numFmt w:val="bullet"/>
      <w:lvlText w:val="•"/>
      <w:lvlJc w:val="left"/>
      <w:pPr>
        <w:ind w:left="2516" w:hanging="408"/>
      </w:pPr>
      <w:rPr>
        <w:rFonts w:hint="default"/>
        <w:lang w:val="en-US" w:eastAsia="en-US" w:bidi="ar-SA"/>
      </w:rPr>
    </w:lvl>
    <w:lvl w:ilvl="2" w:tplc="317E25B6">
      <w:numFmt w:val="bullet"/>
      <w:lvlText w:val="•"/>
      <w:lvlJc w:val="left"/>
      <w:pPr>
        <w:ind w:left="3512" w:hanging="408"/>
      </w:pPr>
      <w:rPr>
        <w:rFonts w:hint="default"/>
        <w:lang w:val="en-US" w:eastAsia="en-US" w:bidi="ar-SA"/>
      </w:rPr>
    </w:lvl>
    <w:lvl w:ilvl="3" w:tplc="4454DFFA">
      <w:numFmt w:val="bullet"/>
      <w:lvlText w:val="•"/>
      <w:lvlJc w:val="left"/>
      <w:pPr>
        <w:ind w:left="4508" w:hanging="408"/>
      </w:pPr>
      <w:rPr>
        <w:rFonts w:hint="default"/>
        <w:lang w:val="en-US" w:eastAsia="en-US" w:bidi="ar-SA"/>
      </w:rPr>
    </w:lvl>
    <w:lvl w:ilvl="4" w:tplc="1904EE20">
      <w:numFmt w:val="bullet"/>
      <w:lvlText w:val="•"/>
      <w:lvlJc w:val="left"/>
      <w:pPr>
        <w:ind w:left="5504" w:hanging="408"/>
      </w:pPr>
      <w:rPr>
        <w:rFonts w:hint="default"/>
        <w:lang w:val="en-US" w:eastAsia="en-US" w:bidi="ar-SA"/>
      </w:rPr>
    </w:lvl>
    <w:lvl w:ilvl="5" w:tplc="027EDD24">
      <w:numFmt w:val="bullet"/>
      <w:lvlText w:val="•"/>
      <w:lvlJc w:val="left"/>
      <w:pPr>
        <w:ind w:left="6500" w:hanging="408"/>
      </w:pPr>
      <w:rPr>
        <w:rFonts w:hint="default"/>
        <w:lang w:val="en-US" w:eastAsia="en-US" w:bidi="ar-SA"/>
      </w:rPr>
    </w:lvl>
    <w:lvl w:ilvl="6" w:tplc="7292CFBA">
      <w:numFmt w:val="bullet"/>
      <w:lvlText w:val="•"/>
      <w:lvlJc w:val="left"/>
      <w:pPr>
        <w:ind w:left="7496" w:hanging="408"/>
      </w:pPr>
      <w:rPr>
        <w:rFonts w:hint="default"/>
        <w:lang w:val="en-US" w:eastAsia="en-US" w:bidi="ar-SA"/>
      </w:rPr>
    </w:lvl>
    <w:lvl w:ilvl="7" w:tplc="97424640">
      <w:numFmt w:val="bullet"/>
      <w:lvlText w:val="•"/>
      <w:lvlJc w:val="left"/>
      <w:pPr>
        <w:ind w:left="8492" w:hanging="408"/>
      </w:pPr>
      <w:rPr>
        <w:rFonts w:hint="default"/>
        <w:lang w:val="en-US" w:eastAsia="en-US" w:bidi="ar-SA"/>
      </w:rPr>
    </w:lvl>
    <w:lvl w:ilvl="8" w:tplc="6B4A8782">
      <w:numFmt w:val="bullet"/>
      <w:lvlText w:val="•"/>
      <w:lvlJc w:val="left"/>
      <w:pPr>
        <w:ind w:left="9488" w:hanging="408"/>
      </w:pPr>
      <w:rPr>
        <w:rFonts w:hint="default"/>
        <w:lang w:val="en-US" w:eastAsia="en-US" w:bidi="ar-SA"/>
      </w:rPr>
    </w:lvl>
  </w:abstractNum>
  <w:abstractNum w:abstractNumId="5" w15:restartNumberingAfterBreak="0">
    <w:nsid w:val="4B070B20"/>
    <w:multiLevelType w:val="hybridMultilevel"/>
    <w:tmpl w:val="1CB6ED36"/>
    <w:lvl w:ilvl="0" w:tplc="CA1AEFA8">
      <w:start w:val="1"/>
      <w:numFmt w:val="decimal"/>
      <w:lvlText w:val="%1.)"/>
      <w:lvlJc w:val="left"/>
      <w:pPr>
        <w:ind w:left="1040" w:hanging="341"/>
      </w:pPr>
      <w:rPr>
        <w:rFonts w:ascii="Calibri" w:eastAsia="Calibri" w:hAnsi="Calibri" w:cs="Calibri" w:hint="default"/>
        <w:b w:val="0"/>
        <w:bCs w:val="0"/>
        <w:i w:val="0"/>
        <w:iCs w:val="0"/>
        <w:spacing w:val="-1"/>
        <w:w w:val="99"/>
        <w:sz w:val="20"/>
        <w:szCs w:val="20"/>
        <w:lang w:val="en-US" w:eastAsia="en-US" w:bidi="ar-SA"/>
      </w:rPr>
    </w:lvl>
    <w:lvl w:ilvl="1" w:tplc="8F1A4614">
      <w:numFmt w:val="bullet"/>
      <w:lvlText w:val="•"/>
      <w:lvlJc w:val="left"/>
      <w:pPr>
        <w:ind w:left="2084" w:hanging="341"/>
      </w:pPr>
      <w:rPr>
        <w:rFonts w:hint="default"/>
        <w:lang w:val="en-US" w:eastAsia="en-US" w:bidi="ar-SA"/>
      </w:rPr>
    </w:lvl>
    <w:lvl w:ilvl="2" w:tplc="BE9026D2">
      <w:numFmt w:val="bullet"/>
      <w:lvlText w:val="•"/>
      <w:lvlJc w:val="left"/>
      <w:pPr>
        <w:ind w:left="3128" w:hanging="341"/>
      </w:pPr>
      <w:rPr>
        <w:rFonts w:hint="default"/>
        <w:lang w:val="en-US" w:eastAsia="en-US" w:bidi="ar-SA"/>
      </w:rPr>
    </w:lvl>
    <w:lvl w:ilvl="3" w:tplc="AAC0227C">
      <w:numFmt w:val="bullet"/>
      <w:lvlText w:val="•"/>
      <w:lvlJc w:val="left"/>
      <w:pPr>
        <w:ind w:left="4172" w:hanging="341"/>
      </w:pPr>
      <w:rPr>
        <w:rFonts w:hint="default"/>
        <w:lang w:val="en-US" w:eastAsia="en-US" w:bidi="ar-SA"/>
      </w:rPr>
    </w:lvl>
    <w:lvl w:ilvl="4" w:tplc="320681EC">
      <w:numFmt w:val="bullet"/>
      <w:lvlText w:val="•"/>
      <w:lvlJc w:val="left"/>
      <w:pPr>
        <w:ind w:left="5216" w:hanging="341"/>
      </w:pPr>
      <w:rPr>
        <w:rFonts w:hint="default"/>
        <w:lang w:val="en-US" w:eastAsia="en-US" w:bidi="ar-SA"/>
      </w:rPr>
    </w:lvl>
    <w:lvl w:ilvl="5" w:tplc="E084D8F8">
      <w:numFmt w:val="bullet"/>
      <w:lvlText w:val="•"/>
      <w:lvlJc w:val="left"/>
      <w:pPr>
        <w:ind w:left="6260" w:hanging="341"/>
      </w:pPr>
      <w:rPr>
        <w:rFonts w:hint="default"/>
        <w:lang w:val="en-US" w:eastAsia="en-US" w:bidi="ar-SA"/>
      </w:rPr>
    </w:lvl>
    <w:lvl w:ilvl="6" w:tplc="2E18D8EE">
      <w:numFmt w:val="bullet"/>
      <w:lvlText w:val="•"/>
      <w:lvlJc w:val="left"/>
      <w:pPr>
        <w:ind w:left="7304" w:hanging="341"/>
      </w:pPr>
      <w:rPr>
        <w:rFonts w:hint="default"/>
        <w:lang w:val="en-US" w:eastAsia="en-US" w:bidi="ar-SA"/>
      </w:rPr>
    </w:lvl>
    <w:lvl w:ilvl="7" w:tplc="C42698B8">
      <w:numFmt w:val="bullet"/>
      <w:lvlText w:val="•"/>
      <w:lvlJc w:val="left"/>
      <w:pPr>
        <w:ind w:left="8348" w:hanging="341"/>
      </w:pPr>
      <w:rPr>
        <w:rFonts w:hint="default"/>
        <w:lang w:val="en-US" w:eastAsia="en-US" w:bidi="ar-SA"/>
      </w:rPr>
    </w:lvl>
    <w:lvl w:ilvl="8" w:tplc="60C60B5E">
      <w:numFmt w:val="bullet"/>
      <w:lvlText w:val="•"/>
      <w:lvlJc w:val="left"/>
      <w:pPr>
        <w:ind w:left="9392" w:hanging="341"/>
      </w:pPr>
      <w:rPr>
        <w:rFonts w:hint="default"/>
        <w:lang w:val="en-US" w:eastAsia="en-US" w:bidi="ar-SA"/>
      </w:rPr>
    </w:lvl>
  </w:abstractNum>
  <w:abstractNum w:abstractNumId="6" w15:restartNumberingAfterBreak="0">
    <w:nsid w:val="553343C5"/>
    <w:multiLevelType w:val="hybridMultilevel"/>
    <w:tmpl w:val="531E323C"/>
    <w:lvl w:ilvl="0" w:tplc="936E5BFA">
      <w:start w:val="1"/>
      <w:numFmt w:val="decimal"/>
      <w:lvlText w:val="(%1)"/>
      <w:lvlJc w:val="left"/>
      <w:pPr>
        <w:ind w:left="1060" w:hanging="363"/>
      </w:pPr>
      <w:rPr>
        <w:rFonts w:ascii="Calibri" w:eastAsia="Calibri" w:hAnsi="Calibri" w:cs="Calibri" w:hint="default"/>
        <w:b/>
        <w:bCs/>
        <w:i w:val="0"/>
        <w:iCs w:val="0"/>
        <w:spacing w:val="-2"/>
        <w:w w:val="98"/>
        <w:sz w:val="20"/>
        <w:szCs w:val="20"/>
        <w:lang w:val="en-US" w:eastAsia="en-US" w:bidi="ar-SA"/>
      </w:rPr>
    </w:lvl>
    <w:lvl w:ilvl="1" w:tplc="18F487F6">
      <w:numFmt w:val="bullet"/>
      <w:lvlText w:val=""/>
      <w:lvlJc w:val="left"/>
      <w:pPr>
        <w:ind w:left="1710" w:hanging="430"/>
      </w:pPr>
      <w:rPr>
        <w:rFonts w:ascii="Symbol" w:eastAsia="Symbol" w:hAnsi="Symbol" w:cs="Symbol" w:hint="default"/>
        <w:b w:val="0"/>
        <w:bCs w:val="0"/>
        <w:i w:val="0"/>
        <w:iCs w:val="0"/>
        <w:spacing w:val="0"/>
        <w:w w:val="97"/>
        <w:sz w:val="20"/>
        <w:szCs w:val="20"/>
        <w:lang w:val="en-US" w:eastAsia="en-US" w:bidi="ar-SA"/>
      </w:rPr>
    </w:lvl>
    <w:lvl w:ilvl="2" w:tplc="4EAA2108">
      <w:numFmt w:val="bullet"/>
      <w:lvlText w:val="•"/>
      <w:lvlJc w:val="left"/>
      <w:pPr>
        <w:ind w:left="2804" w:hanging="430"/>
      </w:pPr>
      <w:rPr>
        <w:rFonts w:hint="default"/>
        <w:lang w:val="en-US" w:eastAsia="en-US" w:bidi="ar-SA"/>
      </w:rPr>
    </w:lvl>
    <w:lvl w:ilvl="3" w:tplc="8968E1CC">
      <w:numFmt w:val="bullet"/>
      <w:lvlText w:val="•"/>
      <w:lvlJc w:val="left"/>
      <w:pPr>
        <w:ind w:left="3888" w:hanging="430"/>
      </w:pPr>
      <w:rPr>
        <w:rFonts w:hint="default"/>
        <w:lang w:val="en-US" w:eastAsia="en-US" w:bidi="ar-SA"/>
      </w:rPr>
    </w:lvl>
    <w:lvl w:ilvl="4" w:tplc="DFF2EB58">
      <w:numFmt w:val="bullet"/>
      <w:lvlText w:val="•"/>
      <w:lvlJc w:val="left"/>
      <w:pPr>
        <w:ind w:left="4973" w:hanging="430"/>
      </w:pPr>
      <w:rPr>
        <w:rFonts w:hint="default"/>
        <w:lang w:val="en-US" w:eastAsia="en-US" w:bidi="ar-SA"/>
      </w:rPr>
    </w:lvl>
    <w:lvl w:ilvl="5" w:tplc="1562C41E">
      <w:numFmt w:val="bullet"/>
      <w:lvlText w:val="•"/>
      <w:lvlJc w:val="left"/>
      <w:pPr>
        <w:ind w:left="6057" w:hanging="430"/>
      </w:pPr>
      <w:rPr>
        <w:rFonts w:hint="default"/>
        <w:lang w:val="en-US" w:eastAsia="en-US" w:bidi="ar-SA"/>
      </w:rPr>
    </w:lvl>
    <w:lvl w:ilvl="6" w:tplc="35B23DB8">
      <w:numFmt w:val="bullet"/>
      <w:lvlText w:val="•"/>
      <w:lvlJc w:val="left"/>
      <w:pPr>
        <w:ind w:left="7142" w:hanging="430"/>
      </w:pPr>
      <w:rPr>
        <w:rFonts w:hint="default"/>
        <w:lang w:val="en-US" w:eastAsia="en-US" w:bidi="ar-SA"/>
      </w:rPr>
    </w:lvl>
    <w:lvl w:ilvl="7" w:tplc="431CD4CA">
      <w:numFmt w:val="bullet"/>
      <w:lvlText w:val="•"/>
      <w:lvlJc w:val="left"/>
      <w:pPr>
        <w:ind w:left="8226" w:hanging="430"/>
      </w:pPr>
      <w:rPr>
        <w:rFonts w:hint="default"/>
        <w:lang w:val="en-US" w:eastAsia="en-US" w:bidi="ar-SA"/>
      </w:rPr>
    </w:lvl>
    <w:lvl w:ilvl="8" w:tplc="FD2C220C">
      <w:numFmt w:val="bullet"/>
      <w:lvlText w:val="•"/>
      <w:lvlJc w:val="left"/>
      <w:pPr>
        <w:ind w:left="9311" w:hanging="430"/>
      </w:pPr>
      <w:rPr>
        <w:rFonts w:hint="default"/>
        <w:lang w:val="en-US" w:eastAsia="en-US" w:bidi="ar-SA"/>
      </w:rPr>
    </w:lvl>
  </w:abstractNum>
  <w:abstractNum w:abstractNumId="7" w15:restartNumberingAfterBreak="0">
    <w:nsid w:val="57202C72"/>
    <w:multiLevelType w:val="hybridMultilevel"/>
    <w:tmpl w:val="2AB850F8"/>
    <w:lvl w:ilvl="0" w:tplc="8A9E2F7E">
      <w:start w:val="1"/>
      <w:numFmt w:val="decimal"/>
      <w:lvlText w:val="(%1)"/>
      <w:lvlJc w:val="left"/>
      <w:pPr>
        <w:ind w:left="1391" w:hanging="360"/>
      </w:pPr>
      <w:rPr>
        <w:rFonts w:ascii="Calibri" w:eastAsia="Calibri" w:hAnsi="Calibri" w:cs="Calibri" w:hint="default"/>
        <w:b w:val="0"/>
        <w:bCs w:val="0"/>
        <w:i w:val="0"/>
        <w:iCs w:val="0"/>
        <w:color w:val="FF0000"/>
        <w:spacing w:val="-3"/>
        <w:w w:val="98"/>
        <w:sz w:val="20"/>
        <w:szCs w:val="20"/>
        <w:lang w:val="en-US" w:eastAsia="en-US" w:bidi="ar-SA"/>
      </w:rPr>
    </w:lvl>
    <w:lvl w:ilvl="1" w:tplc="23EC9F8A">
      <w:numFmt w:val="bullet"/>
      <w:lvlText w:val="•"/>
      <w:lvlJc w:val="left"/>
      <w:pPr>
        <w:ind w:left="2408" w:hanging="360"/>
      </w:pPr>
      <w:rPr>
        <w:rFonts w:hint="default"/>
        <w:lang w:val="en-US" w:eastAsia="en-US" w:bidi="ar-SA"/>
      </w:rPr>
    </w:lvl>
    <w:lvl w:ilvl="2" w:tplc="080E7F92">
      <w:numFmt w:val="bullet"/>
      <w:lvlText w:val="•"/>
      <w:lvlJc w:val="left"/>
      <w:pPr>
        <w:ind w:left="3416" w:hanging="360"/>
      </w:pPr>
      <w:rPr>
        <w:rFonts w:hint="default"/>
        <w:lang w:val="en-US" w:eastAsia="en-US" w:bidi="ar-SA"/>
      </w:rPr>
    </w:lvl>
    <w:lvl w:ilvl="3" w:tplc="8E7EF082">
      <w:numFmt w:val="bullet"/>
      <w:lvlText w:val="•"/>
      <w:lvlJc w:val="left"/>
      <w:pPr>
        <w:ind w:left="4424" w:hanging="360"/>
      </w:pPr>
      <w:rPr>
        <w:rFonts w:hint="default"/>
        <w:lang w:val="en-US" w:eastAsia="en-US" w:bidi="ar-SA"/>
      </w:rPr>
    </w:lvl>
    <w:lvl w:ilvl="4" w:tplc="613E0824">
      <w:numFmt w:val="bullet"/>
      <w:lvlText w:val="•"/>
      <w:lvlJc w:val="left"/>
      <w:pPr>
        <w:ind w:left="5432" w:hanging="360"/>
      </w:pPr>
      <w:rPr>
        <w:rFonts w:hint="default"/>
        <w:lang w:val="en-US" w:eastAsia="en-US" w:bidi="ar-SA"/>
      </w:rPr>
    </w:lvl>
    <w:lvl w:ilvl="5" w:tplc="8A1A83A4">
      <w:numFmt w:val="bullet"/>
      <w:lvlText w:val="•"/>
      <w:lvlJc w:val="left"/>
      <w:pPr>
        <w:ind w:left="6440" w:hanging="360"/>
      </w:pPr>
      <w:rPr>
        <w:rFonts w:hint="default"/>
        <w:lang w:val="en-US" w:eastAsia="en-US" w:bidi="ar-SA"/>
      </w:rPr>
    </w:lvl>
    <w:lvl w:ilvl="6" w:tplc="CE506A54">
      <w:numFmt w:val="bullet"/>
      <w:lvlText w:val="•"/>
      <w:lvlJc w:val="left"/>
      <w:pPr>
        <w:ind w:left="7448" w:hanging="360"/>
      </w:pPr>
      <w:rPr>
        <w:rFonts w:hint="default"/>
        <w:lang w:val="en-US" w:eastAsia="en-US" w:bidi="ar-SA"/>
      </w:rPr>
    </w:lvl>
    <w:lvl w:ilvl="7" w:tplc="9468F69C">
      <w:numFmt w:val="bullet"/>
      <w:lvlText w:val="•"/>
      <w:lvlJc w:val="left"/>
      <w:pPr>
        <w:ind w:left="8456" w:hanging="360"/>
      </w:pPr>
      <w:rPr>
        <w:rFonts w:hint="default"/>
        <w:lang w:val="en-US" w:eastAsia="en-US" w:bidi="ar-SA"/>
      </w:rPr>
    </w:lvl>
    <w:lvl w:ilvl="8" w:tplc="49FCBE96">
      <w:numFmt w:val="bullet"/>
      <w:lvlText w:val="•"/>
      <w:lvlJc w:val="left"/>
      <w:pPr>
        <w:ind w:left="9464" w:hanging="360"/>
      </w:pPr>
      <w:rPr>
        <w:rFonts w:hint="default"/>
        <w:lang w:val="en-US" w:eastAsia="en-US" w:bidi="ar-SA"/>
      </w:rPr>
    </w:lvl>
  </w:abstractNum>
  <w:abstractNum w:abstractNumId="8" w15:restartNumberingAfterBreak="0">
    <w:nsid w:val="5BDF53A7"/>
    <w:multiLevelType w:val="hybridMultilevel"/>
    <w:tmpl w:val="06E4B330"/>
    <w:lvl w:ilvl="0" w:tplc="DC821D6C">
      <w:start w:val="9"/>
      <w:numFmt w:val="upperRoman"/>
      <w:lvlText w:val="%1."/>
      <w:lvlJc w:val="left"/>
      <w:pPr>
        <w:ind w:left="647" w:hanging="310"/>
      </w:pPr>
      <w:rPr>
        <w:rFonts w:ascii="Calibri" w:eastAsia="Calibri" w:hAnsi="Calibri" w:cs="Calibri" w:hint="default"/>
        <w:b/>
        <w:bCs/>
        <w:i w:val="0"/>
        <w:iCs w:val="0"/>
        <w:spacing w:val="-1"/>
        <w:w w:val="98"/>
        <w:sz w:val="20"/>
        <w:szCs w:val="20"/>
        <w:lang w:val="en-US" w:eastAsia="en-US" w:bidi="ar-SA"/>
      </w:rPr>
    </w:lvl>
    <w:lvl w:ilvl="1" w:tplc="1DFE08B2">
      <w:start w:val="1"/>
      <w:numFmt w:val="decimal"/>
      <w:lvlText w:val="%2."/>
      <w:lvlJc w:val="left"/>
      <w:pPr>
        <w:ind w:left="1420" w:hanging="360"/>
      </w:pPr>
      <w:rPr>
        <w:rFonts w:ascii="Calibri" w:eastAsia="Calibri" w:hAnsi="Calibri" w:cs="Calibri" w:hint="default"/>
        <w:b w:val="0"/>
        <w:bCs w:val="0"/>
        <w:i w:val="0"/>
        <w:iCs w:val="0"/>
        <w:spacing w:val="-2"/>
        <w:w w:val="98"/>
        <w:sz w:val="20"/>
        <w:szCs w:val="20"/>
        <w:lang w:val="en-US" w:eastAsia="en-US" w:bidi="ar-SA"/>
      </w:rPr>
    </w:lvl>
    <w:lvl w:ilvl="2" w:tplc="DE16A8A0">
      <w:numFmt w:val="bullet"/>
      <w:lvlText w:val="•"/>
      <w:lvlJc w:val="left"/>
      <w:pPr>
        <w:ind w:left="2537" w:hanging="360"/>
      </w:pPr>
      <w:rPr>
        <w:rFonts w:hint="default"/>
        <w:lang w:val="en-US" w:eastAsia="en-US" w:bidi="ar-SA"/>
      </w:rPr>
    </w:lvl>
    <w:lvl w:ilvl="3" w:tplc="B1D02F5E">
      <w:numFmt w:val="bullet"/>
      <w:lvlText w:val="•"/>
      <w:lvlJc w:val="left"/>
      <w:pPr>
        <w:ind w:left="3655" w:hanging="360"/>
      </w:pPr>
      <w:rPr>
        <w:rFonts w:hint="default"/>
        <w:lang w:val="en-US" w:eastAsia="en-US" w:bidi="ar-SA"/>
      </w:rPr>
    </w:lvl>
    <w:lvl w:ilvl="4" w:tplc="AFFCF61C">
      <w:numFmt w:val="bullet"/>
      <w:lvlText w:val="•"/>
      <w:lvlJc w:val="left"/>
      <w:pPr>
        <w:ind w:left="4773" w:hanging="360"/>
      </w:pPr>
      <w:rPr>
        <w:rFonts w:hint="default"/>
        <w:lang w:val="en-US" w:eastAsia="en-US" w:bidi="ar-SA"/>
      </w:rPr>
    </w:lvl>
    <w:lvl w:ilvl="5" w:tplc="3D8CADE0">
      <w:numFmt w:val="bullet"/>
      <w:lvlText w:val="•"/>
      <w:lvlJc w:val="left"/>
      <w:pPr>
        <w:ind w:left="5891" w:hanging="360"/>
      </w:pPr>
      <w:rPr>
        <w:rFonts w:hint="default"/>
        <w:lang w:val="en-US" w:eastAsia="en-US" w:bidi="ar-SA"/>
      </w:rPr>
    </w:lvl>
    <w:lvl w:ilvl="6" w:tplc="1018AD1A">
      <w:numFmt w:val="bullet"/>
      <w:lvlText w:val="•"/>
      <w:lvlJc w:val="left"/>
      <w:pPr>
        <w:ind w:left="7008" w:hanging="360"/>
      </w:pPr>
      <w:rPr>
        <w:rFonts w:hint="default"/>
        <w:lang w:val="en-US" w:eastAsia="en-US" w:bidi="ar-SA"/>
      </w:rPr>
    </w:lvl>
    <w:lvl w:ilvl="7" w:tplc="70F0FF6E">
      <w:numFmt w:val="bullet"/>
      <w:lvlText w:val="•"/>
      <w:lvlJc w:val="left"/>
      <w:pPr>
        <w:ind w:left="8126" w:hanging="360"/>
      </w:pPr>
      <w:rPr>
        <w:rFonts w:hint="default"/>
        <w:lang w:val="en-US" w:eastAsia="en-US" w:bidi="ar-SA"/>
      </w:rPr>
    </w:lvl>
    <w:lvl w:ilvl="8" w:tplc="E8883B40">
      <w:numFmt w:val="bullet"/>
      <w:lvlText w:val="•"/>
      <w:lvlJc w:val="left"/>
      <w:pPr>
        <w:ind w:left="9244" w:hanging="360"/>
      </w:pPr>
      <w:rPr>
        <w:rFonts w:hint="default"/>
        <w:lang w:val="en-US" w:eastAsia="en-US" w:bidi="ar-SA"/>
      </w:rPr>
    </w:lvl>
  </w:abstractNum>
  <w:abstractNum w:abstractNumId="9" w15:restartNumberingAfterBreak="0">
    <w:nsid w:val="605D0F64"/>
    <w:multiLevelType w:val="hybridMultilevel"/>
    <w:tmpl w:val="51162050"/>
    <w:lvl w:ilvl="0" w:tplc="E5F0CB38">
      <w:start w:val="1"/>
      <w:numFmt w:val="upperLetter"/>
      <w:lvlText w:val="%1."/>
      <w:lvlJc w:val="left"/>
      <w:pPr>
        <w:ind w:left="1237" w:hanging="447"/>
      </w:pPr>
      <w:rPr>
        <w:rFonts w:ascii="Calibri" w:eastAsia="Calibri" w:hAnsi="Calibri" w:cs="Calibri" w:hint="default"/>
        <w:b w:val="0"/>
        <w:bCs w:val="0"/>
        <w:i w:val="0"/>
        <w:iCs w:val="0"/>
        <w:spacing w:val="-2"/>
        <w:w w:val="98"/>
        <w:sz w:val="20"/>
        <w:szCs w:val="20"/>
        <w:lang w:val="en-US" w:eastAsia="en-US" w:bidi="ar-SA"/>
      </w:rPr>
    </w:lvl>
    <w:lvl w:ilvl="1" w:tplc="B7143318">
      <w:numFmt w:val="bullet"/>
      <w:lvlText w:val="•"/>
      <w:lvlJc w:val="left"/>
      <w:pPr>
        <w:ind w:left="2264" w:hanging="447"/>
      </w:pPr>
      <w:rPr>
        <w:rFonts w:hint="default"/>
        <w:lang w:val="en-US" w:eastAsia="en-US" w:bidi="ar-SA"/>
      </w:rPr>
    </w:lvl>
    <w:lvl w:ilvl="2" w:tplc="986CE324">
      <w:numFmt w:val="bullet"/>
      <w:lvlText w:val="•"/>
      <w:lvlJc w:val="left"/>
      <w:pPr>
        <w:ind w:left="3288" w:hanging="447"/>
      </w:pPr>
      <w:rPr>
        <w:rFonts w:hint="default"/>
        <w:lang w:val="en-US" w:eastAsia="en-US" w:bidi="ar-SA"/>
      </w:rPr>
    </w:lvl>
    <w:lvl w:ilvl="3" w:tplc="59B6133C">
      <w:numFmt w:val="bullet"/>
      <w:lvlText w:val="•"/>
      <w:lvlJc w:val="left"/>
      <w:pPr>
        <w:ind w:left="4312" w:hanging="447"/>
      </w:pPr>
      <w:rPr>
        <w:rFonts w:hint="default"/>
        <w:lang w:val="en-US" w:eastAsia="en-US" w:bidi="ar-SA"/>
      </w:rPr>
    </w:lvl>
    <w:lvl w:ilvl="4" w:tplc="4DE84450">
      <w:numFmt w:val="bullet"/>
      <w:lvlText w:val="•"/>
      <w:lvlJc w:val="left"/>
      <w:pPr>
        <w:ind w:left="5336" w:hanging="447"/>
      </w:pPr>
      <w:rPr>
        <w:rFonts w:hint="default"/>
        <w:lang w:val="en-US" w:eastAsia="en-US" w:bidi="ar-SA"/>
      </w:rPr>
    </w:lvl>
    <w:lvl w:ilvl="5" w:tplc="188E7BFA">
      <w:numFmt w:val="bullet"/>
      <w:lvlText w:val="•"/>
      <w:lvlJc w:val="left"/>
      <w:pPr>
        <w:ind w:left="6360" w:hanging="447"/>
      </w:pPr>
      <w:rPr>
        <w:rFonts w:hint="default"/>
        <w:lang w:val="en-US" w:eastAsia="en-US" w:bidi="ar-SA"/>
      </w:rPr>
    </w:lvl>
    <w:lvl w:ilvl="6" w:tplc="A20E764E">
      <w:numFmt w:val="bullet"/>
      <w:lvlText w:val="•"/>
      <w:lvlJc w:val="left"/>
      <w:pPr>
        <w:ind w:left="7384" w:hanging="447"/>
      </w:pPr>
      <w:rPr>
        <w:rFonts w:hint="default"/>
        <w:lang w:val="en-US" w:eastAsia="en-US" w:bidi="ar-SA"/>
      </w:rPr>
    </w:lvl>
    <w:lvl w:ilvl="7" w:tplc="10A007D6">
      <w:numFmt w:val="bullet"/>
      <w:lvlText w:val="•"/>
      <w:lvlJc w:val="left"/>
      <w:pPr>
        <w:ind w:left="8408" w:hanging="447"/>
      </w:pPr>
      <w:rPr>
        <w:rFonts w:hint="default"/>
        <w:lang w:val="en-US" w:eastAsia="en-US" w:bidi="ar-SA"/>
      </w:rPr>
    </w:lvl>
    <w:lvl w:ilvl="8" w:tplc="058063EC">
      <w:numFmt w:val="bullet"/>
      <w:lvlText w:val="•"/>
      <w:lvlJc w:val="left"/>
      <w:pPr>
        <w:ind w:left="9432" w:hanging="447"/>
      </w:pPr>
      <w:rPr>
        <w:rFonts w:hint="default"/>
        <w:lang w:val="en-US" w:eastAsia="en-US" w:bidi="ar-SA"/>
      </w:rPr>
    </w:lvl>
  </w:abstractNum>
  <w:abstractNum w:abstractNumId="10" w15:restartNumberingAfterBreak="0">
    <w:nsid w:val="6C716C04"/>
    <w:multiLevelType w:val="hybridMultilevel"/>
    <w:tmpl w:val="29F035BA"/>
    <w:lvl w:ilvl="0" w:tplc="AEDCD82E">
      <w:numFmt w:val="bullet"/>
      <w:lvlText w:val=""/>
      <w:lvlJc w:val="left"/>
      <w:pPr>
        <w:ind w:left="1420" w:hanging="140"/>
      </w:pPr>
      <w:rPr>
        <w:rFonts w:ascii="Symbol" w:eastAsia="Symbol" w:hAnsi="Symbol" w:cs="Symbol" w:hint="default"/>
        <w:b w:val="0"/>
        <w:bCs w:val="0"/>
        <w:i w:val="0"/>
        <w:iCs w:val="0"/>
        <w:spacing w:val="0"/>
        <w:w w:val="97"/>
        <w:sz w:val="20"/>
        <w:szCs w:val="20"/>
        <w:lang w:val="en-US" w:eastAsia="en-US" w:bidi="ar-SA"/>
      </w:rPr>
    </w:lvl>
    <w:lvl w:ilvl="1" w:tplc="0CC41948">
      <w:numFmt w:val="bullet"/>
      <w:lvlText w:val="•"/>
      <w:lvlJc w:val="left"/>
      <w:pPr>
        <w:ind w:left="2426" w:hanging="140"/>
      </w:pPr>
      <w:rPr>
        <w:rFonts w:hint="default"/>
        <w:lang w:val="en-US" w:eastAsia="en-US" w:bidi="ar-SA"/>
      </w:rPr>
    </w:lvl>
    <w:lvl w:ilvl="2" w:tplc="2C66AEE0">
      <w:numFmt w:val="bullet"/>
      <w:lvlText w:val="•"/>
      <w:lvlJc w:val="left"/>
      <w:pPr>
        <w:ind w:left="3432" w:hanging="140"/>
      </w:pPr>
      <w:rPr>
        <w:rFonts w:hint="default"/>
        <w:lang w:val="en-US" w:eastAsia="en-US" w:bidi="ar-SA"/>
      </w:rPr>
    </w:lvl>
    <w:lvl w:ilvl="3" w:tplc="57B6504A">
      <w:numFmt w:val="bullet"/>
      <w:lvlText w:val="•"/>
      <w:lvlJc w:val="left"/>
      <w:pPr>
        <w:ind w:left="4438" w:hanging="140"/>
      </w:pPr>
      <w:rPr>
        <w:rFonts w:hint="default"/>
        <w:lang w:val="en-US" w:eastAsia="en-US" w:bidi="ar-SA"/>
      </w:rPr>
    </w:lvl>
    <w:lvl w:ilvl="4" w:tplc="A67A4462">
      <w:numFmt w:val="bullet"/>
      <w:lvlText w:val="•"/>
      <w:lvlJc w:val="left"/>
      <w:pPr>
        <w:ind w:left="5444" w:hanging="140"/>
      </w:pPr>
      <w:rPr>
        <w:rFonts w:hint="default"/>
        <w:lang w:val="en-US" w:eastAsia="en-US" w:bidi="ar-SA"/>
      </w:rPr>
    </w:lvl>
    <w:lvl w:ilvl="5" w:tplc="EE2E1B3C">
      <w:numFmt w:val="bullet"/>
      <w:lvlText w:val="•"/>
      <w:lvlJc w:val="left"/>
      <w:pPr>
        <w:ind w:left="6450" w:hanging="140"/>
      </w:pPr>
      <w:rPr>
        <w:rFonts w:hint="default"/>
        <w:lang w:val="en-US" w:eastAsia="en-US" w:bidi="ar-SA"/>
      </w:rPr>
    </w:lvl>
    <w:lvl w:ilvl="6" w:tplc="37924B28">
      <w:numFmt w:val="bullet"/>
      <w:lvlText w:val="•"/>
      <w:lvlJc w:val="left"/>
      <w:pPr>
        <w:ind w:left="7456" w:hanging="140"/>
      </w:pPr>
      <w:rPr>
        <w:rFonts w:hint="default"/>
        <w:lang w:val="en-US" w:eastAsia="en-US" w:bidi="ar-SA"/>
      </w:rPr>
    </w:lvl>
    <w:lvl w:ilvl="7" w:tplc="A704B57A">
      <w:numFmt w:val="bullet"/>
      <w:lvlText w:val="•"/>
      <w:lvlJc w:val="left"/>
      <w:pPr>
        <w:ind w:left="8462" w:hanging="140"/>
      </w:pPr>
      <w:rPr>
        <w:rFonts w:hint="default"/>
        <w:lang w:val="en-US" w:eastAsia="en-US" w:bidi="ar-SA"/>
      </w:rPr>
    </w:lvl>
    <w:lvl w:ilvl="8" w:tplc="98E073FE">
      <w:numFmt w:val="bullet"/>
      <w:lvlText w:val="•"/>
      <w:lvlJc w:val="left"/>
      <w:pPr>
        <w:ind w:left="9468" w:hanging="140"/>
      </w:pPr>
      <w:rPr>
        <w:rFonts w:hint="default"/>
        <w:lang w:val="en-US" w:eastAsia="en-US" w:bidi="ar-SA"/>
      </w:rPr>
    </w:lvl>
  </w:abstractNum>
  <w:abstractNum w:abstractNumId="11" w15:restartNumberingAfterBreak="0">
    <w:nsid w:val="6E2A0A8B"/>
    <w:multiLevelType w:val="hybridMultilevel"/>
    <w:tmpl w:val="4B6CC6E6"/>
    <w:lvl w:ilvl="0" w:tplc="21B6BFB6">
      <w:start w:val="1"/>
      <w:numFmt w:val="upperLetter"/>
      <w:lvlText w:val="%1."/>
      <w:lvlJc w:val="left"/>
      <w:pPr>
        <w:ind w:left="1151" w:hanging="360"/>
      </w:pPr>
      <w:rPr>
        <w:rFonts w:ascii="Calibri" w:eastAsia="Calibri" w:hAnsi="Calibri" w:cs="Calibri" w:hint="default"/>
        <w:b/>
        <w:bCs/>
        <w:i w:val="0"/>
        <w:iCs w:val="0"/>
        <w:spacing w:val="-2"/>
        <w:w w:val="98"/>
        <w:sz w:val="20"/>
        <w:szCs w:val="20"/>
        <w:lang w:val="en-US" w:eastAsia="en-US" w:bidi="ar-SA"/>
      </w:rPr>
    </w:lvl>
    <w:lvl w:ilvl="1" w:tplc="26107C34">
      <w:numFmt w:val="bullet"/>
      <w:lvlText w:val="•"/>
      <w:lvlJc w:val="left"/>
      <w:pPr>
        <w:ind w:left="2192" w:hanging="360"/>
      </w:pPr>
      <w:rPr>
        <w:rFonts w:hint="default"/>
        <w:lang w:val="en-US" w:eastAsia="en-US" w:bidi="ar-SA"/>
      </w:rPr>
    </w:lvl>
    <w:lvl w:ilvl="2" w:tplc="502E84AC">
      <w:numFmt w:val="bullet"/>
      <w:lvlText w:val="•"/>
      <w:lvlJc w:val="left"/>
      <w:pPr>
        <w:ind w:left="3224" w:hanging="360"/>
      </w:pPr>
      <w:rPr>
        <w:rFonts w:hint="default"/>
        <w:lang w:val="en-US" w:eastAsia="en-US" w:bidi="ar-SA"/>
      </w:rPr>
    </w:lvl>
    <w:lvl w:ilvl="3" w:tplc="2C8E8C26">
      <w:numFmt w:val="bullet"/>
      <w:lvlText w:val="•"/>
      <w:lvlJc w:val="left"/>
      <w:pPr>
        <w:ind w:left="4256" w:hanging="360"/>
      </w:pPr>
      <w:rPr>
        <w:rFonts w:hint="default"/>
        <w:lang w:val="en-US" w:eastAsia="en-US" w:bidi="ar-SA"/>
      </w:rPr>
    </w:lvl>
    <w:lvl w:ilvl="4" w:tplc="0D5CE35E">
      <w:numFmt w:val="bullet"/>
      <w:lvlText w:val="•"/>
      <w:lvlJc w:val="left"/>
      <w:pPr>
        <w:ind w:left="5288" w:hanging="360"/>
      </w:pPr>
      <w:rPr>
        <w:rFonts w:hint="default"/>
        <w:lang w:val="en-US" w:eastAsia="en-US" w:bidi="ar-SA"/>
      </w:rPr>
    </w:lvl>
    <w:lvl w:ilvl="5" w:tplc="16F4D7A8">
      <w:numFmt w:val="bullet"/>
      <w:lvlText w:val="•"/>
      <w:lvlJc w:val="left"/>
      <w:pPr>
        <w:ind w:left="6320" w:hanging="360"/>
      </w:pPr>
      <w:rPr>
        <w:rFonts w:hint="default"/>
        <w:lang w:val="en-US" w:eastAsia="en-US" w:bidi="ar-SA"/>
      </w:rPr>
    </w:lvl>
    <w:lvl w:ilvl="6" w:tplc="C12AE8CA">
      <w:numFmt w:val="bullet"/>
      <w:lvlText w:val="•"/>
      <w:lvlJc w:val="left"/>
      <w:pPr>
        <w:ind w:left="7352" w:hanging="360"/>
      </w:pPr>
      <w:rPr>
        <w:rFonts w:hint="default"/>
        <w:lang w:val="en-US" w:eastAsia="en-US" w:bidi="ar-SA"/>
      </w:rPr>
    </w:lvl>
    <w:lvl w:ilvl="7" w:tplc="12103BFE">
      <w:numFmt w:val="bullet"/>
      <w:lvlText w:val="•"/>
      <w:lvlJc w:val="left"/>
      <w:pPr>
        <w:ind w:left="8384" w:hanging="360"/>
      </w:pPr>
      <w:rPr>
        <w:rFonts w:hint="default"/>
        <w:lang w:val="en-US" w:eastAsia="en-US" w:bidi="ar-SA"/>
      </w:rPr>
    </w:lvl>
    <w:lvl w:ilvl="8" w:tplc="E99A50DE">
      <w:numFmt w:val="bullet"/>
      <w:lvlText w:val="•"/>
      <w:lvlJc w:val="left"/>
      <w:pPr>
        <w:ind w:left="9416" w:hanging="360"/>
      </w:pPr>
      <w:rPr>
        <w:rFonts w:hint="default"/>
        <w:lang w:val="en-US" w:eastAsia="en-US" w:bidi="ar-SA"/>
      </w:rPr>
    </w:lvl>
  </w:abstractNum>
  <w:abstractNum w:abstractNumId="12" w15:restartNumberingAfterBreak="0">
    <w:nsid w:val="76F31692"/>
    <w:multiLevelType w:val="hybridMultilevel"/>
    <w:tmpl w:val="0928AC42"/>
    <w:lvl w:ilvl="0" w:tplc="F054837A">
      <w:start w:val="1"/>
      <w:numFmt w:val="upperRoman"/>
      <w:lvlText w:val="%1."/>
      <w:lvlJc w:val="left"/>
      <w:pPr>
        <w:ind w:left="580" w:hanging="197"/>
        <w:jc w:val="right"/>
      </w:pPr>
      <w:rPr>
        <w:rFonts w:ascii="Calibri" w:eastAsia="Calibri" w:hAnsi="Calibri" w:cs="Calibri" w:hint="default"/>
        <w:b/>
        <w:bCs/>
        <w:i w:val="0"/>
        <w:iCs w:val="0"/>
        <w:spacing w:val="0"/>
        <w:w w:val="98"/>
        <w:sz w:val="20"/>
        <w:szCs w:val="20"/>
        <w:lang w:val="en-US" w:eastAsia="en-US" w:bidi="ar-SA"/>
      </w:rPr>
    </w:lvl>
    <w:lvl w:ilvl="1" w:tplc="45D8E070">
      <w:start w:val="1"/>
      <w:numFmt w:val="decimal"/>
      <w:lvlText w:val="%2."/>
      <w:lvlJc w:val="left"/>
      <w:pPr>
        <w:ind w:left="697" w:hanging="360"/>
      </w:pPr>
      <w:rPr>
        <w:rFonts w:ascii="Calibri" w:eastAsia="Calibri" w:hAnsi="Calibri" w:cs="Calibri" w:hint="default"/>
        <w:b/>
        <w:bCs/>
        <w:i w:val="0"/>
        <w:iCs w:val="0"/>
        <w:spacing w:val="-2"/>
        <w:w w:val="98"/>
        <w:sz w:val="20"/>
        <w:szCs w:val="20"/>
        <w:lang w:val="en-US" w:eastAsia="en-US" w:bidi="ar-SA"/>
      </w:rPr>
    </w:lvl>
    <w:lvl w:ilvl="2" w:tplc="B0D6AC40">
      <w:numFmt w:val="bullet"/>
      <w:lvlText w:val="•"/>
      <w:lvlJc w:val="left"/>
      <w:pPr>
        <w:ind w:left="1420" w:hanging="360"/>
      </w:pPr>
      <w:rPr>
        <w:rFonts w:hint="default"/>
        <w:lang w:val="en-US" w:eastAsia="en-US" w:bidi="ar-SA"/>
      </w:rPr>
    </w:lvl>
    <w:lvl w:ilvl="3" w:tplc="89EC8556">
      <w:numFmt w:val="bullet"/>
      <w:lvlText w:val="•"/>
      <w:lvlJc w:val="left"/>
      <w:pPr>
        <w:ind w:left="2677" w:hanging="360"/>
      </w:pPr>
      <w:rPr>
        <w:rFonts w:hint="default"/>
        <w:lang w:val="en-US" w:eastAsia="en-US" w:bidi="ar-SA"/>
      </w:rPr>
    </w:lvl>
    <w:lvl w:ilvl="4" w:tplc="9B18571C">
      <w:numFmt w:val="bullet"/>
      <w:lvlText w:val="•"/>
      <w:lvlJc w:val="left"/>
      <w:pPr>
        <w:ind w:left="3935" w:hanging="360"/>
      </w:pPr>
      <w:rPr>
        <w:rFonts w:hint="default"/>
        <w:lang w:val="en-US" w:eastAsia="en-US" w:bidi="ar-SA"/>
      </w:rPr>
    </w:lvl>
    <w:lvl w:ilvl="5" w:tplc="62444DB2">
      <w:numFmt w:val="bullet"/>
      <w:lvlText w:val="•"/>
      <w:lvlJc w:val="left"/>
      <w:pPr>
        <w:ind w:left="5192" w:hanging="360"/>
      </w:pPr>
      <w:rPr>
        <w:rFonts w:hint="default"/>
        <w:lang w:val="en-US" w:eastAsia="en-US" w:bidi="ar-SA"/>
      </w:rPr>
    </w:lvl>
    <w:lvl w:ilvl="6" w:tplc="F8FEE182">
      <w:numFmt w:val="bullet"/>
      <w:lvlText w:val="•"/>
      <w:lvlJc w:val="left"/>
      <w:pPr>
        <w:ind w:left="6450" w:hanging="360"/>
      </w:pPr>
      <w:rPr>
        <w:rFonts w:hint="default"/>
        <w:lang w:val="en-US" w:eastAsia="en-US" w:bidi="ar-SA"/>
      </w:rPr>
    </w:lvl>
    <w:lvl w:ilvl="7" w:tplc="D514F3FA">
      <w:numFmt w:val="bullet"/>
      <w:lvlText w:val="•"/>
      <w:lvlJc w:val="left"/>
      <w:pPr>
        <w:ind w:left="7707" w:hanging="360"/>
      </w:pPr>
      <w:rPr>
        <w:rFonts w:hint="default"/>
        <w:lang w:val="en-US" w:eastAsia="en-US" w:bidi="ar-SA"/>
      </w:rPr>
    </w:lvl>
    <w:lvl w:ilvl="8" w:tplc="6474358A">
      <w:numFmt w:val="bullet"/>
      <w:lvlText w:val="•"/>
      <w:lvlJc w:val="left"/>
      <w:pPr>
        <w:ind w:left="8965" w:hanging="360"/>
      </w:pPr>
      <w:rPr>
        <w:rFonts w:hint="default"/>
        <w:lang w:val="en-US" w:eastAsia="en-US" w:bidi="ar-SA"/>
      </w:rPr>
    </w:lvl>
  </w:abstractNum>
  <w:num w:numId="1" w16cid:durableId="47842298">
    <w:abstractNumId w:val="2"/>
  </w:num>
  <w:num w:numId="2" w16cid:durableId="1986929485">
    <w:abstractNumId w:val="5"/>
  </w:num>
  <w:num w:numId="3" w16cid:durableId="334840527">
    <w:abstractNumId w:val="9"/>
  </w:num>
  <w:num w:numId="4" w16cid:durableId="1024406133">
    <w:abstractNumId w:val="10"/>
  </w:num>
  <w:num w:numId="5" w16cid:durableId="76486106">
    <w:abstractNumId w:val="11"/>
  </w:num>
  <w:num w:numId="6" w16cid:durableId="664011986">
    <w:abstractNumId w:val="8"/>
  </w:num>
  <w:num w:numId="7" w16cid:durableId="1224098089">
    <w:abstractNumId w:val="0"/>
  </w:num>
  <w:num w:numId="8" w16cid:durableId="252934117">
    <w:abstractNumId w:val="6"/>
  </w:num>
  <w:num w:numId="9" w16cid:durableId="1481264521">
    <w:abstractNumId w:val="4"/>
  </w:num>
  <w:num w:numId="10" w16cid:durableId="1462385465">
    <w:abstractNumId w:val="1"/>
  </w:num>
  <w:num w:numId="11" w16cid:durableId="647976625">
    <w:abstractNumId w:val="7"/>
  </w:num>
  <w:num w:numId="12" w16cid:durableId="2019967023">
    <w:abstractNumId w:val="3"/>
  </w:num>
  <w:num w:numId="13" w16cid:durableId="454757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228F"/>
    <w:rsid w:val="000219F7"/>
    <w:rsid w:val="0003763E"/>
    <w:rsid w:val="00052A83"/>
    <w:rsid w:val="00057EB4"/>
    <w:rsid w:val="00063C5F"/>
    <w:rsid w:val="001076F7"/>
    <w:rsid w:val="001121A6"/>
    <w:rsid w:val="001167AD"/>
    <w:rsid w:val="00120F18"/>
    <w:rsid w:val="00123215"/>
    <w:rsid w:val="00146ED4"/>
    <w:rsid w:val="001A79D8"/>
    <w:rsid w:val="0020185F"/>
    <w:rsid w:val="0020217E"/>
    <w:rsid w:val="00220B27"/>
    <w:rsid w:val="00242D5F"/>
    <w:rsid w:val="002651A0"/>
    <w:rsid w:val="00274030"/>
    <w:rsid w:val="00291C9A"/>
    <w:rsid w:val="002A49CF"/>
    <w:rsid w:val="002C4E9C"/>
    <w:rsid w:val="002E4314"/>
    <w:rsid w:val="00300AA0"/>
    <w:rsid w:val="003236EB"/>
    <w:rsid w:val="00387276"/>
    <w:rsid w:val="003D4618"/>
    <w:rsid w:val="003E2424"/>
    <w:rsid w:val="00404F37"/>
    <w:rsid w:val="0044228F"/>
    <w:rsid w:val="004619C7"/>
    <w:rsid w:val="0048160B"/>
    <w:rsid w:val="00492A9B"/>
    <w:rsid w:val="004A733F"/>
    <w:rsid w:val="004B463F"/>
    <w:rsid w:val="004C010F"/>
    <w:rsid w:val="004E7C97"/>
    <w:rsid w:val="00552DEF"/>
    <w:rsid w:val="00557C75"/>
    <w:rsid w:val="00565FA1"/>
    <w:rsid w:val="00580B80"/>
    <w:rsid w:val="005C6D0C"/>
    <w:rsid w:val="005D5840"/>
    <w:rsid w:val="005E40EB"/>
    <w:rsid w:val="005F3A39"/>
    <w:rsid w:val="005F4B8D"/>
    <w:rsid w:val="00677AF3"/>
    <w:rsid w:val="0068277C"/>
    <w:rsid w:val="006B03C5"/>
    <w:rsid w:val="007442D2"/>
    <w:rsid w:val="00764BDE"/>
    <w:rsid w:val="00770E7C"/>
    <w:rsid w:val="007A53DC"/>
    <w:rsid w:val="007D078E"/>
    <w:rsid w:val="00831819"/>
    <w:rsid w:val="00870180"/>
    <w:rsid w:val="0088197D"/>
    <w:rsid w:val="008A405D"/>
    <w:rsid w:val="008B6286"/>
    <w:rsid w:val="008B74B8"/>
    <w:rsid w:val="008C6479"/>
    <w:rsid w:val="008E25AD"/>
    <w:rsid w:val="008E59A2"/>
    <w:rsid w:val="00950F33"/>
    <w:rsid w:val="00966D25"/>
    <w:rsid w:val="00990C9F"/>
    <w:rsid w:val="009C546D"/>
    <w:rsid w:val="009D43AC"/>
    <w:rsid w:val="009E06B6"/>
    <w:rsid w:val="00A1197C"/>
    <w:rsid w:val="00A47924"/>
    <w:rsid w:val="00A730FC"/>
    <w:rsid w:val="00A83156"/>
    <w:rsid w:val="00A96B27"/>
    <w:rsid w:val="00AA7156"/>
    <w:rsid w:val="00B0029A"/>
    <w:rsid w:val="00B15073"/>
    <w:rsid w:val="00BE1DC5"/>
    <w:rsid w:val="00BE6EB7"/>
    <w:rsid w:val="00BF2418"/>
    <w:rsid w:val="00C068FD"/>
    <w:rsid w:val="00C25FB4"/>
    <w:rsid w:val="00C90F44"/>
    <w:rsid w:val="00CC4FAA"/>
    <w:rsid w:val="00CD35FD"/>
    <w:rsid w:val="00CF2606"/>
    <w:rsid w:val="00D46FB6"/>
    <w:rsid w:val="00D506E1"/>
    <w:rsid w:val="00D736E2"/>
    <w:rsid w:val="00D86409"/>
    <w:rsid w:val="00DA5D56"/>
    <w:rsid w:val="00DA7CDF"/>
    <w:rsid w:val="00DB5F0F"/>
    <w:rsid w:val="00DC252D"/>
    <w:rsid w:val="00DC3072"/>
    <w:rsid w:val="00DF0FDB"/>
    <w:rsid w:val="00E34947"/>
    <w:rsid w:val="00E36AB5"/>
    <w:rsid w:val="00E636FF"/>
    <w:rsid w:val="00E6417F"/>
    <w:rsid w:val="00E70FD9"/>
    <w:rsid w:val="00E878F3"/>
    <w:rsid w:val="00E946F3"/>
    <w:rsid w:val="00EA1BC3"/>
    <w:rsid w:val="00EF4A31"/>
    <w:rsid w:val="00F11E26"/>
    <w:rsid w:val="00F22CE1"/>
    <w:rsid w:val="00F23A87"/>
    <w:rsid w:val="00F26E27"/>
    <w:rsid w:val="00F66798"/>
    <w:rsid w:val="00F80AAB"/>
    <w:rsid w:val="00F851D9"/>
    <w:rsid w:val="00FB47F6"/>
    <w:rsid w:val="00FE3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36BCB"/>
  <w15:docId w15:val="{B51F4F89-2FC0-0E4C-BC4B-864A2407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06" w:hanging="360"/>
      <w:jc w:val="both"/>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492A9B"/>
    <w:pPr>
      <w:tabs>
        <w:tab w:val="center" w:pos="4680"/>
        <w:tab w:val="right" w:pos="9360"/>
      </w:tabs>
    </w:pPr>
  </w:style>
  <w:style w:type="character" w:customStyle="1" w:styleId="HeaderChar">
    <w:name w:val="Header Char"/>
    <w:basedOn w:val="DefaultParagraphFont"/>
    <w:link w:val="Header"/>
    <w:uiPriority w:val="99"/>
    <w:rsid w:val="00492A9B"/>
    <w:rPr>
      <w:rFonts w:ascii="Calibri" w:eastAsia="Calibri" w:hAnsi="Calibri" w:cs="Calibri"/>
    </w:rPr>
  </w:style>
  <w:style w:type="paragraph" w:styleId="Footer">
    <w:name w:val="footer"/>
    <w:basedOn w:val="Normal"/>
    <w:link w:val="FooterChar"/>
    <w:uiPriority w:val="99"/>
    <w:unhideWhenUsed/>
    <w:rsid w:val="00492A9B"/>
    <w:pPr>
      <w:tabs>
        <w:tab w:val="center" w:pos="4680"/>
        <w:tab w:val="right" w:pos="9360"/>
      </w:tabs>
    </w:pPr>
  </w:style>
  <w:style w:type="character" w:customStyle="1" w:styleId="FooterChar">
    <w:name w:val="Footer Char"/>
    <w:basedOn w:val="DefaultParagraphFont"/>
    <w:link w:val="Footer"/>
    <w:uiPriority w:val="99"/>
    <w:rsid w:val="00492A9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support@homeassureadmin.com"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pcinsinfo@doi.nv.gov" TargetMode="External"/><Relationship Id="rId10" Type="http://schemas.openxmlformats.org/officeDocument/2006/relationships/image" Target="media/image3.png"/><Relationship Id="rId19" Type="http://schemas.openxmlformats.org/officeDocument/2006/relationships/hyperlink" Target="http://www.homeassureadmin.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0.png"/><Relationship Id="rId22" Type="http://schemas.openxmlformats.org/officeDocument/2006/relationships/hyperlink" Target="mailto:support@homeassureadm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TotalTime>
  <Pages>17</Pages>
  <Words>15577</Words>
  <Characters>88792</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AmTrust Financial Services</Company>
  <LinksUpToDate>false</LinksUpToDate>
  <CharactersWithSpaces>104161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Cully</dc:creator>
  <cp:lastModifiedBy>Chris Magana</cp:lastModifiedBy>
  <cp:revision>5</cp:revision>
  <dcterms:created xsi:type="dcterms:W3CDTF">2024-07-13T00:36:00Z</dcterms:created>
  <dcterms:modified xsi:type="dcterms:W3CDTF">2024-07-23T00:41:00Z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0x0101008777EB73BDFAFD419897703A165DE5C9</vt:lpwstr>
  </property>
  <property fmtid="{D5CDD505-2E9C-101B-9397-08002B2CF9AE}" pid="3" name="Created">
    <vt:filetime>2024-05-02T00:00:00Z</vt:filetime>
  </property>
  <property fmtid="{D5CDD505-2E9C-101B-9397-08002B2CF9AE}" pid="4" name="Creator">
    <vt:lpwstr>Acrobat PDFMaker 24 for Word</vt:lpwstr>
  </property>
  <property fmtid="{D5CDD505-2E9C-101B-9397-08002B2CF9AE}" pid="5" name="LastSaved">
    <vt:filetime>2024-05-08T00:00:00Z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
  </property>
</Properties>
</file>